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E65" w:rsidRDefault="00363E65" w:rsidP="00363E65">
      <w:pPr>
        <w:shd w:val="clear" w:color="auto" w:fill="FFFFFF"/>
        <w:spacing w:after="72"/>
        <w:jc w:val="center"/>
        <w:outlineLvl w:val="0"/>
        <w:rPr>
          <w:rFonts w:ascii="Oswald" w:eastAsia="Times New Roman" w:hAnsi="Oswald" w:cs="Times New Roman"/>
          <w:b/>
          <w:bCs/>
          <w:caps/>
          <w:color w:val="212326"/>
          <w:spacing w:val="15"/>
          <w:kern w:val="36"/>
          <w:sz w:val="18"/>
          <w:szCs w:val="18"/>
        </w:rPr>
      </w:pPr>
      <w:r>
        <w:rPr>
          <w:rFonts w:ascii="Oswald" w:eastAsia="Times New Roman" w:hAnsi="Oswald" w:cs="Times New Roman"/>
          <w:b/>
          <w:bCs/>
          <w:caps/>
          <w:noProof/>
          <w:color w:val="212326"/>
          <w:spacing w:val="15"/>
          <w:kern w:val="36"/>
          <w:sz w:val="18"/>
          <w:szCs w:val="18"/>
        </w:rPr>
        <w:drawing>
          <wp:inline distT="0" distB="0" distL="0" distR="0">
            <wp:extent cx="1738480" cy="76493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ma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4685" cy="780861"/>
                    </a:xfrm>
                    <a:prstGeom prst="rect">
                      <a:avLst/>
                    </a:prstGeom>
                  </pic:spPr>
                </pic:pic>
              </a:graphicData>
            </a:graphic>
          </wp:inline>
        </w:drawing>
      </w:r>
    </w:p>
    <w:p w:rsidR="00363E65" w:rsidRDefault="00363E65" w:rsidP="00100E1D">
      <w:pPr>
        <w:shd w:val="clear" w:color="auto" w:fill="FFFFFF"/>
        <w:spacing w:after="72"/>
        <w:outlineLvl w:val="0"/>
        <w:rPr>
          <w:rFonts w:ascii="Oswald" w:eastAsia="Times New Roman" w:hAnsi="Oswald" w:cs="Times New Roman"/>
          <w:b/>
          <w:bCs/>
          <w:caps/>
          <w:color w:val="212326"/>
          <w:spacing w:val="15"/>
          <w:kern w:val="36"/>
          <w:sz w:val="18"/>
          <w:szCs w:val="18"/>
        </w:rPr>
      </w:pPr>
    </w:p>
    <w:p w:rsidR="00100E1D" w:rsidRPr="00100E1D" w:rsidRDefault="00100E1D" w:rsidP="00100E1D">
      <w:pPr>
        <w:shd w:val="clear" w:color="auto" w:fill="FFFFFF"/>
        <w:spacing w:after="72"/>
        <w:outlineLvl w:val="0"/>
        <w:rPr>
          <w:rFonts w:ascii="Oswald" w:eastAsia="Times New Roman" w:hAnsi="Oswald" w:cs="Times New Roman"/>
          <w:caps/>
          <w:color w:val="212326"/>
          <w:spacing w:val="15"/>
          <w:kern w:val="36"/>
          <w:sz w:val="20"/>
          <w:szCs w:val="20"/>
        </w:rPr>
      </w:pPr>
      <w:r w:rsidRPr="00363E65">
        <w:rPr>
          <w:rFonts w:ascii="Oswald" w:eastAsia="Times New Roman" w:hAnsi="Oswald" w:cs="Times New Roman"/>
          <w:b/>
          <w:bCs/>
          <w:caps/>
          <w:color w:val="212326"/>
          <w:spacing w:val="15"/>
          <w:kern w:val="36"/>
          <w:sz w:val="20"/>
          <w:szCs w:val="20"/>
        </w:rPr>
        <w:t>ENOUGH IS ENOUGH. </w:t>
      </w:r>
    </w:p>
    <w:p w:rsidR="00100E1D" w:rsidRPr="00100E1D" w:rsidRDefault="00100E1D" w:rsidP="00100E1D">
      <w:pPr>
        <w:shd w:val="clear" w:color="auto" w:fill="FFFFFF"/>
        <w:spacing w:before="100" w:beforeAutospacing="1" w:after="100" w:afterAutospacing="1"/>
        <w:rPr>
          <w:rFonts w:ascii="arno-pro" w:eastAsia="Times New Roman" w:hAnsi="arno-pro" w:cs="Times New Roman"/>
          <w:color w:val="000000"/>
          <w:spacing w:val="12"/>
          <w:sz w:val="20"/>
          <w:szCs w:val="20"/>
        </w:rPr>
      </w:pPr>
      <w:r w:rsidRPr="00100E1D">
        <w:rPr>
          <w:rFonts w:ascii="arno-pro" w:eastAsia="Times New Roman" w:hAnsi="arno-pro" w:cs="Times New Roman"/>
          <w:color w:val="000000"/>
          <w:spacing w:val="12"/>
          <w:sz w:val="20"/>
          <w:szCs w:val="20"/>
        </w:rPr>
        <w:t xml:space="preserve">We are outraged by the senseless and brutal murders of George Floyd, Breonna Taylor, </w:t>
      </w:r>
      <w:proofErr w:type="spellStart"/>
      <w:r w:rsidRPr="00100E1D">
        <w:rPr>
          <w:rFonts w:ascii="arno-pro" w:eastAsia="Times New Roman" w:hAnsi="arno-pro" w:cs="Times New Roman"/>
          <w:color w:val="000000"/>
          <w:spacing w:val="12"/>
          <w:sz w:val="20"/>
          <w:szCs w:val="20"/>
        </w:rPr>
        <w:t>Ahmaud</w:t>
      </w:r>
      <w:proofErr w:type="spellEnd"/>
      <w:r w:rsidRPr="00100E1D">
        <w:rPr>
          <w:rFonts w:ascii="arno-pro" w:eastAsia="Times New Roman" w:hAnsi="arno-pro" w:cs="Times New Roman"/>
          <w:color w:val="000000"/>
          <w:spacing w:val="12"/>
          <w:sz w:val="20"/>
          <w:szCs w:val="20"/>
        </w:rPr>
        <w:t xml:space="preserve"> </w:t>
      </w:r>
      <w:proofErr w:type="spellStart"/>
      <w:r w:rsidRPr="00100E1D">
        <w:rPr>
          <w:rFonts w:ascii="arno-pro" w:eastAsia="Times New Roman" w:hAnsi="arno-pro" w:cs="Times New Roman"/>
          <w:color w:val="000000"/>
          <w:spacing w:val="12"/>
          <w:sz w:val="20"/>
          <w:szCs w:val="20"/>
        </w:rPr>
        <w:t>Arbery</w:t>
      </w:r>
      <w:proofErr w:type="spellEnd"/>
      <w:r w:rsidRPr="00100E1D">
        <w:rPr>
          <w:rFonts w:ascii="arno-pro" w:eastAsia="Times New Roman" w:hAnsi="arno-pro" w:cs="Times New Roman"/>
          <w:color w:val="000000"/>
          <w:spacing w:val="12"/>
          <w:sz w:val="20"/>
          <w:szCs w:val="20"/>
        </w:rPr>
        <w:t xml:space="preserve"> and the millions of lives destroyed by systemic racism in our country.  </w:t>
      </w:r>
    </w:p>
    <w:p w:rsidR="00100E1D" w:rsidRPr="00363E65" w:rsidRDefault="00100E1D" w:rsidP="00100E1D">
      <w:pPr>
        <w:shd w:val="clear" w:color="auto" w:fill="FFFFFF"/>
        <w:spacing w:before="100" w:beforeAutospacing="1" w:after="100" w:afterAutospacing="1"/>
        <w:contextualSpacing/>
        <w:rPr>
          <w:rFonts w:ascii="arno-pro" w:eastAsia="Times New Roman" w:hAnsi="arno-pro" w:cs="Times New Roman"/>
          <w:color w:val="000000"/>
          <w:spacing w:val="12"/>
          <w:sz w:val="20"/>
          <w:szCs w:val="20"/>
        </w:rPr>
      </w:pPr>
      <w:r w:rsidRPr="00100E1D">
        <w:rPr>
          <w:rFonts w:ascii="arno-pro" w:eastAsia="Times New Roman" w:hAnsi="arno-pro" w:cs="Times New Roman"/>
          <w:color w:val="000000"/>
          <w:spacing w:val="12"/>
          <w:sz w:val="20"/>
          <w:szCs w:val="20"/>
        </w:rPr>
        <w:t>At the core of IAMA’s mission, we are committed to inclusion, to amplifying voices of color, and to using the power of theater and community to create social change and call out all systems of oppression that perpetuate inequality, fear and grief.</w:t>
      </w:r>
    </w:p>
    <w:p w:rsidR="00100E1D" w:rsidRPr="00363E65" w:rsidRDefault="00100E1D" w:rsidP="00100E1D">
      <w:pPr>
        <w:shd w:val="clear" w:color="auto" w:fill="FFFFFF"/>
        <w:spacing w:before="100" w:beforeAutospacing="1" w:after="100" w:afterAutospacing="1"/>
        <w:contextualSpacing/>
        <w:rPr>
          <w:rFonts w:ascii="arno-pro" w:eastAsia="Times New Roman" w:hAnsi="arno-pro" w:cs="Times New Roman"/>
          <w:b/>
          <w:bCs/>
          <w:color w:val="000000"/>
          <w:spacing w:val="12"/>
          <w:sz w:val="20"/>
          <w:szCs w:val="20"/>
        </w:rPr>
      </w:pPr>
      <w:r w:rsidRPr="00100E1D">
        <w:rPr>
          <w:rFonts w:ascii="arno-pro" w:eastAsia="Times New Roman" w:hAnsi="arno-pro" w:cs="Times New Roman"/>
          <w:color w:val="000000"/>
          <w:spacing w:val="12"/>
          <w:sz w:val="20"/>
          <w:szCs w:val="20"/>
        </w:rPr>
        <w:t>We stand with the protesters in condemning all acts of racial violence and injustice. </w:t>
      </w:r>
      <w:r w:rsidRPr="00100E1D">
        <w:rPr>
          <w:rFonts w:ascii="arno-pro" w:eastAsia="Times New Roman" w:hAnsi="arno-pro" w:cs="Times New Roman"/>
          <w:color w:val="000000"/>
          <w:spacing w:val="12"/>
          <w:sz w:val="20"/>
          <w:szCs w:val="20"/>
        </w:rPr>
        <w:br/>
        <w:t>Though our theater may be dark during this uncertain time, we promise to continue to be a loud voice for social justice. </w:t>
      </w:r>
      <w:r w:rsidRPr="00100E1D">
        <w:rPr>
          <w:rFonts w:ascii="arno-pro" w:eastAsia="Times New Roman" w:hAnsi="arno-pro" w:cs="Times New Roman"/>
          <w:color w:val="000000"/>
          <w:spacing w:val="12"/>
          <w:sz w:val="20"/>
          <w:szCs w:val="20"/>
        </w:rPr>
        <w:br/>
        <w:t>To the Black Artists in our community and beyond...</w:t>
      </w:r>
      <w:r w:rsidRPr="00100E1D">
        <w:rPr>
          <w:rFonts w:ascii="arno-pro" w:eastAsia="Times New Roman" w:hAnsi="arno-pro" w:cs="Times New Roman"/>
          <w:color w:val="000000"/>
          <w:spacing w:val="12"/>
          <w:sz w:val="20"/>
          <w:szCs w:val="20"/>
        </w:rPr>
        <w:br/>
        <w:t>We see you.</w:t>
      </w:r>
      <w:r w:rsidRPr="00100E1D">
        <w:rPr>
          <w:rFonts w:ascii="arno-pro" w:eastAsia="Times New Roman" w:hAnsi="arno-pro" w:cs="Times New Roman"/>
          <w:color w:val="000000"/>
          <w:spacing w:val="12"/>
          <w:sz w:val="20"/>
          <w:szCs w:val="20"/>
        </w:rPr>
        <w:br/>
        <w:t>We love you.  </w:t>
      </w:r>
      <w:r w:rsidRPr="00100E1D">
        <w:rPr>
          <w:rFonts w:ascii="arno-pro" w:eastAsia="Times New Roman" w:hAnsi="arno-pro" w:cs="Times New Roman"/>
          <w:color w:val="000000"/>
          <w:spacing w:val="12"/>
          <w:sz w:val="20"/>
          <w:szCs w:val="20"/>
        </w:rPr>
        <w:br/>
        <w:t>We are listening.  </w:t>
      </w:r>
      <w:r w:rsidRPr="00100E1D">
        <w:rPr>
          <w:rFonts w:ascii="arno-pro" w:eastAsia="Times New Roman" w:hAnsi="arno-pro" w:cs="Times New Roman"/>
          <w:color w:val="000000"/>
          <w:spacing w:val="12"/>
          <w:sz w:val="20"/>
          <w:szCs w:val="20"/>
        </w:rPr>
        <w:br/>
      </w:r>
      <w:r w:rsidRPr="00363E65">
        <w:rPr>
          <w:rFonts w:ascii="arno-pro" w:eastAsia="Times New Roman" w:hAnsi="arno-pro" w:cs="Times New Roman"/>
          <w:b/>
          <w:bCs/>
          <w:color w:val="000000"/>
          <w:spacing w:val="12"/>
          <w:sz w:val="20"/>
          <w:szCs w:val="20"/>
        </w:rPr>
        <w:t>BLACK LIVES MATTER.</w:t>
      </w:r>
    </w:p>
    <w:p w:rsidR="00AF57B2" w:rsidRPr="00100E1D" w:rsidRDefault="00AF57B2" w:rsidP="00100E1D">
      <w:pPr>
        <w:shd w:val="clear" w:color="auto" w:fill="FFFFFF"/>
        <w:spacing w:before="100" w:beforeAutospacing="1" w:after="100" w:afterAutospacing="1"/>
        <w:contextualSpacing/>
        <w:rPr>
          <w:rFonts w:ascii="arno-pro" w:eastAsia="Times New Roman" w:hAnsi="arno-pro" w:cs="Times New Roman"/>
          <w:color w:val="000000"/>
          <w:spacing w:val="12"/>
          <w:sz w:val="20"/>
          <w:szCs w:val="20"/>
        </w:rPr>
      </w:pPr>
      <w:bookmarkStart w:id="0" w:name="_GoBack"/>
      <w:bookmarkEnd w:id="0"/>
    </w:p>
    <w:p w:rsidR="00AF57B2" w:rsidRPr="00363E65" w:rsidRDefault="00100E1D" w:rsidP="00100E1D">
      <w:pPr>
        <w:shd w:val="clear" w:color="auto" w:fill="FFFFFF"/>
        <w:spacing w:before="100" w:beforeAutospacing="1" w:after="100" w:afterAutospacing="1"/>
        <w:contextualSpacing/>
        <w:rPr>
          <w:rFonts w:ascii="arno-pro" w:eastAsia="Times New Roman" w:hAnsi="arno-pro" w:cs="Times New Roman"/>
          <w:color w:val="000000"/>
          <w:spacing w:val="12"/>
          <w:sz w:val="20"/>
          <w:szCs w:val="20"/>
        </w:rPr>
      </w:pPr>
      <w:r w:rsidRPr="00100E1D">
        <w:rPr>
          <w:rFonts w:ascii="arno-pro" w:eastAsia="Times New Roman" w:hAnsi="arno-pro" w:cs="Times New Roman"/>
          <w:color w:val="000000"/>
          <w:spacing w:val="12"/>
          <w:sz w:val="20"/>
          <w:szCs w:val="20"/>
        </w:rPr>
        <w:t>We do not want to merely give lip-service to the severity of this long-overdue moment. While this is a time for listening and reflecting and learning</w:t>
      </w:r>
      <w:r w:rsidR="000E4036" w:rsidRPr="00363E65">
        <w:rPr>
          <w:rFonts w:ascii="arno-pro" w:eastAsia="Times New Roman" w:hAnsi="arno-pro" w:cs="Times New Roman"/>
          <w:color w:val="000000"/>
          <w:spacing w:val="12"/>
          <w:sz w:val="20"/>
          <w:szCs w:val="20"/>
        </w:rPr>
        <w:t xml:space="preserve">, </w:t>
      </w:r>
      <w:r w:rsidRPr="00100E1D">
        <w:rPr>
          <w:rFonts w:ascii="arno-pro" w:eastAsia="Times New Roman" w:hAnsi="arno-pro" w:cs="Times New Roman"/>
          <w:color w:val="000000"/>
          <w:spacing w:val="12"/>
          <w:sz w:val="20"/>
          <w:szCs w:val="20"/>
        </w:rPr>
        <w:t>this is also a time to follow-through on change.</w:t>
      </w:r>
      <w:r w:rsidRPr="00100E1D">
        <w:rPr>
          <w:rFonts w:ascii="arno-pro" w:eastAsia="Times New Roman" w:hAnsi="arno-pro" w:cs="Times New Roman"/>
          <w:color w:val="000000"/>
          <w:spacing w:val="12"/>
          <w:sz w:val="20"/>
          <w:szCs w:val="20"/>
        </w:rPr>
        <w:br/>
      </w:r>
      <w:r w:rsidRPr="00100E1D">
        <w:rPr>
          <w:rFonts w:ascii="arno-pro" w:eastAsia="Times New Roman" w:hAnsi="arno-pro" w:cs="Times New Roman"/>
          <w:color w:val="000000"/>
          <w:spacing w:val="12"/>
          <w:sz w:val="20"/>
          <w:szCs w:val="20"/>
        </w:rPr>
        <w:br/>
        <w:t>Let’s first be clear about what got us here. Systemic anti-Blackness has run rampant through American institutions for centuries. The current movement of reckoning and change has come at the cost of Black life.  </w:t>
      </w:r>
      <w:r w:rsidRPr="00100E1D">
        <w:rPr>
          <w:rFonts w:ascii="arno-pro" w:eastAsia="Times New Roman" w:hAnsi="arno-pro" w:cs="Times New Roman"/>
          <w:color w:val="000000"/>
          <w:spacing w:val="12"/>
          <w:sz w:val="20"/>
          <w:szCs w:val="20"/>
        </w:rPr>
        <w:br/>
      </w:r>
      <w:r w:rsidRPr="00100E1D">
        <w:rPr>
          <w:rFonts w:ascii="arno-pro" w:eastAsia="Times New Roman" w:hAnsi="arno-pro" w:cs="Times New Roman"/>
          <w:color w:val="000000"/>
          <w:spacing w:val="12"/>
          <w:sz w:val="20"/>
          <w:szCs w:val="20"/>
        </w:rPr>
        <w:br/>
        <w:t>While IAMA has always been committed to inclusion within our ensembles and work</w:t>
      </w:r>
      <w:r w:rsidR="00A41258" w:rsidRPr="00363E65">
        <w:rPr>
          <w:rFonts w:ascii="arno-pro" w:eastAsia="Times New Roman" w:hAnsi="arno-pro" w:cs="Times New Roman"/>
          <w:color w:val="000000"/>
          <w:spacing w:val="12"/>
          <w:sz w:val="20"/>
          <w:szCs w:val="20"/>
        </w:rPr>
        <w:t xml:space="preserve">, </w:t>
      </w:r>
      <w:r w:rsidRPr="00100E1D">
        <w:rPr>
          <w:rFonts w:ascii="arno-pro" w:eastAsia="Times New Roman" w:hAnsi="arno-pro" w:cs="Times New Roman"/>
          <w:color w:val="000000"/>
          <w:spacing w:val="12"/>
          <w:sz w:val="20"/>
          <w:szCs w:val="20"/>
        </w:rPr>
        <w:t>we also recognize that this change has taken too long.  </w:t>
      </w:r>
      <w:r w:rsidRPr="00100E1D">
        <w:rPr>
          <w:rFonts w:ascii="arno-pro" w:eastAsia="Times New Roman" w:hAnsi="arno-pro" w:cs="Times New Roman"/>
          <w:color w:val="000000"/>
          <w:spacing w:val="12"/>
          <w:sz w:val="20"/>
          <w:szCs w:val="20"/>
        </w:rPr>
        <w:br/>
      </w:r>
      <w:r w:rsidRPr="00100E1D">
        <w:rPr>
          <w:rFonts w:ascii="arno-pro" w:eastAsia="Times New Roman" w:hAnsi="arno-pro" w:cs="Times New Roman"/>
          <w:color w:val="000000"/>
          <w:spacing w:val="12"/>
          <w:sz w:val="20"/>
          <w:szCs w:val="20"/>
        </w:rPr>
        <w:br/>
        <w:t>We’d like to offer our hearts, our listening, our empathy. And we do.</w:t>
      </w:r>
      <w:r w:rsidRPr="00100E1D">
        <w:rPr>
          <w:rFonts w:ascii="arno-pro" w:eastAsia="Times New Roman" w:hAnsi="arno-pro" w:cs="Times New Roman"/>
          <w:color w:val="000000"/>
          <w:spacing w:val="12"/>
          <w:sz w:val="20"/>
          <w:szCs w:val="20"/>
        </w:rPr>
        <w:br/>
        <w:t>But let’s talk </w:t>
      </w:r>
      <w:r w:rsidRPr="00363E65">
        <w:rPr>
          <w:rFonts w:ascii="arno-pro" w:eastAsia="Times New Roman" w:hAnsi="arno-pro" w:cs="Times New Roman"/>
          <w:b/>
          <w:bCs/>
          <w:color w:val="000000"/>
          <w:spacing w:val="12"/>
          <w:sz w:val="20"/>
          <w:szCs w:val="20"/>
        </w:rPr>
        <w:t>ACTION</w:t>
      </w:r>
      <w:r w:rsidRPr="00100E1D">
        <w:rPr>
          <w:rFonts w:ascii="arno-pro" w:eastAsia="Times New Roman" w:hAnsi="arno-pro" w:cs="Times New Roman"/>
          <w:color w:val="000000"/>
          <w:spacing w:val="12"/>
          <w:sz w:val="20"/>
          <w:szCs w:val="20"/>
        </w:rPr>
        <w:t>.</w:t>
      </w:r>
    </w:p>
    <w:p w:rsidR="00AF57B2" w:rsidRPr="00363E65" w:rsidRDefault="00100E1D" w:rsidP="00100E1D">
      <w:pPr>
        <w:shd w:val="clear" w:color="auto" w:fill="FFFFFF"/>
        <w:spacing w:before="100" w:beforeAutospacing="1" w:after="100" w:afterAutospacing="1"/>
        <w:contextualSpacing/>
        <w:rPr>
          <w:rFonts w:ascii="arno-pro" w:eastAsia="Times New Roman" w:hAnsi="arno-pro" w:cs="Times New Roman"/>
          <w:color w:val="000000"/>
          <w:spacing w:val="12"/>
          <w:sz w:val="20"/>
          <w:szCs w:val="20"/>
        </w:rPr>
      </w:pPr>
      <w:r w:rsidRPr="00100E1D">
        <w:rPr>
          <w:rFonts w:ascii="arno-pro" w:eastAsia="Times New Roman" w:hAnsi="arno-pro" w:cs="Times New Roman"/>
          <w:color w:val="000000"/>
          <w:spacing w:val="12"/>
          <w:sz w:val="20"/>
          <w:szCs w:val="20"/>
        </w:rPr>
        <w:t>Here’s where we are starting:</w:t>
      </w:r>
    </w:p>
    <w:p w:rsidR="00AF57B2" w:rsidRPr="00363E65" w:rsidRDefault="00100E1D" w:rsidP="00100E1D">
      <w:pPr>
        <w:shd w:val="clear" w:color="auto" w:fill="FFFFFF"/>
        <w:spacing w:before="100" w:beforeAutospacing="1" w:after="100" w:afterAutospacing="1"/>
        <w:contextualSpacing/>
        <w:rPr>
          <w:rFonts w:ascii="arno-pro" w:eastAsia="Times New Roman" w:hAnsi="arno-pro" w:cs="Times New Roman"/>
          <w:color w:val="000000"/>
          <w:spacing w:val="12"/>
          <w:sz w:val="20"/>
          <w:szCs w:val="20"/>
        </w:rPr>
      </w:pPr>
      <w:r w:rsidRPr="00100E1D">
        <w:rPr>
          <w:rFonts w:ascii="arno-pro" w:eastAsia="Times New Roman" w:hAnsi="arno-pro" w:cs="Times New Roman"/>
          <w:color w:val="000000"/>
          <w:spacing w:val="12"/>
          <w:sz w:val="20"/>
          <w:szCs w:val="20"/>
        </w:rPr>
        <w:br/>
      </w:r>
      <w:r w:rsidRPr="00363E65">
        <w:rPr>
          <w:rFonts w:ascii="arno-pro" w:eastAsia="Times New Roman" w:hAnsi="arno-pro" w:cs="Times New Roman"/>
          <w:b/>
          <w:bCs/>
          <w:color w:val="000000"/>
          <w:spacing w:val="12"/>
          <w:sz w:val="20"/>
          <w:szCs w:val="20"/>
        </w:rPr>
        <w:t>1. LEADERSHIP. </w:t>
      </w:r>
      <w:r w:rsidRPr="00100E1D">
        <w:rPr>
          <w:rFonts w:ascii="arno-pro" w:eastAsia="Times New Roman" w:hAnsi="arno-pro" w:cs="Times New Roman"/>
          <w:color w:val="000000"/>
          <w:spacing w:val="12"/>
          <w:sz w:val="20"/>
          <w:szCs w:val="20"/>
        </w:rPr>
        <w:t>We are dedicated to expanding our Board of Directors and Artistic Leadership over the next year to reflect BIPOC voices in all organizational decision-making.</w:t>
      </w:r>
      <w:r w:rsidRPr="00100E1D">
        <w:rPr>
          <w:rFonts w:ascii="arno-pro" w:eastAsia="Times New Roman" w:hAnsi="arno-pro" w:cs="Times New Roman"/>
          <w:color w:val="000000"/>
          <w:spacing w:val="12"/>
          <w:sz w:val="20"/>
          <w:szCs w:val="20"/>
        </w:rPr>
        <w:br/>
      </w:r>
      <w:r w:rsidRPr="00363E65">
        <w:rPr>
          <w:rFonts w:ascii="arno-pro" w:eastAsia="Times New Roman" w:hAnsi="arno-pro" w:cs="Times New Roman"/>
          <w:b/>
          <w:bCs/>
          <w:color w:val="000000"/>
          <w:spacing w:val="12"/>
          <w:sz w:val="20"/>
          <w:szCs w:val="20"/>
        </w:rPr>
        <w:t>2. PRODUCTION.</w:t>
      </w:r>
      <w:r w:rsidRPr="00100E1D">
        <w:rPr>
          <w:rFonts w:ascii="arno-pro" w:eastAsia="Times New Roman" w:hAnsi="arno-pro" w:cs="Times New Roman"/>
          <w:color w:val="000000"/>
          <w:spacing w:val="12"/>
          <w:sz w:val="20"/>
          <w:szCs w:val="20"/>
        </w:rPr>
        <w:t> Committing to ensuring equity in our creative production teams. Inclusion on stage and off must remain a core value of how we make theater.</w:t>
      </w:r>
      <w:r w:rsidRPr="00100E1D">
        <w:rPr>
          <w:rFonts w:ascii="arno-pro" w:eastAsia="Times New Roman" w:hAnsi="arno-pro" w:cs="Times New Roman"/>
          <w:color w:val="000000"/>
          <w:spacing w:val="12"/>
          <w:sz w:val="20"/>
          <w:szCs w:val="20"/>
        </w:rPr>
        <w:br/>
      </w:r>
      <w:r w:rsidRPr="00363E65">
        <w:rPr>
          <w:rFonts w:ascii="arno-pro" w:eastAsia="Times New Roman" w:hAnsi="arno-pro" w:cs="Times New Roman"/>
          <w:b/>
          <w:bCs/>
          <w:color w:val="000000"/>
          <w:spacing w:val="12"/>
          <w:sz w:val="20"/>
          <w:szCs w:val="20"/>
        </w:rPr>
        <w:t>3. ARTISTIC OPPORTUNITIES. </w:t>
      </w:r>
      <w:r w:rsidRPr="00100E1D">
        <w:rPr>
          <w:rFonts w:ascii="arno-pro" w:eastAsia="Times New Roman" w:hAnsi="arno-pro" w:cs="Times New Roman"/>
          <w:color w:val="000000"/>
          <w:spacing w:val="12"/>
          <w:sz w:val="20"/>
          <w:szCs w:val="20"/>
        </w:rPr>
        <w:t>Holding open calls for BIPOC, Non-Binary, Persons with Disabilities, and LGBTQIA+ talent.</w:t>
      </w:r>
      <w:r w:rsidRPr="00100E1D">
        <w:rPr>
          <w:rFonts w:ascii="arno-pro" w:eastAsia="Times New Roman" w:hAnsi="arno-pro" w:cs="Times New Roman"/>
          <w:color w:val="000000"/>
          <w:spacing w:val="12"/>
          <w:sz w:val="20"/>
          <w:szCs w:val="20"/>
        </w:rPr>
        <w:br/>
      </w:r>
      <w:r w:rsidRPr="00363E65">
        <w:rPr>
          <w:rFonts w:ascii="arno-pro" w:eastAsia="Times New Roman" w:hAnsi="arno-pro" w:cs="Times New Roman"/>
          <w:b/>
          <w:bCs/>
          <w:color w:val="000000"/>
          <w:spacing w:val="12"/>
          <w:sz w:val="20"/>
          <w:szCs w:val="20"/>
        </w:rPr>
        <w:t>4. MEMBERSHIP.</w:t>
      </w:r>
      <w:r w:rsidRPr="00100E1D">
        <w:rPr>
          <w:rFonts w:ascii="arno-pro" w:eastAsia="Times New Roman" w:hAnsi="arno-pro" w:cs="Times New Roman"/>
          <w:color w:val="000000"/>
          <w:spacing w:val="12"/>
          <w:sz w:val="20"/>
          <w:szCs w:val="20"/>
        </w:rPr>
        <w:t> </w:t>
      </w:r>
      <w:r w:rsidR="000E4036" w:rsidRPr="00363E65">
        <w:rPr>
          <w:rFonts w:ascii="arno-pro" w:eastAsia="Times New Roman" w:hAnsi="arno-pro" w:cs="Times New Roman"/>
          <w:color w:val="000000"/>
          <w:spacing w:val="12"/>
          <w:sz w:val="20"/>
          <w:szCs w:val="20"/>
        </w:rPr>
        <w:t>E</w:t>
      </w:r>
      <w:r w:rsidRPr="00100E1D">
        <w:rPr>
          <w:rFonts w:ascii="arno-pro" w:eastAsia="Times New Roman" w:hAnsi="arno-pro" w:cs="Times New Roman"/>
          <w:color w:val="000000"/>
          <w:spacing w:val="12"/>
          <w:sz w:val="20"/>
          <w:szCs w:val="20"/>
        </w:rPr>
        <w:t>nsuring that our core ensemble reflects the diversity of our Los Angeles community.</w:t>
      </w:r>
      <w:r w:rsidRPr="00100E1D">
        <w:rPr>
          <w:rFonts w:ascii="arno-pro" w:eastAsia="Times New Roman" w:hAnsi="arno-pro" w:cs="Times New Roman"/>
          <w:color w:val="000000"/>
          <w:spacing w:val="12"/>
          <w:sz w:val="20"/>
          <w:szCs w:val="20"/>
        </w:rPr>
        <w:br/>
      </w:r>
      <w:r w:rsidRPr="00363E65">
        <w:rPr>
          <w:rFonts w:ascii="arno-pro" w:eastAsia="Times New Roman" w:hAnsi="arno-pro" w:cs="Times New Roman"/>
          <w:b/>
          <w:bCs/>
          <w:color w:val="000000"/>
          <w:spacing w:val="12"/>
          <w:sz w:val="20"/>
          <w:szCs w:val="20"/>
        </w:rPr>
        <w:t>5. DIALOGUE.</w:t>
      </w:r>
      <w:r w:rsidRPr="00100E1D">
        <w:rPr>
          <w:rFonts w:ascii="arno-pro" w:eastAsia="Times New Roman" w:hAnsi="arno-pro" w:cs="Times New Roman"/>
          <w:color w:val="000000"/>
          <w:spacing w:val="12"/>
          <w:sz w:val="20"/>
          <w:szCs w:val="20"/>
        </w:rPr>
        <w:t> Fostering an open feedback dialogue with every artist, BIPOC or other-wise, who decides to work with us, as well as Anti-Racist education and training for our ensemble members and administration. </w:t>
      </w:r>
      <w:r w:rsidRPr="00100E1D">
        <w:rPr>
          <w:rFonts w:ascii="arno-pro" w:eastAsia="Times New Roman" w:hAnsi="arno-pro" w:cs="Times New Roman"/>
          <w:color w:val="000000"/>
          <w:spacing w:val="12"/>
          <w:sz w:val="20"/>
          <w:szCs w:val="20"/>
        </w:rPr>
        <w:br/>
      </w:r>
      <w:r w:rsidRPr="00363E65">
        <w:rPr>
          <w:rFonts w:ascii="arno-pro" w:eastAsia="Times New Roman" w:hAnsi="arno-pro" w:cs="Times New Roman"/>
          <w:b/>
          <w:bCs/>
          <w:color w:val="000000"/>
          <w:spacing w:val="12"/>
          <w:sz w:val="20"/>
          <w:szCs w:val="20"/>
        </w:rPr>
        <w:t>6. ACCESSIBILITY.</w:t>
      </w:r>
      <w:r w:rsidRPr="00100E1D">
        <w:rPr>
          <w:rFonts w:ascii="arno-pro" w:eastAsia="Times New Roman" w:hAnsi="arno-pro" w:cs="Times New Roman"/>
          <w:color w:val="000000"/>
          <w:spacing w:val="12"/>
          <w:sz w:val="20"/>
          <w:szCs w:val="20"/>
        </w:rPr>
        <w:t> Broadening audience outreach to reach all ethnic and socio-economic groups in the Los Angeles community; ensuring that ticket price is never a barrier to enjoy our work.</w:t>
      </w:r>
      <w:r w:rsidRPr="00100E1D">
        <w:rPr>
          <w:rFonts w:ascii="arno-pro" w:eastAsia="Times New Roman" w:hAnsi="arno-pro" w:cs="Times New Roman"/>
          <w:color w:val="000000"/>
          <w:spacing w:val="12"/>
          <w:sz w:val="20"/>
          <w:szCs w:val="20"/>
        </w:rPr>
        <w:br/>
      </w:r>
      <w:r w:rsidRPr="00363E65">
        <w:rPr>
          <w:rFonts w:ascii="arno-pro" w:eastAsia="Times New Roman" w:hAnsi="arno-pro" w:cs="Times New Roman"/>
          <w:b/>
          <w:bCs/>
          <w:color w:val="000000"/>
          <w:spacing w:val="12"/>
          <w:sz w:val="20"/>
          <w:szCs w:val="20"/>
        </w:rPr>
        <w:t>7. COMMISSIONS. </w:t>
      </w:r>
      <w:r w:rsidRPr="00100E1D">
        <w:rPr>
          <w:rFonts w:ascii="arno-pro" w:eastAsia="Times New Roman" w:hAnsi="arno-pro" w:cs="Times New Roman"/>
          <w:color w:val="000000"/>
          <w:spacing w:val="12"/>
          <w:sz w:val="20"/>
          <w:szCs w:val="20"/>
        </w:rPr>
        <w:t>We are continuing our “Rhimes Unsung Voices Playwriting Commission” to serve BIPOC playwrights who have not yet had the benefit of a professional production. In addition, we are reserving our 2nd Yearly Commission to BIPOC playwrights at any stage of career.</w:t>
      </w:r>
      <w:r w:rsidRPr="00100E1D">
        <w:rPr>
          <w:rFonts w:ascii="arno-pro" w:eastAsia="Times New Roman" w:hAnsi="arno-pro" w:cs="Times New Roman"/>
          <w:color w:val="000000"/>
          <w:spacing w:val="12"/>
          <w:sz w:val="20"/>
          <w:szCs w:val="20"/>
        </w:rPr>
        <w:br/>
      </w:r>
      <w:r w:rsidRPr="00100E1D">
        <w:rPr>
          <w:rFonts w:ascii="arno-pro" w:eastAsia="Times New Roman" w:hAnsi="arno-pro" w:cs="Times New Roman"/>
          <w:color w:val="000000"/>
          <w:spacing w:val="12"/>
          <w:sz w:val="20"/>
          <w:szCs w:val="20"/>
        </w:rPr>
        <w:br/>
        <w:t>Let’s start here. We are committed to the promise that when you see work at IAMA, you will also see all of the above in action.</w:t>
      </w:r>
      <w:r w:rsidR="00AF57B2" w:rsidRPr="00363E65">
        <w:rPr>
          <w:rFonts w:ascii="arno-pro" w:eastAsia="Times New Roman" w:hAnsi="arno-pro" w:cs="Times New Roman"/>
          <w:color w:val="000000"/>
          <w:spacing w:val="12"/>
          <w:sz w:val="20"/>
          <w:szCs w:val="20"/>
        </w:rPr>
        <w:t xml:space="preserve"> </w:t>
      </w:r>
      <w:r w:rsidRPr="00100E1D">
        <w:rPr>
          <w:rFonts w:ascii="arno-pro" w:eastAsia="Times New Roman" w:hAnsi="arno-pro" w:cs="Times New Roman"/>
          <w:color w:val="000000"/>
          <w:spacing w:val="12"/>
          <w:sz w:val="20"/>
          <w:szCs w:val="20"/>
        </w:rPr>
        <w:t>As always, we’re listening. Listening is the heart of what we have to do on stage. But if our stage is incomplete, what are we hearing?</w:t>
      </w:r>
      <w:r w:rsidRPr="00100E1D">
        <w:rPr>
          <w:rFonts w:ascii="arno-pro" w:eastAsia="Times New Roman" w:hAnsi="arno-pro" w:cs="Times New Roman"/>
          <w:color w:val="000000"/>
          <w:spacing w:val="12"/>
          <w:sz w:val="20"/>
          <w:szCs w:val="20"/>
        </w:rPr>
        <w:br/>
      </w:r>
    </w:p>
    <w:p w:rsidR="000E4036" w:rsidRPr="00363E65" w:rsidRDefault="00100E1D" w:rsidP="00100E1D">
      <w:pPr>
        <w:shd w:val="clear" w:color="auto" w:fill="FFFFFF"/>
        <w:spacing w:before="100" w:beforeAutospacing="1" w:after="100" w:afterAutospacing="1"/>
        <w:contextualSpacing/>
        <w:rPr>
          <w:rFonts w:ascii="arno-pro" w:eastAsia="Times New Roman" w:hAnsi="arno-pro" w:cs="Times New Roman"/>
          <w:color w:val="000000"/>
          <w:spacing w:val="12"/>
          <w:sz w:val="20"/>
          <w:szCs w:val="20"/>
        </w:rPr>
      </w:pPr>
      <w:r w:rsidRPr="00363E65">
        <w:rPr>
          <w:rFonts w:ascii="arno-pro" w:eastAsia="Times New Roman" w:hAnsi="arno-pro" w:cs="Times New Roman"/>
          <w:i/>
          <w:iCs/>
          <w:color w:val="000000"/>
          <w:spacing w:val="12"/>
          <w:sz w:val="20"/>
          <w:szCs w:val="20"/>
        </w:rPr>
        <w:t>Watch us closely.</w:t>
      </w:r>
      <w:r w:rsidRPr="00100E1D">
        <w:rPr>
          <w:rFonts w:ascii="arno-pro" w:eastAsia="Times New Roman" w:hAnsi="arno-pro" w:cs="Times New Roman"/>
          <w:color w:val="000000"/>
          <w:spacing w:val="12"/>
          <w:sz w:val="20"/>
          <w:szCs w:val="20"/>
        </w:rPr>
        <w:br/>
      </w:r>
    </w:p>
    <w:p w:rsidR="00C42BC3" w:rsidRPr="00363E65" w:rsidRDefault="00100E1D" w:rsidP="00363E65">
      <w:pPr>
        <w:shd w:val="clear" w:color="auto" w:fill="FFFFFF"/>
        <w:spacing w:before="100" w:beforeAutospacing="1" w:after="100" w:afterAutospacing="1"/>
        <w:contextualSpacing/>
        <w:rPr>
          <w:rFonts w:ascii="arno-pro" w:eastAsia="Times New Roman" w:hAnsi="arno-pro" w:cs="Times New Roman"/>
          <w:color w:val="000000"/>
          <w:spacing w:val="12"/>
          <w:sz w:val="20"/>
          <w:szCs w:val="20"/>
        </w:rPr>
      </w:pPr>
      <w:r w:rsidRPr="00100E1D">
        <w:rPr>
          <w:rFonts w:ascii="arno-pro" w:eastAsia="Times New Roman" w:hAnsi="arno-pro" w:cs="Times New Roman"/>
          <w:color w:val="000000"/>
          <w:spacing w:val="12"/>
          <w:sz w:val="20"/>
          <w:szCs w:val="20"/>
        </w:rPr>
        <w:t>IAMA</w:t>
      </w:r>
    </w:p>
    <w:sectPr w:rsidR="00C42BC3" w:rsidRPr="00363E65" w:rsidSect="00363E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Oswald">
    <w:altName w:val="Arial Narrow"/>
    <w:panose1 w:val="020B0604020202020204"/>
    <w:charset w:val="00"/>
    <w:family w:val="roman"/>
    <w:notTrueType/>
    <w:pitch w:val="default"/>
  </w:font>
  <w:font w:name="arno-pr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1D"/>
    <w:rsid w:val="000E4036"/>
    <w:rsid w:val="00100E1D"/>
    <w:rsid w:val="00363E65"/>
    <w:rsid w:val="00A41258"/>
    <w:rsid w:val="00AF57B2"/>
    <w:rsid w:val="00C24C85"/>
    <w:rsid w:val="00C42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BDB1"/>
  <w15:chartTrackingRefBased/>
  <w15:docId w15:val="{D1DFC8F8-B3D7-3F40-ACCB-7744AEB7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00E1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E1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00E1D"/>
    <w:rPr>
      <w:b/>
      <w:bCs/>
    </w:rPr>
  </w:style>
  <w:style w:type="character" w:styleId="Emphasis">
    <w:name w:val="Emphasis"/>
    <w:basedOn w:val="DefaultParagraphFont"/>
    <w:uiPriority w:val="20"/>
    <w:qFormat/>
    <w:rsid w:val="00100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82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2021-02-26T21:04:00Z</dcterms:created>
  <dcterms:modified xsi:type="dcterms:W3CDTF">2021-02-26T21:13:00Z</dcterms:modified>
</cp:coreProperties>
</file>