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A1E49" w14:textId="77777777" w:rsidR="006A24A9" w:rsidRPr="00617032" w:rsidRDefault="0022148C" w:rsidP="00845003">
      <w:pPr>
        <w:bidi w:val="0"/>
        <w:spacing w:after="0"/>
        <w:rPr>
          <w:rFonts w:asciiTheme="majorHAnsi" w:hAnsiTheme="majorHAnsi"/>
        </w:rPr>
      </w:pPr>
      <w:r>
        <w:rPr>
          <w:rFonts w:asciiTheme="majorHAnsi" w:hAnsiTheme="majorHAnsi"/>
        </w:rPr>
        <w:tab/>
      </w:r>
      <w:r>
        <w:rPr>
          <w:rFonts w:asciiTheme="majorHAnsi" w:hAnsiTheme="majorHAnsi"/>
        </w:rPr>
        <w:tab/>
      </w:r>
    </w:p>
    <w:p w14:paraId="05F89E9B" w14:textId="6315B69E" w:rsidR="004A5829" w:rsidRPr="00617032" w:rsidRDefault="004A5829" w:rsidP="00845003">
      <w:pPr>
        <w:tabs>
          <w:tab w:val="left" w:pos="567"/>
          <w:tab w:val="left" w:pos="1134"/>
          <w:tab w:val="left" w:pos="1701"/>
          <w:tab w:val="left" w:pos="2268"/>
          <w:tab w:val="left" w:pos="2835"/>
        </w:tabs>
        <w:bidi w:val="0"/>
        <w:rPr>
          <w:rFonts w:asciiTheme="majorHAnsi" w:hAnsiTheme="majorHAnsi"/>
          <w:b/>
          <w:sz w:val="23"/>
          <w:szCs w:val="23"/>
        </w:rPr>
      </w:pPr>
    </w:p>
    <w:p w14:paraId="2DE949BF" w14:textId="77777777" w:rsidR="004A5829" w:rsidRPr="00617032" w:rsidRDefault="004A5829" w:rsidP="00845003">
      <w:pPr>
        <w:pStyle w:val="3"/>
        <w:jc w:val="center"/>
        <w:rPr>
          <w:rFonts w:asciiTheme="majorHAnsi" w:hAnsiTheme="majorHAnsi"/>
          <w:sz w:val="28"/>
          <w:szCs w:val="28"/>
        </w:rPr>
      </w:pPr>
    </w:p>
    <w:p w14:paraId="023FF22E" w14:textId="77777777" w:rsidR="004A5829" w:rsidRPr="00617032" w:rsidRDefault="004A5829" w:rsidP="003E1999">
      <w:pPr>
        <w:bidi w:val="0"/>
        <w:jc w:val="left"/>
        <w:rPr>
          <w:rFonts w:asciiTheme="majorHAnsi" w:hAnsiTheme="majorHAnsi"/>
        </w:rPr>
      </w:pPr>
    </w:p>
    <w:p w14:paraId="6A3A9032" w14:textId="77777777" w:rsidR="004A5829" w:rsidRPr="00617032" w:rsidRDefault="004A5829" w:rsidP="003E1999">
      <w:pPr>
        <w:bidi w:val="0"/>
        <w:jc w:val="left"/>
        <w:rPr>
          <w:rFonts w:asciiTheme="majorHAnsi" w:hAnsiTheme="majorHAnsi"/>
        </w:rPr>
      </w:pPr>
    </w:p>
    <w:p w14:paraId="63BAC4ED" w14:textId="77777777" w:rsidR="004A5829" w:rsidRPr="00617032" w:rsidRDefault="004A5829" w:rsidP="00845003">
      <w:pPr>
        <w:pStyle w:val="3"/>
        <w:jc w:val="center"/>
        <w:rPr>
          <w:rFonts w:asciiTheme="majorHAnsi" w:hAnsiTheme="majorHAnsi"/>
          <w:sz w:val="28"/>
          <w:szCs w:val="28"/>
        </w:rPr>
      </w:pPr>
    </w:p>
    <w:p w14:paraId="0F21A51F" w14:textId="77777777" w:rsidR="004A5829" w:rsidRPr="00617032" w:rsidRDefault="004A5829" w:rsidP="00845003">
      <w:pPr>
        <w:pStyle w:val="3"/>
        <w:jc w:val="center"/>
        <w:rPr>
          <w:rFonts w:asciiTheme="majorHAnsi" w:hAnsiTheme="majorHAnsi"/>
          <w:sz w:val="28"/>
          <w:szCs w:val="28"/>
        </w:rPr>
      </w:pPr>
    </w:p>
    <w:p w14:paraId="18C854C1" w14:textId="77777777" w:rsidR="004A5829" w:rsidRPr="00617032" w:rsidRDefault="004A5829" w:rsidP="00845003">
      <w:pPr>
        <w:pStyle w:val="3"/>
        <w:jc w:val="center"/>
        <w:rPr>
          <w:rFonts w:asciiTheme="majorHAnsi" w:hAnsiTheme="majorHAnsi"/>
          <w:sz w:val="28"/>
          <w:szCs w:val="28"/>
        </w:rPr>
      </w:pPr>
    </w:p>
    <w:p w14:paraId="58683652" w14:textId="77777777" w:rsidR="004A5829" w:rsidRPr="00617032" w:rsidRDefault="004A5829" w:rsidP="00845003">
      <w:pPr>
        <w:pStyle w:val="3"/>
        <w:jc w:val="center"/>
        <w:rPr>
          <w:rFonts w:asciiTheme="majorHAnsi" w:hAnsiTheme="majorHAnsi"/>
          <w:sz w:val="28"/>
          <w:szCs w:val="28"/>
        </w:rPr>
      </w:pPr>
    </w:p>
    <w:p w14:paraId="30F8C932" w14:textId="77777777" w:rsidR="00845003" w:rsidRPr="00617032" w:rsidRDefault="00845003" w:rsidP="00845003">
      <w:pPr>
        <w:bidi w:val="0"/>
        <w:rPr>
          <w:rFonts w:asciiTheme="majorHAnsi" w:hAnsiTheme="majorHAnsi"/>
        </w:rPr>
      </w:pPr>
    </w:p>
    <w:p w14:paraId="534B6219" w14:textId="77777777" w:rsidR="00845003" w:rsidRPr="00617032" w:rsidRDefault="00845003" w:rsidP="00845003">
      <w:pPr>
        <w:bidi w:val="0"/>
        <w:rPr>
          <w:rFonts w:asciiTheme="majorHAnsi" w:hAnsiTheme="majorHAnsi"/>
        </w:rPr>
      </w:pPr>
    </w:p>
    <w:p w14:paraId="0DFF383F" w14:textId="77777777" w:rsidR="004A5829" w:rsidRPr="00617032" w:rsidRDefault="004A5829" w:rsidP="00845003">
      <w:pPr>
        <w:pStyle w:val="3"/>
        <w:jc w:val="center"/>
        <w:rPr>
          <w:rFonts w:asciiTheme="majorHAnsi" w:hAnsiTheme="majorHAnsi"/>
          <w:sz w:val="28"/>
          <w:szCs w:val="28"/>
        </w:rPr>
      </w:pPr>
    </w:p>
    <w:p w14:paraId="131D703A" w14:textId="77777777" w:rsidR="004A5829" w:rsidRPr="00617032" w:rsidRDefault="004A5829" w:rsidP="00845003">
      <w:pPr>
        <w:pStyle w:val="3"/>
        <w:jc w:val="center"/>
        <w:rPr>
          <w:rFonts w:asciiTheme="majorHAnsi" w:hAnsiTheme="majorHAnsi"/>
          <w:sz w:val="28"/>
          <w:szCs w:val="28"/>
        </w:rPr>
      </w:pPr>
    </w:p>
    <w:p w14:paraId="6B672268" w14:textId="77777777" w:rsidR="004A5829" w:rsidRPr="00214670" w:rsidRDefault="004A5829" w:rsidP="00845003">
      <w:pPr>
        <w:pStyle w:val="3"/>
        <w:jc w:val="center"/>
        <w:rPr>
          <w:rFonts w:ascii="David" w:hAnsi="David" w:cs="David"/>
          <w:sz w:val="28"/>
          <w:szCs w:val="28"/>
        </w:rPr>
      </w:pPr>
    </w:p>
    <w:p w14:paraId="6E9FD89A" w14:textId="77777777" w:rsidR="004A5829" w:rsidRPr="00214670" w:rsidRDefault="00E75153" w:rsidP="00845003">
      <w:pPr>
        <w:pStyle w:val="3"/>
        <w:tabs>
          <w:tab w:val="right" w:pos="0"/>
        </w:tabs>
        <w:ind w:left="-540" w:right="-720"/>
        <w:jc w:val="center"/>
        <w:rPr>
          <w:rFonts w:ascii="David" w:hAnsi="David" w:cs="David"/>
          <w:sz w:val="32"/>
          <w:szCs w:val="32"/>
          <w:u w:val="single"/>
        </w:rPr>
      </w:pPr>
      <w:r w:rsidRPr="00214670">
        <w:rPr>
          <w:rFonts w:ascii="David" w:hAnsi="David" w:cs="David"/>
          <w:sz w:val="32"/>
          <w:szCs w:val="32"/>
          <w:u w:val="single"/>
        </w:rPr>
        <w:t>Yad Sarah</w:t>
      </w:r>
      <w:r w:rsidR="003E1B75" w:rsidRPr="00214670">
        <w:rPr>
          <w:rFonts w:ascii="David" w:hAnsi="David" w:cs="David"/>
          <w:sz w:val="32"/>
          <w:szCs w:val="32"/>
          <w:u w:val="single"/>
        </w:rPr>
        <w:t xml:space="preserve"> (</w:t>
      </w:r>
      <w:r w:rsidR="00DE0386" w:rsidRPr="00214670">
        <w:rPr>
          <w:rFonts w:ascii="David" w:hAnsi="David" w:cs="David"/>
          <w:sz w:val="32"/>
          <w:szCs w:val="32"/>
          <w:u w:val="single"/>
        </w:rPr>
        <w:t>R.A.</w:t>
      </w:r>
      <w:r w:rsidR="003E1B75" w:rsidRPr="00214670">
        <w:rPr>
          <w:rFonts w:ascii="David" w:hAnsi="David" w:cs="David"/>
          <w:sz w:val="32"/>
          <w:szCs w:val="32"/>
          <w:u w:val="single"/>
        </w:rPr>
        <w:t>)</w:t>
      </w:r>
    </w:p>
    <w:p w14:paraId="054590A6" w14:textId="77777777" w:rsidR="000D689D" w:rsidRPr="00214670" w:rsidRDefault="000D689D" w:rsidP="00845003">
      <w:pPr>
        <w:bidi w:val="0"/>
        <w:rPr>
          <w:rFonts w:ascii="David" w:hAnsi="David"/>
          <w:sz w:val="32"/>
          <w:szCs w:val="32"/>
        </w:rPr>
      </w:pPr>
    </w:p>
    <w:p w14:paraId="58CAD7CA" w14:textId="77777777" w:rsidR="00DE0386" w:rsidRPr="00214670" w:rsidRDefault="003E1B75" w:rsidP="00845003">
      <w:pPr>
        <w:tabs>
          <w:tab w:val="right" w:pos="0"/>
        </w:tabs>
        <w:bidi w:val="0"/>
        <w:ind w:left="-540" w:right="-720"/>
        <w:jc w:val="center"/>
        <w:rPr>
          <w:rFonts w:ascii="David" w:hAnsi="David"/>
          <w:b/>
          <w:bCs/>
          <w:sz w:val="32"/>
          <w:szCs w:val="32"/>
          <w:u w:val="single"/>
        </w:rPr>
      </w:pPr>
      <w:r w:rsidRPr="00214670">
        <w:rPr>
          <w:rFonts w:ascii="David" w:hAnsi="David"/>
          <w:b/>
          <w:bCs/>
          <w:sz w:val="32"/>
          <w:szCs w:val="32"/>
          <w:u w:val="single"/>
        </w:rPr>
        <w:t xml:space="preserve">Financial Statements </w:t>
      </w:r>
    </w:p>
    <w:p w14:paraId="78C55604" w14:textId="77777777" w:rsidR="00DE0386" w:rsidRPr="00214670" w:rsidRDefault="00DE0386" w:rsidP="00845003">
      <w:pPr>
        <w:tabs>
          <w:tab w:val="right" w:pos="0"/>
        </w:tabs>
        <w:bidi w:val="0"/>
        <w:ind w:left="-540" w:right="-720"/>
        <w:jc w:val="center"/>
        <w:rPr>
          <w:rFonts w:ascii="David" w:hAnsi="David"/>
          <w:b/>
          <w:bCs/>
          <w:sz w:val="32"/>
          <w:szCs w:val="32"/>
          <w:u w:val="single"/>
        </w:rPr>
      </w:pPr>
    </w:p>
    <w:p w14:paraId="4581DE66" w14:textId="2813B134" w:rsidR="004A5829" w:rsidRPr="00214670" w:rsidRDefault="00DE0386" w:rsidP="00C96D4F">
      <w:pPr>
        <w:tabs>
          <w:tab w:val="right" w:pos="0"/>
        </w:tabs>
        <w:bidi w:val="0"/>
        <w:ind w:left="-540" w:right="-720"/>
        <w:jc w:val="center"/>
        <w:rPr>
          <w:rFonts w:ascii="David" w:hAnsi="David"/>
          <w:b/>
          <w:bCs/>
          <w:sz w:val="32"/>
          <w:szCs w:val="32"/>
          <w:u w:val="single"/>
        </w:rPr>
      </w:pPr>
      <w:r w:rsidRPr="00214670">
        <w:rPr>
          <w:rFonts w:ascii="David" w:hAnsi="David"/>
          <w:b/>
          <w:bCs/>
          <w:sz w:val="32"/>
          <w:szCs w:val="32"/>
          <w:u w:val="single"/>
        </w:rPr>
        <w:t>A</w:t>
      </w:r>
      <w:r w:rsidR="00281C15" w:rsidRPr="00214670">
        <w:rPr>
          <w:rFonts w:ascii="David" w:hAnsi="David"/>
          <w:b/>
          <w:bCs/>
          <w:sz w:val="32"/>
          <w:szCs w:val="32"/>
          <w:u w:val="single"/>
        </w:rPr>
        <w:t xml:space="preserve">s </w:t>
      </w:r>
      <w:proofErr w:type="gramStart"/>
      <w:r w:rsidR="00845003" w:rsidRPr="00214670">
        <w:rPr>
          <w:rFonts w:ascii="David" w:hAnsi="David"/>
          <w:b/>
          <w:bCs/>
          <w:sz w:val="32"/>
          <w:szCs w:val="32"/>
          <w:u w:val="single"/>
        </w:rPr>
        <w:t>at</w:t>
      </w:r>
      <w:proofErr w:type="gramEnd"/>
      <w:r w:rsidR="003E1B75" w:rsidRPr="00214670">
        <w:rPr>
          <w:rFonts w:ascii="David" w:hAnsi="David"/>
          <w:b/>
          <w:bCs/>
          <w:sz w:val="32"/>
          <w:szCs w:val="32"/>
          <w:u w:val="single"/>
        </w:rPr>
        <w:t xml:space="preserve"> December 31, </w:t>
      </w:r>
      <w:r w:rsidR="00FC6ECA" w:rsidRPr="00214670">
        <w:rPr>
          <w:rFonts w:ascii="David" w:hAnsi="David"/>
          <w:b/>
          <w:bCs/>
          <w:sz w:val="32"/>
          <w:szCs w:val="32"/>
          <w:u w:val="single"/>
        </w:rPr>
        <w:t>202</w:t>
      </w:r>
      <w:r w:rsidR="001655C9" w:rsidRPr="00214670">
        <w:rPr>
          <w:rFonts w:ascii="David" w:hAnsi="David"/>
          <w:b/>
          <w:bCs/>
          <w:sz w:val="32"/>
          <w:szCs w:val="32"/>
          <w:u w:val="single"/>
          <w:rtl/>
        </w:rPr>
        <w:t>3</w:t>
      </w:r>
    </w:p>
    <w:p w14:paraId="223DCE24" w14:textId="77777777" w:rsidR="004A5829" w:rsidRPr="00617032" w:rsidRDefault="004A5829" w:rsidP="00845003">
      <w:pPr>
        <w:pStyle w:val="2"/>
        <w:tabs>
          <w:tab w:val="right" w:pos="0"/>
        </w:tabs>
        <w:bidi w:val="0"/>
        <w:ind w:left="-540" w:right="-720"/>
        <w:jc w:val="center"/>
        <w:rPr>
          <w:rFonts w:asciiTheme="majorHAnsi" w:hAnsiTheme="majorHAnsi"/>
        </w:rPr>
      </w:pPr>
    </w:p>
    <w:p w14:paraId="381A01D0" w14:textId="77777777" w:rsidR="006A24A9" w:rsidRPr="00617032" w:rsidRDefault="006A24A9" w:rsidP="00845003">
      <w:pPr>
        <w:bidi w:val="0"/>
        <w:spacing w:after="0"/>
        <w:rPr>
          <w:rFonts w:asciiTheme="majorHAnsi" w:hAnsiTheme="majorHAnsi"/>
          <w:rtl/>
        </w:rPr>
      </w:pPr>
    </w:p>
    <w:p w14:paraId="03418AA5" w14:textId="77777777" w:rsidR="00B04EA0" w:rsidRDefault="00B04EA0" w:rsidP="00845003">
      <w:pPr>
        <w:pStyle w:val="3"/>
        <w:tabs>
          <w:tab w:val="right" w:pos="0"/>
        </w:tabs>
        <w:ind w:left="-540" w:right="-720"/>
        <w:jc w:val="center"/>
        <w:rPr>
          <w:rFonts w:asciiTheme="majorHAnsi" w:hAnsiTheme="majorHAnsi"/>
        </w:rPr>
      </w:pPr>
    </w:p>
    <w:p w14:paraId="04707EF0" w14:textId="77777777" w:rsidR="00B04EA0" w:rsidRDefault="00B04EA0" w:rsidP="00845003">
      <w:pPr>
        <w:pStyle w:val="3"/>
        <w:tabs>
          <w:tab w:val="right" w:pos="0"/>
        </w:tabs>
        <w:ind w:left="-540" w:right="-720"/>
        <w:jc w:val="center"/>
        <w:rPr>
          <w:rFonts w:asciiTheme="majorHAnsi" w:hAnsiTheme="majorHAnsi"/>
        </w:rPr>
      </w:pPr>
    </w:p>
    <w:p w14:paraId="58C44E05" w14:textId="77777777" w:rsidR="0055302C" w:rsidRPr="00617032" w:rsidRDefault="003E1B75" w:rsidP="00845003">
      <w:pPr>
        <w:pStyle w:val="3"/>
        <w:tabs>
          <w:tab w:val="right" w:pos="0"/>
        </w:tabs>
        <w:ind w:left="-540" w:right="-720"/>
        <w:jc w:val="center"/>
        <w:rPr>
          <w:rFonts w:asciiTheme="majorHAnsi" w:hAnsiTheme="majorHAnsi"/>
          <w:sz w:val="28"/>
          <w:szCs w:val="28"/>
          <w:u w:val="single"/>
        </w:rPr>
      </w:pPr>
      <w:r w:rsidRPr="00617032">
        <w:rPr>
          <w:rFonts w:asciiTheme="majorHAnsi" w:hAnsiTheme="majorHAnsi"/>
        </w:rPr>
        <w:br w:type="page"/>
      </w:r>
    </w:p>
    <w:p w14:paraId="7DF1FE43" w14:textId="77777777" w:rsidR="0055302C" w:rsidRPr="00EA614B" w:rsidRDefault="00E75153" w:rsidP="00845003">
      <w:pPr>
        <w:pStyle w:val="3"/>
        <w:tabs>
          <w:tab w:val="right" w:pos="0"/>
        </w:tabs>
        <w:ind w:left="-540" w:right="-720"/>
        <w:jc w:val="center"/>
        <w:rPr>
          <w:rFonts w:ascii="David" w:hAnsi="David" w:cs="David"/>
          <w:sz w:val="28"/>
          <w:szCs w:val="28"/>
          <w:u w:val="single"/>
        </w:rPr>
      </w:pPr>
      <w:r w:rsidRPr="00EA614B">
        <w:rPr>
          <w:rFonts w:ascii="David" w:hAnsi="David" w:cs="David"/>
          <w:sz w:val="28"/>
          <w:szCs w:val="28"/>
          <w:u w:val="single"/>
        </w:rPr>
        <w:lastRenderedPageBreak/>
        <w:t>Yad Sarah</w:t>
      </w:r>
      <w:r w:rsidR="0055302C" w:rsidRPr="00EA614B">
        <w:rPr>
          <w:rFonts w:ascii="David" w:hAnsi="David" w:cs="David"/>
          <w:sz w:val="28"/>
          <w:szCs w:val="28"/>
          <w:u w:val="single"/>
        </w:rPr>
        <w:t xml:space="preserve"> (Registered Association)</w:t>
      </w:r>
    </w:p>
    <w:p w14:paraId="47B4587C" w14:textId="77777777" w:rsidR="0055302C" w:rsidRPr="00EA614B" w:rsidRDefault="0055302C" w:rsidP="00845003">
      <w:pPr>
        <w:bidi w:val="0"/>
        <w:ind w:left="-540" w:right="-720"/>
        <w:jc w:val="center"/>
        <w:rPr>
          <w:rFonts w:ascii="David" w:hAnsi="David"/>
          <w:b/>
          <w:bCs/>
          <w:sz w:val="28"/>
          <w:szCs w:val="28"/>
          <w:u w:val="single"/>
          <w:rtl/>
        </w:rPr>
      </w:pPr>
    </w:p>
    <w:p w14:paraId="6CB36888" w14:textId="77777777" w:rsidR="00C73E1E" w:rsidRPr="00EA614B" w:rsidRDefault="0055302C" w:rsidP="00845003">
      <w:pPr>
        <w:bidi w:val="0"/>
        <w:ind w:left="-540" w:right="-720"/>
        <w:jc w:val="center"/>
        <w:rPr>
          <w:rFonts w:ascii="David" w:hAnsi="David"/>
          <w:b/>
          <w:bCs/>
          <w:sz w:val="28"/>
          <w:szCs w:val="28"/>
          <w:u w:val="single"/>
        </w:rPr>
      </w:pPr>
      <w:r w:rsidRPr="00EA614B">
        <w:rPr>
          <w:rFonts w:ascii="David" w:hAnsi="David"/>
          <w:b/>
          <w:bCs/>
          <w:sz w:val="28"/>
          <w:szCs w:val="28"/>
          <w:u w:val="single"/>
        </w:rPr>
        <w:t xml:space="preserve">Financial Statements </w:t>
      </w:r>
    </w:p>
    <w:p w14:paraId="39BE214B" w14:textId="77777777" w:rsidR="00C73E1E" w:rsidRPr="00EA614B" w:rsidRDefault="00C73E1E" w:rsidP="00845003">
      <w:pPr>
        <w:bidi w:val="0"/>
        <w:ind w:left="-540" w:right="-720"/>
        <w:jc w:val="center"/>
        <w:rPr>
          <w:rFonts w:ascii="David" w:hAnsi="David"/>
          <w:b/>
          <w:bCs/>
          <w:sz w:val="28"/>
          <w:szCs w:val="28"/>
          <w:u w:val="single"/>
        </w:rPr>
      </w:pPr>
    </w:p>
    <w:p w14:paraId="4E1005B3" w14:textId="746B52CF" w:rsidR="0055302C" w:rsidRPr="00EA614B" w:rsidRDefault="00C73E1E" w:rsidP="00C96D4F">
      <w:pPr>
        <w:bidi w:val="0"/>
        <w:ind w:left="-540" w:right="-720"/>
        <w:jc w:val="center"/>
        <w:rPr>
          <w:rFonts w:ascii="David" w:hAnsi="David"/>
          <w:b/>
          <w:bCs/>
          <w:sz w:val="28"/>
          <w:szCs w:val="28"/>
          <w:u w:val="single"/>
        </w:rPr>
      </w:pPr>
      <w:r w:rsidRPr="00EA614B">
        <w:rPr>
          <w:rFonts w:ascii="David" w:hAnsi="David"/>
          <w:b/>
          <w:bCs/>
          <w:sz w:val="28"/>
          <w:szCs w:val="28"/>
          <w:u w:val="single"/>
        </w:rPr>
        <w:t>A</w:t>
      </w:r>
      <w:r w:rsidR="00281C15" w:rsidRPr="00EA614B">
        <w:rPr>
          <w:rFonts w:ascii="David" w:hAnsi="David"/>
          <w:b/>
          <w:bCs/>
          <w:sz w:val="28"/>
          <w:szCs w:val="28"/>
          <w:u w:val="single"/>
        </w:rPr>
        <w:t xml:space="preserve">s </w:t>
      </w:r>
      <w:proofErr w:type="gramStart"/>
      <w:r w:rsidR="00281C15" w:rsidRPr="00EA614B">
        <w:rPr>
          <w:rFonts w:ascii="David" w:hAnsi="David"/>
          <w:b/>
          <w:bCs/>
          <w:sz w:val="28"/>
          <w:szCs w:val="28"/>
          <w:u w:val="single"/>
        </w:rPr>
        <w:t>at</w:t>
      </w:r>
      <w:proofErr w:type="gramEnd"/>
      <w:r w:rsidR="0055302C" w:rsidRPr="00EA614B">
        <w:rPr>
          <w:rFonts w:ascii="David" w:hAnsi="David"/>
          <w:b/>
          <w:bCs/>
          <w:sz w:val="28"/>
          <w:szCs w:val="28"/>
          <w:u w:val="single"/>
        </w:rPr>
        <w:t xml:space="preserve"> December 31, </w:t>
      </w:r>
      <w:r w:rsidR="00FC6ECA" w:rsidRPr="00EA614B">
        <w:rPr>
          <w:rFonts w:ascii="David" w:hAnsi="David"/>
          <w:b/>
          <w:bCs/>
          <w:sz w:val="28"/>
          <w:szCs w:val="28"/>
          <w:u w:val="single"/>
        </w:rPr>
        <w:t>20</w:t>
      </w:r>
      <w:r w:rsidR="001655C9" w:rsidRPr="00EA614B">
        <w:rPr>
          <w:rFonts w:ascii="David" w:hAnsi="David"/>
          <w:b/>
          <w:bCs/>
          <w:sz w:val="28"/>
          <w:szCs w:val="28"/>
          <w:u w:val="single"/>
          <w:rtl/>
        </w:rPr>
        <w:t>23</w:t>
      </w:r>
    </w:p>
    <w:p w14:paraId="57B77A7E" w14:textId="77777777" w:rsidR="0055302C" w:rsidRPr="00EA614B" w:rsidRDefault="0055302C" w:rsidP="00845003">
      <w:pPr>
        <w:bidi w:val="0"/>
        <w:rPr>
          <w:rFonts w:ascii="David" w:hAnsi="David"/>
        </w:rPr>
      </w:pPr>
    </w:p>
    <w:p w14:paraId="34E32524" w14:textId="77777777" w:rsidR="0055302C" w:rsidRPr="00EA614B" w:rsidRDefault="0055302C" w:rsidP="00845003">
      <w:pPr>
        <w:bidi w:val="0"/>
        <w:rPr>
          <w:rFonts w:ascii="David" w:hAnsi="David"/>
        </w:rPr>
      </w:pPr>
    </w:p>
    <w:p w14:paraId="0914A91A" w14:textId="77777777" w:rsidR="00845003" w:rsidRPr="00EA614B" w:rsidRDefault="00845003" w:rsidP="00845003">
      <w:pPr>
        <w:bidi w:val="0"/>
        <w:rPr>
          <w:rFonts w:ascii="David" w:hAnsi="David"/>
        </w:rPr>
      </w:pPr>
    </w:p>
    <w:p w14:paraId="78A807CF" w14:textId="77777777" w:rsidR="006A24A9" w:rsidRPr="00EA614B" w:rsidRDefault="003E1B75" w:rsidP="00845003">
      <w:pPr>
        <w:bidi w:val="0"/>
        <w:ind w:left="-540" w:right="-720"/>
        <w:jc w:val="center"/>
        <w:rPr>
          <w:rFonts w:ascii="David" w:hAnsi="David"/>
          <w:b/>
          <w:bCs/>
          <w:sz w:val="28"/>
          <w:szCs w:val="28"/>
          <w:u w:val="single"/>
        </w:rPr>
      </w:pPr>
      <w:r w:rsidRPr="00EA614B">
        <w:rPr>
          <w:rFonts w:ascii="David" w:hAnsi="David"/>
          <w:b/>
          <w:bCs/>
          <w:sz w:val="28"/>
          <w:szCs w:val="28"/>
          <w:u w:val="single"/>
        </w:rPr>
        <w:t>Contents</w:t>
      </w:r>
    </w:p>
    <w:p w14:paraId="61408755" w14:textId="77777777" w:rsidR="000D689D" w:rsidRPr="00EA614B" w:rsidRDefault="000D689D" w:rsidP="00845003">
      <w:pPr>
        <w:bidi w:val="0"/>
        <w:ind w:left="-540" w:right="-720"/>
        <w:jc w:val="center"/>
        <w:rPr>
          <w:rFonts w:ascii="David" w:hAnsi="David"/>
          <w:b/>
          <w:bCs/>
          <w:sz w:val="28"/>
          <w:szCs w:val="28"/>
          <w:u w:val="single"/>
        </w:rPr>
      </w:pPr>
    </w:p>
    <w:p w14:paraId="0394C0E4" w14:textId="77777777" w:rsidR="0055302C" w:rsidRPr="00EA614B" w:rsidRDefault="0055302C" w:rsidP="00845003">
      <w:pPr>
        <w:bidi w:val="0"/>
        <w:spacing w:after="0"/>
        <w:rPr>
          <w:rFonts w:ascii="David" w:hAnsi="David"/>
          <w:sz w:val="24"/>
        </w:rPr>
      </w:pPr>
    </w:p>
    <w:p w14:paraId="7CB8ABB6" w14:textId="77777777" w:rsidR="0055302C" w:rsidRPr="00EA614B" w:rsidRDefault="0055302C" w:rsidP="00845003">
      <w:pPr>
        <w:bidi w:val="0"/>
        <w:spacing w:after="0"/>
        <w:rPr>
          <w:rFonts w:ascii="David" w:hAnsi="David"/>
          <w:sz w:val="24"/>
        </w:rPr>
      </w:pPr>
    </w:p>
    <w:tbl>
      <w:tblPr>
        <w:tblW w:w="7746" w:type="dxa"/>
        <w:tblLook w:val="04A0" w:firstRow="1" w:lastRow="0" w:firstColumn="1" w:lastColumn="0" w:noHBand="0" w:noVBand="1"/>
      </w:tblPr>
      <w:tblGrid>
        <w:gridCol w:w="6771"/>
        <w:gridCol w:w="975"/>
      </w:tblGrid>
      <w:tr w:rsidR="00281C15" w:rsidRPr="00EA614B" w14:paraId="721E3749" w14:textId="77777777" w:rsidTr="00281C15">
        <w:tc>
          <w:tcPr>
            <w:tcW w:w="6771" w:type="dxa"/>
          </w:tcPr>
          <w:p w14:paraId="53A070DC" w14:textId="77777777" w:rsidR="00281C15" w:rsidRPr="00EA614B" w:rsidRDefault="00281C15" w:rsidP="00845003">
            <w:pPr>
              <w:bidi w:val="0"/>
              <w:spacing w:after="0"/>
              <w:rPr>
                <w:rFonts w:ascii="David" w:hAnsi="David"/>
                <w:sz w:val="24"/>
              </w:rPr>
            </w:pPr>
          </w:p>
        </w:tc>
        <w:tc>
          <w:tcPr>
            <w:tcW w:w="975" w:type="dxa"/>
          </w:tcPr>
          <w:p w14:paraId="4D16789F" w14:textId="77777777" w:rsidR="00281C15" w:rsidRPr="00EA614B" w:rsidRDefault="00281C15" w:rsidP="00845003">
            <w:pPr>
              <w:pBdr>
                <w:bottom w:val="single" w:sz="4" w:space="1" w:color="auto"/>
              </w:pBdr>
              <w:bidi w:val="0"/>
              <w:spacing w:after="0"/>
              <w:jc w:val="center"/>
              <w:rPr>
                <w:rFonts w:ascii="David" w:hAnsi="David"/>
                <w:b/>
                <w:bCs/>
                <w:sz w:val="24"/>
              </w:rPr>
            </w:pPr>
            <w:r w:rsidRPr="00EA614B">
              <w:rPr>
                <w:rFonts w:ascii="David" w:hAnsi="David"/>
                <w:b/>
                <w:bCs/>
                <w:sz w:val="24"/>
              </w:rPr>
              <w:t>Page</w:t>
            </w:r>
          </w:p>
        </w:tc>
      </w:tr>
      <w:tr w:rsidR="00281C15" w:rsidRPr="00EA614B" w14:paraId="5725F0C0" w14:textId="77777777" w:rsidTr="00281C15">
        <w:tc>
          <w:tcPr>
            <w:tcW w:w="6771" w:type="dxa"/>
          </w:tcPr>
          <w:p w14:paraId="0C3BEF52" w14:textId="77777777" w:rsidR="00281C15" w:rsidRPr="00EA614B" w:rsidRDefault="00281C15" w:rsidP="00845003">
            <w:pPr>
              <w:bidi w:val="0"/>
              <w:spacing w:after="0"/>
              <w:rPr>
                <w:rFonts w:ascii="David" w:hAnsi="David"/>
                <w:sz w:val="24"/>
              </w:rPr>
            </w:pPr>
          </w:p>
        </w:tc>
        <w:tc>
          <w:tcPr>
            <w:tcW w:w="975" w:type="dxa"/>
          </w:tcPr>
          <w:p w14:paraId="7258E3BE" w14:textId="77777777" w:rsidR="00281C15" w:rsidRPr="00EA614B" w:rsidRDefault="00281C15" w:rsidP="00845003">
            <w:pPr>
              <w:bidi w:val="0"/>
              <w:spacing w:after="0"/>
              <w:jc w:val="center"/>
              <w:rPr>
                <w:rFonts w:ascii="David" w:hAnsi="David"/>
                <w:sz w:val="24"/>
              </w:rPr>
            </w:pPr>
          </w:p>
        </w:tc>
      </w:tr>
      <w:tr w:rsidR="00281C15" w:rsidRPr="00EA614B" w14:paraId="590941EF" w14:textId="77777777" w:rsidTr="00281C15">
        <w:tc>
          <w:tcPr>
            <w:tcW w:w="6771" w:type="dxa"/>
          </w:tcPr>
          <w:p w14:paraId="6591D1FC" w14:textId="77777777" w:rsidR="00281C15" w:rsidRPr="00EA614B" w:rsidRDefault="00281C15" w:rsidP="00845003">
            <w:pPr>
              <w:bidi w:val="0"/>
              <w:spacing w:after="0"/>
              <w:rPr>
                <w:rFonts w:ascii="David" w:hAnsi="David"/>
                <w:sz w:val="24"/>
              </w:rPr>
            </w:pPr>
            <w:r w:rsidRPr="00EA614B">
              <w:rPr>
                <w:rFonts w:ascii="David" w:hAnsi="David"/>
                <w:sz w:val="24"/>
              </w:rPr>
              <w:t>Auditors' Report</w:t>
            </w:r>
          </w:p>
        </w:tc>
        <w:tc>
          <w:tcPr>
            <w:tcW w:w="975" w:type="dxa"/>
          </w:tcPr>
          <w:p w14:paraId="2631A164" w14:textId="77777777" w:rsidR="00281C15" w:rsidRPr="00EA614B" w:rsidRDefault="00957FFA" w:rsidP="00845003">
            <w:pPr>
              <w:bidi w:val="0"/>
              <w:spacing w:after="0"/>
              <w:jc w:val="center"/>
              <w:rPr>
                <w:rFonts w:ascii="David" w:hAnsi="David"/>
                <w:sz w:val="24"/>
              </w:rPr>
            </w:pPr>
            <w:r w:rsidRPr="00EA614B">
              <w:rPr>
                <w:rFonts w:ascii="David" w:hAnsi="David"/>
                <w:sz w:val="24"/>
              </w:rPr>
              <w:t>2</w:t>
            </w:r>
          </w:p>
        </w:tc>
      </w:tr>
      <w:tr w:rsidR="00281C15" w:rsidRPr="00EA614B" w14:paraId="763664CD" w14:textId="77777777" w:rsidTr="00281C15">
        <w:tc>
          <w:tcPr>
            <w:tcW w:w="6771" w:type="dxa"/>
          </w:tcPr>
          <w:p w14:paraId="53334809" w14:textId="77777777" w:rsidR="00281C15" w:rsidRPr="00EA614B" w:rsidRDefault="00281C15" w:rsidP="00845003">
            <w:pPr>
              <w:bidi w:val="0"/>
              <w:spacing w:after="0"/>
              <w:rPr>
                <w:rFonts w:ascii="David" w:hAnsi="David"/>
                <w:sz w:val="24"/>
              </w:rPr>
            </w:pPr>
          </w:p>
        </w:tc>
        <w:tc>
          <w:tcPr>
            <w:tcW w:w="975" w:type="dxa"/>
          </w:tcPr>
          <w:p w14:paraId="715F75C8" w14:textId="77777777" w:rsidR="00281C15" w:rsidRPr="00EA614B" w:rsidRDefault="00281C15" w:rsidP="00845003">
            <w:pPr>
              <w:bidi w:val="0"/>
              <w:spacing w:after="0"/>
              <w:jc w:val="center"/>
              <w:rPr>
                <w:rFonts w:ascii="David" w:hAnsi="David"/>
                <w:sz w:val="24"/>
              </w:rPr>
            </w:pPr>
          </w:p>
        </w:tc>
      </w:tr>
      <w:tr w:rsidR="00281C15" w:rsidRPr="00EA614B" w14:paraId="32912793" w14:textId="77777777" w:rsidTr="00281C15">
        <w:tc>
          <w:tcPr>
            <w:tcW w:w="6771" w:type="dxa"/>
          </w:tcPr>
          <w:p w14:paraId="1FC60316" w14:textId="77777777" w:rsidR="00281C15" w:rsidRPr="00EA614B" w:rsidRDefault="00281C15" w:rsidP="00845003">
            <w:pPr>
              <w:bidi w:val="0"/>
              <w:spacing w:after="0"/>
              <w:rPr>
                <w:rFonts w:ascii="David" w:hAnsi="David"/>
                <w:sz w:val="24"/>
              </w:rPr>
            </w:pPr>
            <w:r w:rsidRPr="00EA614B">
              <w:rPr>
                <w:rFonts w:ascii="David" w:hAnsi="David"/>
                <w:sz w:val="24"/>
              </w:rPr>
              <w:t>Balance Sheets</w:t>
            </w:r>
          </w:p>
        </w:tc>
        <w:tc>
          <w:tcPr>
            <w:tcW w:w="975" w:type="dxa"/>
          </w:tcPr>
          <w:p w14:paraId="0A712B27" w14:textId="77777777" w:rsidR="00281C15" w:rsidRPr="00EA614B" w:rsidRDefault="00957FFA" w:rsidP="00845003">
            <w:pPr>
              <w:bidi w:val="0"/>
              <w:spacing w:after="0"/>
              <w:jc w:val="center"/>
              <w:rPr>
                <w:rFonts w:ascii="David" w:hAnsi="David"/>
                <w:sz w:val="24"/>
              </w:rPr>
            </w:pPr>
            <w:r w:rsidRPr="00EA614B">
              <w:rPr>
                <w:rFonts w:ascii="David" w:hAnsi="David"/>
                <w:sz w:val="24"/>
              </w:rPr>
              <w:t>3</w:t>
            </w:r>
          </w:p>
        </w:tc>
      </w:tr>
      <w:tr w:rsidR="00281C15" w:rsidRPr="00EA614B" w14:paraId="171A2083" w14:textId="77777777" w:rsidTr="00281C15">
        <w:tc>
          <w:tcPr>
            <w:tcW w:w="6771" w:type="dxa"/>
          </w:tcPr>
          <w:p w14:paraId="05A7F2EB" w14:textId="77777777" w:rsidR="00281C15" w:rsidRPr="00EA614B" w:rsidRDefault="00281C15" w:rsidP="00845003">
            <w:pPr>
              <w:bidi w:val="0"/>
              <w:spacing w:after="0"/>
              <w:rPr>
                <w:rFonts w:ascii="David" w:hAnsi="David"/>
                <w:sz w:val="24"/>
              </w:rPr>
            </w:pPr>
          </w:p>
        </w:tc>
        <w:tc>
          <w:tcPr>
            <w:tcW w:w="975" w:type="dxa"/>
          </w:tcPr>
          <w:p w14:paraId="171EE3E9" w14:textId="77777777" w:rsidR="00281C15" w:rsidRPr="00EA614B" w:rsidRDefault="00281C15" w:rsidP="00845003">
            <w:pPr>
              <w:bidi w:val="0"/>
              <w:spacing w:after="0"/>
              <w:jc w:val="center"/>
              <w:rPr>
                <w:rFonts w:ascii="David" w:hAnsi="David"/>
                <w:sz w:val="24"/>
              </w:rPr>
            </w:pPr>
          </w:p>
        </w:tc>
      </w:tr>
      <w:tr w:rsidR="00281C15" w:rsidRPr="00EA614B" w14:paraId="7C0C7C06" w14:textId="77777777" w:rsidTr="00281C15">
        <w:tc>
          <w:tcPr>
            <w:tcW w:w="6771" w:type="dxa"/>
          </w:tcPr>
          <w:p w14:paraId="605E0446" w14:textId="77777777" w:rsidR="00281C15" w:rsidRPr="00EA614B" w:rsidRDefault="00281C15" w:rsidP="00845003">
            <w:pPr>
              <w:bidi w:val="0"/>
              <w:spacing w:after="0"/>
              <w:rPr>
                <w:rFonts w:ascii="David" w:hAnsi="David"/>
                <w:sz w:val="24"/>
              </w:rPr>
            </w:pPr>
            <w:r w:rsidRPr="00EA614B">
              <w:rPr>
                <w:rFonts w:ascii="David" w:hAnsi="David"/>
                <w:sz w:val="24"/>
              </w:rPr>
              <w:t>Statement</w:t>
            </w:r>
            <w:r w:rsidR="00DE0386" w:rsidRPr="00EA614B">
              <w:rPr>
                <w:rFonts w:ascii="David" w:hAnsi="David"/>
                <w:sz w:val="24"/>
              </w:rPr>
              <w:t>s</w:t>
            </w:r>
            <w:r w:rsidRPr="00EA614B">
              <w:rPr>
                <w:rFonts w:ascii="David" w:hAnsi="David"/>
                <w:sz w:val="24"/>
              </w:rPr>
              <w:t xml:space="preserve"> of Operations </w:t>
            </w:r>
          </w:p>
        </w:tc>
        <w:tc>
          <w:tcPr>
            <w:tcW w:w="975" w:type="dxa"/>
          </w:tcPr>
          <w:p w14:paraId="11D6E499" w14:textId="6A61DA61" w:rsidR="00281C15" w:rsidRPr="00EA614B" w:rsidRDefault="00C96D4F" w:rsidP="00845003">
            <w:pPr>
              <w:bidi w:val="0"/>
              <w:spacing w:after="0"/>
              <w:jc w:val="center"/>
              <w:rPr>
                <w:rFonts w:ascii="David" w:hAnsi="David"/>
                <w:sz w:val="24"/>
              </w:rPr>
            </w:pPr>
            <w:r w:rsidRPr="00EA614B">
              <w:rPr>
                <w:rFonts w:ascii="David" w:hAnsi="David"/>
                <w:sz w:val="24"/>
              </w:rPr>
              <w:t>4</w:t>
            </w:r>
          </w:p>
        </w:tc>
      </w:tr>
      <w:tr w:rsidR="00281C15" w:rsidRPr="00EA614B" w14:paraId="5FF83F9F" w14:textId="77777777" w:rsidTr="00281C15">
        <w:tc>
          <w:tcPr>
            <w:tcW w:w="6771" w:type="dxa"/>
          </w:tcPr>
          <w:p w14:paraId="05FEE619" w14:textId="77777777" w:rsidR="00281C15" w:rsidRPr="00EA614B" w:rsidRDefault="00281C15" w:rsidP="00845003">
            <w:pPr>
              <w:bidi w:val="0"/>
              <w:spacing w:after="0"/>
              <w:rPr>
                <w:rFonts w:ascii="David" w:hAnsi="David"/>
                <w:sz w:val="24"/>
              </w:rPr>
            </w:pPr>
          </w:p>
        </w:tc>
        <w:tc>
          <w:tcPr>
            <w:tcW w:w="975" w:type="dxa"/>
          </w:tcPr>
          <w:p w14:paraId="1ECE008F" w14:textId="77777777" w:rsidR="00281C15" w:rsidRPr="00EA614B" w:rsidRDefault="00281C15" w:rsidP="00845003">
            <w:pPr>
              <w:bidi w:val="0"/>
              <w:spacing w:after="0"/>
              <w:jc w:val="center"/>
              <w:rPr>
                <w:rFonts w:ascii="David" w:hAnsi="David"/>
                <w:sz w:val="24"/>
              </w:rPr>
            </w:pPr>
          </w:p>
        </w:tc>
      </w:tr>
      <w:tr w:rsidR="00281C15" w:rsidRPr="00EA614B" w14:paraId="6A1C4C71" w14:textId="77777777" w:rsidTr="00281C15">
        <w:tc>
          <w:tcPr>
            <w:tcW w:w="6771" w:type="dxa"/>
          </w:tcPr>
          <w:p w14:paraId="51AD9027" w14:textId="77777777" w:rsidR="00281C15" w:rsidRPr="00EA614B" w:rsidRDefault="00281C15" w:rsidP="00845003">
            <w:pPr>
              <w:bidi w:val="0"/>
              <w:spacing w:after="0"/>
              <w:rPr>
                <w:rFonts w:ascii="David" w:hAnsi="David"/>
                <w:sz w:val="24"/>
              </w:rPr>
            </w:pPr>
            <w:r w:rsidRPr="00EA614B">
              <w:rPr>
                <w:rFonts w:ascii="David" w:hAnsi="David"/>
                <w:sz w:val="24"/>
              </w:rPr>
              <w:t>Statement</w:t>
            </w:r>
            <w:r w:rsidR="00DE0386" w:rsidRPr="00EA614B">
              <w:rPr>
                <w:rFonts w:ascii="David" w:hAnsi="David"/>
                <w:sz w:val="24"/>
              </w:rPr>
              <w:t>s</w:t>
            </w:r>
            <w:r w:rsidRPr="00EA614B">
              <w:rPr>
                <w:rFonts w:ascii="David" w:hAnsi="David"/>
                <w:sz w:val="24"/>
              </w:rPr>
              <w:t xml:space="preserve"> of Changes in Net Assets</w:t>
            </w:r>
          </w:p>
        </w:tc>
        <w:tc>
          <w:tcPr>
            <w:tcW w:w="975" w:type="dxa"/>
          </w:tcPr>
          <w:p w14:paraId="0A7FF666" w14:textId="73354700" w:rsidR="00281C15" w:rsidRPr="00EA614B" w:rsidRDefault="00D82554" w:rsidP="00845003">
            <w:pPr>
              <w:bidi w:val="0"/>
              <w:spacing w:after="0"/>
              <w:jc w:val="center"/>
              <w:rPr>
                <w:rFonts w:ascii="David" w:hAnsi="David"/>
                <w:sz w:val="24"/>
              </w:rPr>
            </w:pPr>
            <w:r w:rsidRPr="00EA614B">
              <w:rPr>
                <w:rFonts w:ascii="David" w:hAnsi="David"/>
                <w:sz w:val="24"/>
              </w:rPr>
              <w:t>5</w:t>
            </w:r>
          </w:p>
        </w:tc>
      </w:tr>
      <w:tr w:rsidR="00957FFA" w:rsidRPr="00EA614B" w14:paraId="21825A23" w14:textId="77777777" w:rsidTr="00281C15">
        <w:tc>
          <w:tcPr>
            <w:tcW w:w="6771" w:type="dxa"/>
          </w:tcPr>
          <w:p w14:paraId="5AAD7D64" w14:textId="77777777" w:rsidR="00957FFA" w:rsidRPr="00EA614B" w:rsidRDefault="00957FFA" w:rsidP="00845003">
            <w:pPr>
              <w:bidi w:val="0"/>
              <w:spacing w:after="0"/>
              <w:rPr>
                <w:rFonts w:ascii="David" w:hAnsi="David"/>
                <w:sz w:val="24"/>
              </w:rPr>
            </w:pPr>
          </w:p>
        </w:tc>
        <w:tc>
          <w:tcPr>
            <w:tcW w:w="975" w:type="dxa"/>
          </w:tcPr>
          <w:p w14:paraId="4CB04636" w14:textId="77777777" w:rsidR="00957FFA" w:rsidRPr="00EA614B" w:rsidRDefault="00957FFA" w:rsidP="00845003">
            <w:pPr>
              <w:bidi w:val="0"/>
              <w:spacing w:after="0"/>
              <w:jc w:val="center"/>
              <w:rPr>
                <w:rFonts w:ascii="David" w:hAnsi="David"/>
                <w:sz w:val="24"/>
              </w:rPr>
            </w:pPr>
          </w:p>
        </w:tc>
      </w:tr>
      <w:tr w:rsidR="00281C15" w:rsidRPr="00EA614B" w14:paraId="4045B30D" w14:textId="77777777" w:rsidTr="00281C15">
        <w:tc>
          <w:tcPr>
            <w:tcW w:w="6771" w:type="dxa"/>
          </w:tcPr>
          <w:p w14:paraId="7B3E2776" w14:textId="77777777" w:rsidR="00281C15" w:rsidRPr="00EA614B" w:rsidRDefault="009C021D" w:rsidP="00845003">
            <w:pPr>
              <w:bidi w:val="0"/>
              <w:spacing w:after="0"/>
              <w:rPr>
                <w:rFonts w:ascii="David" w:hAnsi="David"/>
                <w:sz w:val="24"/>
              </w:rPr>
            </w:pPr>
            <w:r w:rsidRPr="00EA614B">
              <w:rPr>
                <w:rFonts w:ascii="David" w:hAnsi="David"/>
                <w:sz w:val="24"/>
              </w:rPr>
              <w:t xml:space="preserve">Explanatory </w:t>
            </w:r>
            <w:r w:rsidR="00281C15" w:rsidRPr="00EA614B">
              <w:rPr>
                <w:rFonts w:ascii="David" w:hAnsi="David"/>
                <w:sz w:val="24"/>
              </w:rPr>
              <w:t>Notes to the Financial Statements</w:t>
            </w:r>
          </w:p>
        </w:tc>
        <w:tc>
          <w:tcPr>
            <w:tcW w:w="975" w:type="dxa"/>
          </w:tcPr>
          <w:p w14:paraId="1A7CC95D" w14:textId="48C687E9" w:rsidR="00281C15" w:rsidRPr="00EA614B" w:rsidRDefault="0078135E" w:rsidP="00C96D4F">
            <w:pPr>
              <w:bidi w:val="0"/>
              <w:spacing w:after="0"/>
              <w:jc w:val="center"/>
              <w:rPr>
                <w:rFonts w:ascii="David" w:hAnsi="David"/>
                <w:sz w:val="24"/>
              </w:rPr>
            </w:pPr>
            <w:r w:rsidRPr="00EA614B">
              <w:rPr>
                <w:rFonts w:ascii="David" w:hAnsi="David"/>
                <w:sz w:val="24"/>
                <w:rtl/>
              </w:rPr>
              <w:t>6</w:t>
            </w:r>
            <w:r w:rsidR="00281C15" w:rsidRPr="00EA614B">
              <w:rPr>
                <w:rFonts w:ascii="David" w:hAnsi="David"/>
                <w:sz w:val="24"/>
              </w:rPr>
              <w:t xml:space="preserve"> </w:t>
            </w:r>
            <w:r w:rsidR="00957FFA" w:rsidRPr="00EA614B">
              <w:rPr>
                <w:rFonts w:ascii="David" w:hAnsi="David"/>
                <w:sz w:val="24"/>
              </w:rPr>
              <w:t>–</w:t>
            </w:r>
            <w:r w:rsidR="00281C15" w:rsidRPr="00EA614B">
              <w:rPr>
                <w:rFonts w:ascii="David" w:hAnsi="David"/>
                <w:sz w:val="24"/>
              </w:rPr>
              <w:t xml:space="preserve"> </w:t>
            </w:r>
            <w:r w:rsidR="00712688">
              <w:rPr>
                <w:rFonts w:ascii="David" w:hAnsi="David" w:hint="cs"/>
                <w:sz w:val="24"/>
                <w:rtl/>
              </w:rPr>
              <w:t>16</w:t>
            </w:r>
          </w:p>
        </w:tc>
      </w:tr>
      <w:tr w:rsidR="00281C15" w:rsidRPr="00EA614B" w14:paraId="3123FA1C" w14:textId="77777777" w:rsidTr="00281C15">
        <w:tc>
          <w:tcPr>
            <w:tcW w:w="6771" w:type="dxa"/>
          </w:tcPr>
          <w:p w14:paraId="4CF2D163" w14:textId="77777777" w:rsidR="00281C15" w:rsidRPr="00EA614B" w:rsidRDefault="00281C15" w:rsidP="00845003">
            <w:pPr>
              <w:bidi w:val="0"/>
              <w:spacing w:after="0"/>
              <w:jc w:val="right"/>
              <w:rPr>
                <w:rFonts w:ascii="David" w:hAnsi="David"/>
                <w:sz w:val="24"/>
              </w:rPr>
            </w:pPr>
          </w:p>
        </w:tc>
        <w:tc>
          <w:tcPr>
            <w:tcW w:w="975" w:type="dxa"/>
          </w:tcPr>
          <w:p w14:paraId="1A57B0BD" w14:textId="77777777" w:rsidR="00281C15" w:rsidRPr="00EA614B" w:rsidRDefault="00281C15" w:rsidP="00845003">
            <w:pPr>
              <w:bidi w:val="0"/>
              <w:spacing w:after="0"/>
              <w:jc w:val="center"/>
              <w:rPr>
                <w:rFonts w:ascii="David" w:hAnsi="David"/>
                <w:sz w:val="24"/>
              </w:rPr>
            </w:pPr>
          </w:p>
        </w:tc>
      </w:tr>
    </w:tbl>
    <w:p w14:paraId="4C3EC788" w14:textId="77777777" w:rsidR="0055302C" w:rsidRPr="00EA614B" w:rsidRDefault="0055302C" w:rsidP="00845003">
      <w:pPr>
        <w:bidi w:val="0"/>
        <w:spacing w:after="0"/>
        <w:rPr>
          <w:rFonts w:ascii="David" w:hAnsi="David"/>
        </w:rPr>
        <w:sectPr w:rsidR="0055302C" w:rsidRPr="00EA614B" w:rsidSect="00AC6D82">
          <w:footerReference w:type="default" r:id="rId8"/>
          <w:headerReference w:type="first" r:id="rId9"/>
          <w:footerReference w:type="first" r:id="rId10"/>
          <w:type w:val="nextColumn"/>
          <w:pgSz w:w="11907" w:h="16839" w:code="9"/>
          <w:pgMar w:top="567" w:right="1797" w:bottom="567" w:left="1797" w:header="737" w:footer="720" w:gutter="0"/>
          <w:pgNumType w:start="0"/>
          <w:cols w:space="720"/>
          <w:bidi/>
          <w:rtlGutter/>
          <w:docGrid w:linePitch="272"/>
        </w:sectPr>
      </w:pPr>
    </w:p>
    <w:p w14:paraId="1F799190" w14:textId="77777777" w:rsidR="006A24A9" w:rsidRPr="00617032" w:rsidRDefault="006A24A9" w:rsidP="00845003">
      <w:pPr>
        <w:pStyle w:val="3"/>
        <w:rPr>
          <w:rFonts w:asciiTheme="majorHAnsi" w:hAnsiTheme="majorHAnsi"/>
        </w:rPr>
      </w:pPr>
    </w:p>
    <w:tbl>
      <w:tblPr>
        <w:tblStyle w:val="a9"/>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397"/>
      </w:tblGrid>
      <w:tr w:rsidR="00F2027C" w:rsidRPr="00617032" w14:paraId="48A4549D" w14:textId="77777777" w:rsidTr="00F8603F">
        <w:tc>
          <w:tcPr>
            <w:tcW w:w="5529" w:type="dxa"/>
          </w:tcPr>
          <w:p w14:paraId="33E4ECD4" w14:textId="4EA772F4" w:rsidR="00F8603F" w:rsidRPr="00617032" w:rsidRDefault="00F06030" w:rsidP="00F8603F">
            <w:pPr>
              <w:bidi w:val="0"/>
              <w:spacing w:after="0"/>
              <w:ind w:right="-760"/>
              <w:rPr>
                <w:rFonts w:asciiTheme="majorHAnsi" w:hAnsiTheme="majorHAnsi"/>
                <w:b/>
                <w:bCs/>
              </w:rPr>
            </w:pPr>
            <w:r>
              <w:rPr>
                <w:rFonts w:asciiTheme="majorHAnsi" w:hAnsiTheme="majorHAnsi"/>
                <w:b/>
                <w:bCs/>
                <w:noProof/>
              </w:rPr>
              <w:drawing>
                <wp:anchor distT="0" distB="0" distL="114300" distR="114300" simplePos="0" relativeHeight="251658240" behindDoc="1" locked="0" layoutInCell="1" allowOverlap="1" wp14:anchorId="522E328F" wp14:editId="7D9E001C">
                  <wp:simplePos x="0" y="0"/>
                  <wp:positionH relativeFrom="page">
                    <wp:posOffset>-186690</wp:posOffset>
                  </wp:positionH>
                  <wp:positionV relativeFrom="page">
                    <wp:posOffset>-716925</wp:posOffset>
                  </wp:positionV>
                  <wp:extent cx="6692265" cy="9465955"/>
                  <wp:effectExtent l="0" t="0" r="0" b="1905"/>
                  <wp:wrapNone/>
                  <wp:docPr id="92234317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3489" cy="948183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97" w:type="dxa"/>
          </w:tcPr>
          <w:p w14:paraId="07C26B8A" w14:textId="063D3505" w:rsidR="00F8603F" w:rsidRPr="00617032" w:rsidRDefault="00F8603F" w:rsidP="00F8603F">
            <w:pPr>
              <w:bidi w:val="0"/>
              <w:spacing w:after="0"/>
              <w:ind w:right="-760"/>
              <w:rPr>
                <w:rFonts w:asciiTheme="majorHAnsi" w:hAnsiTheme="majorHAnsi"/>
                <w:b/>
                <w:bCs/>
              </w:rPr>
            </w:pPr>
          </w:p>
        </w:tc>
      </w:tr>
    </w:tbl>
    <w:p w14:paraId="634EEFD0" w14:textId="77777777" w:rsidR="002D6EB0" w:rsidRPr="00617032" w:rsidRDefault="002D6EB0" w:rsidP="00845003">
      <w:pPr>
        <w:bidi w:val="0"/>
        <w:ind w:right="-760" w:firstLine="653"/>
        <w:rPr>
          <w:rFonts w:asciiTheme="majorHAnsi" w:hAnsiTheme="majorHAnsi"/>
          <w:rtl/>
        </w:rPr>
      </w:pPr>
    </w:p>
    <w:p w14:paraId="6652E42A" w14:textId="77777777" w:rsidR="002D6EB0" w:rsidRPr="00617032" w:rsidRDefault="002D6EB0" w:rsidP="00845003">
      <w:pPr>
        <w:bidi w:val="0"/>
        <w:ind w:right="-760" w:firstLine="653"/>
        <w:rPr>
          <w:rFonts w:asciiTheme="majorHAnsi" w:hAnsiTheme="majorHAnsi"/>
          <w:sz w:val="0"/>
          <w:szCs w:val="0"/>
          <w:rtl/>
        </w:rPr>
      </w:pPr>
    </w:p>
    <w:p w14:paraId="150804CA" w14:textId="77777777" w:rsidR="002D6EB0" w:rsidRPr="00617032" w:rsidRDefault="002D6EB0" w:rsidP="00845003">
      <w:pPr>
        <w:bidi w:val="0"/>
        <w:ind w:right="-760" w:firstLine="653"/>
        <w:rPr>
          <w:rFonts w:asciiTheme="majorHAnsi" w:hAnsiTheme="majorHAnsi"/>
        </w:rPr>
      </w:pPr>
    </w:p>
    <w:p w14:paraId="6FAC7194" w14:textId="77777777" w:rsidR="009C021D" w:rsidRPr="000E79D8" w:rsidRDefault="009C021D" w:rsidP="00845003">
      <w:pPr>
        <w:bidi w:val="0"/>
        <w:ind w:right="-760"/>
        <w:jc w:val="center"/>
        <w:rPr>
          <w:rFonts w:ascii="David" w:hAnsi="David"/>
          <w:b/>
          <w:bCs/>
          <w:sz w:val="28"/>
          <w:szCs w:val="28"/>
        </w:rPr>
      </w:pPr>
      <w:r w:rsidRPr="000E79D8">
        <w:rPr>
          <w:rFonts w:ascii="David" w:hAnsi="David"/>
          <w:b/>
          <w:bCs/>
          <w:sz w:val="28"/>
          <w:szCs w:val="28"/>
        </w:rPr>
        <w:t>Auditors' Report to the Members of</w:t>
      </w:r>
    </w:p>
    <w:p w14:paraId="458E1D72" w14:textId="77777777" w:rsidR="009C021D" w:rsidRPr="000E79D8" w:rsidRDefault="009C021D" w:rsidP="00845003">
      <w:pPr>
        <w:bidi w:val="0"/>
        <w:ind w:right="-760"/>
        <w:jc w:val="center"/>
        <w:rPr>
          <w:rFonts w:ascii="David" w:hAnsi="David"/>
          <w:b/>
          <w:bCs/>
          <w:sz w:val="28"/>
          <w:szCs w:val="28"/>
        </w:rPr>
      </w:pPr>
      <w:r w:rsidRPr="000E79D8">
        <w:rPr>
          <w:rFonts w:ascii="David" w:hAnsi="David"/>
          <w:b/>
          <w:bCs/>
          <w:sz w:val="28"/>
          <w:szCs w:val="28"/>
        </w:rPr>
        <w:t>The Yad Sarah Association (Registered Association)</w:t>
      </w:r>
    </w:p>
    <w:p w14:paraId="780C80CB" w14:textId="77777777" w:rsidR="009C021D" w:rsidRPr="000E79D8" w:rsidRDefault="009C021D" w:rsidP="00845003">
      <w:pPr>
        <w:bidi w:val="0"/>
        <w:rPr>
          <w:rFonts w:ascii="David" w:hAnsi="David"/>
        </w:rPr>
      </w:pPr>
    </w:p>
    <w:p w14:paraId="12B5D88C" w14:textId="324DAFDC" w:rsidR="009C021D" w:rsidRPr="000E79D8" w:rsidRDefault="009C021D" w:rsidP="007F4003">
      <w:pPr>
        <w:tabs>
          <w:tab w:val="right" w:pos="0"/>
        </w:tabs>
        <w:bidi w:val="0"/>
        <w:spacing w:before="120" w:after="120"/>
        <w:ind w:right="-720"/>
        <w:rPr>
          <w:rFonts w:ascii="David" w:hAnsi="David"/>
          <w:sz w:val="24"/>
        </w:rPr>
      </w:pPr>
      <w:r w:rsidRPr="000E79D8">
        <w:rPr>
          <w:rFonts w:ascii="David" w:hAnsi="David"/>
          <w:sz w:val="24"/>
        </w:rPr>
        <w:t>We have audited the attached balance sheets of "Yad Sarah" (R.A.) (hereinafter</w:t>
      </w:r>
      <w:r w:rsidR="00845003" w:rsidRPr="000E79D8">
        <w:rPr>
          <w:rFonts w:ascii="David" w:hAnsi="David"/>
          <w:sz w:val="24"/>
        </w:rPr>
        <w:t>,</w:t>
      </w:r>
      <w:r w:rsidRPr="000E79D8">
        <w:rPr>
          <w:rFonts w:ascii="David" w:hAnsi="David"/>
          <w:sz w:val="24"/>
        </w:rPr>
        <w:t xml:space="preserve"> "The Association") as </w:t>
      </w:r>
      <w:proofErr w:type="gramStart"/>
      <w:r w:rsidRPr="000E79D8">
        <w:rPr>
          <w:rFonts w:ascii="David" w:hAnsi="David"/>
          <w:sz w:val="24"/>
        </w:rPr>
        <w:t>at</w:t>
      </w:r>
      <w:proofErr w:type="gramEnd"/>
      <w:r w:rsidRPr="000E79D8">
        <w:rPr>
          <w:rFonts w:ascii="David" w:hAnsi="David"/>
          <w:sz w:val="24"/>
        </w:rPr>
        <w:t xml:space="preserve"> December 31, </w:t>
      </w:r>
      <w:r w:rsidR="001655C9" w:rsidRPr="000E79D8">
        <w:rPr>
          <w:rFonts w:ascii="David" w:hAnsi="David"/>
          <w:sz w:val="24"/>
          <w:rtl/>
        </w:rPr>
        <w:t>2023</w:t>
      </w:r>
      <w:r w:rsidRPr="000E79D8">
        <w:rPr>
          <w:rFonts w:ascii="David" w:hAnsi="David"/>
          <w:sz w:val="24"/>
        </w:rPr>
        <w:t xml:space="preserve"> and </w:t>
      </w:r>
      <w:r w:rsidR="001655C9" w:rsidRPr="000E79D8">
        <w:rPr>
          <w:rFonts w:ascii="David" w:hAnsi="David"/>
          <w:sz w:val="24"/>
          <w:rtl/>
        </w:rPr>
        <w:t>2022</w:t>
      </w:r>
      <w:r w:rsidRPr="000E79D8">
        <w:rPr>
          <w:rFonts w:ascii="David" w:hAnsi="David"/>
          <w:sz w:val="24"/>
        </w:rPr>
        <w:t xml:space="preserve"> and the Association's statements of </w:t>
      </w:r>
      <w:r w:rsidR="00B21332" w:rsidRPr="000E79D8">
        <w:rPr>
          <w:rFonts w:ascii="David" w:hAnsi="David"/>
          <w:sz w:val="24"/>
        </w:rPr>
        <w:t>operations,</w:t>
      </w:r>
      <w:r w:rsidRPr="000E79D8">
        <w:rPr>
          <w:rFonts w:ascii="David" w:hAnsi="David"/>
          <w:sz w:val="24"/>
        </w:rPr>
        <w:t xml:space="preserve"> statement of changes in net assets</w:t>
      </w:r>
      <w:r w:rsidR="00B21332" w:rsidRPr="000E79D8">
        <w:rPr>
          <w:rFonts w:ascii="David" w:hAnsi="David"/>
          <w:sz w:val="24"/>
        </w:rPr>
        <w:t xml:space="preserve"> and statements of cash flow</w:t>
      </w:r>
      <w:r w:rsidRPr="000E79D8">
        <w:rPr>
          <w:rFonts w:ascii="David" w:hAnsi="David"/>
          <w:sz w:val="24"/>
        </w:rPr>
        <w:t xml:space="preserve"> for each of the years ended on those dates. These financial statements are the responsibility of the Association's </w:t>
      </w:r>
      <w:r w:rsidR="00845003" w:rsidRPr="000E79D8">
        <w:rPr>
          <w:rFonts w:ascii="David" w:hAnsi="David"/>
          <w:sz w:val="24"/>
        </w:rPr>
        <w:t>board of directors</w:t>
      </w:r>
      <w:r w:rsidRPr="000E79D8">
        <w:rPr>
          <w:rFonts w:ascii="David" w:hAnsi="David"/>
          <w:sz w:val="24"/>
        </w:rPr>
        <w:t xml:space="preserve"> and management. Our responsibility is to express an opinion </w:t>
      </w:r>
      <w:r w:rsidR="00845003" w:rsidRPr="000E79D8">
        <w:rPr>
          <w:rFonts w:ascii="David" w:hAnsi="David"/>
          <w:sz w:val="24"/>
        </w:rPr>
        <w:t>regarding</w:t>
      </w:r>
      <w:r w:rsidRPr="000E79D8">
        <w:rPr>
          <w:rFonts w:ascii="David" w:hAnsi="David"/>
          <w:sz w:val="24"/>
        </w:rPr>
        <w:t xml:space="preserve"> these financial statements based on our audit.</w:t>
      </w:r>
    </w:p>
    <w:p w14:paraId="65411C71" w14:textId="2786BB4E" w:rsidR="009C021D" w:rsidRPr="000E79D8" w:rsidRDefault="009C021D" w:rsidP="00845003">
      <w:pPr>
        <w:pStyle w:val="20"/>
        <w:tabs>
          <w:tab w:val="right" w:pos="0"/>
        </w:tabs>
        <w:spacing w:before="120" w:after="120"/>
        <w:ind w:right="-720"/>
        <w:jc w:val="both"/>
        <w:rPr>
          <w:rFonts w:ascii="David" w:hAnsi="David" w:cs="David"/>
          <w:sz w:val="24"/>
          <w:szCs w:val="24"/>
        </w:rPr>
      </w:pPr>
      <w:r w:rsidRPr="000E79D8">
        <w:rPr>
          <w:rFonts w:ascii="David" w:hAnsi="David" w:cs="David"/>
          <w:sz w:val="24"/>
          <w:szCs w:val="24"/>
        </w:rPr>
        <w:t xml:space="preserve">We conducted our audit in accordance with generally accepted auditing standards, including those </w:t>
      </w:r>
      <w:r w:rsidR="00845003" w:rsidRPr="000E79D8">
        <w:rPr>
          <w:rFonts w:ascii="David" w:hAnsi="David" w:cs="David"/>
          <w:sz w:val="24"/>
          <w:szCs w:val="24"/>
        </w:rPr>
        <w:t>standards set forth</w:t>
      </w:r>
      <w:r w:rsidRPr="000E79D8">
        <w:rPr>
          <w:rFonts w:ascii="David" w:hAnsi="David" w:cs="David"/>
          <w:sz w:val="24"/>
          <w:szCs w:val="24"/>
        </w:rPr>
        <w:t xml:space="preserve"> </w:t>
      </w:r>
      <w:r w:rsidR="00845003" w:rsidRPr="000E79D8">
        <w:rPr>
          <w:rFonts w:ascii="David" w:hAnsi="David" w:cs="David"/>
          <w:sz w:val="24"/>
          <w:szCs w:val="24"/>
        </w:rPr>
        <w:t>in</w:t>
      </w:r>
      <w:r w:rsidRPr="000E79D8">
        <w:rPr>
          <w:rFonts w:ascii="David" w:hAnsi="David" w:cs="David"/>
          <w:sz w:val="24"/>
          <w:szCs w:val="24"/>
        </w:rPr>
        <w:t xml:space="preserve"> the Auditors' Regulations (Auditor's </w:t>
      </w:r>
      <w:r w:rsidR="00F2027C" w:rsidRPr="000E79D8">
        <w:rPr>
          <w:rFonts w:ascii="David" w:hAnsi="David" w:cs="David"/>
          <w:sz w:val="24"/>
          <w:szCs w:val="24"/>
        </w:rPr>
        <w:t>Methods of Operation</w:t>
      </w:r>
      <w:r w:rsidRPr="000E79D8">
        <w:rPr>
          <w:rFonts w:ascii="David" w:hAnsi="David" w:cs="David"/>
          <w:sz w:val="24"/>
          <w:szCs w:val="24"/>
        </w:rPr>
        <w:t>), 1973. Those standards require that we plan and perform the audit to obtain reasonable assurance about whether the financial statements are free of material misstatement. An audit includes examining</w:t>
      </w:r>
      <w:r w:rsidR="00F2027C" w:rsidRPr="000E79D8">
        <w:rPr>
          <w:rFonts w:ascii="David" w:hAnsi="David" w:cs="David"/>
          <w:sz w:val="24"/>
          <w:szCs w:val="24"/>
        </w:rPr>
        <w:t xml:space="preserve"> a random sampling of</w:t>
      </w:r>
      <w:r w:rsidRPr="000E79D8">
        <w:rPr>
          <w:rFonts w:ascii="David" w:hAnsi="David" w:cs="David"/>
          <w:sz w:val="24"/>
          <w:szCs w:val="24"/>
        </w:rPr>
        <w:t xml:space="preserve"> evidence supporting the amounts and disclosures in the financial statements. An audit also includes assessing the accounting principles used and the significant estimates made by the </w:t>
      </w:r>
      <w:r w:rsidR="00F2027C" w:rsidRPr="000E79D8">
        <w:rPr>
          <w:rFonts w:ascii="David" w:hAnsi="David" w:cs="David"/>
          <w:sz w:val="24"/>
        </w:rPr>
        <w:t>m</w:t>
      </w:r>
      <w:r w:rsidRPr="000E79D8">
        <w:rPr>
          <w:rFonts w:ascii="David" w:hAnsi="David" w:cs="David"/>
          <w:sz w:val="24"/>
        </w:rPr>
        <w:t xml:space="preserve">embers of the Association's </w:t>
      </w:r>
      <w:r w:rsidR="00F2027C" w:rsidRPr="000E79D8">
        <w:rPr>
          <w:rFonts w:ascii="David" w:hAnsi="David" w:cs="David"/>
          <w:sz w:val="24"/>
        </w:rPr>
        <w:t>board of directors</w:t>
      </w:r>
      <w:r w:rsidRPr="000E79D8">
        <w:rPr>
          <w:rFonts w:ascii="David" w:hAnsi="David" w:cs="David"/>
          <w:sz w:val="24"/>
          <w:szCs w:val="24"/>
        </w:rPr>
        <w:t>, as well as evaluating the overall financial statement presentation. We believe that our audit provides a reasonable basis for our opinion.</w:t>
      </w:r>
    </w:p>
    <w:p w14:paraId="0DED13FD" w14:textId="77777777" w:rsidR="009C021D" w:rsidRPr="000E79D8" w:rsidRDefault="00F2027C" w:rsidP="00845003">
      <w:pPr>
        <w:pStyle w:val="20"/>
        <w:tabs>
          <w:tab w:val="right" w:pos="0"/>
        </w:tabs>
        <w:spacing w:before="120" w:after="120"/>
        <w:ind w:right="-720"/>
        <w:jc w:val="both"/>
        <w:rPr>
          <w:rFonts w:ascii="David" w:hAnsi="David" w:cs="David"/>
          <w:sz w:val="24"/>
          <w:szCs w:val="24"/>
        </w:rPr>
      </w:pPr>
      <w:r w:rsidRPr="000E79D8">
        <w:rPr>
          <w:rFonts w:ascii="David" w:hAnsi="David" w:cs="David"/>
          <w:sz w:val="24"/>
          <w:szCs w:val="24"/>
        </w:rPr>
        <w:t>As</w:t>
      </w:r>
      <w:r w:rsidR="009C021D" w:rsidRPr="000E79D8">
        <w:rPr>
          <w:rFonts w:ascii="David" w:hAnsi="David" w:cs="David"/>
          <w:sz w:val="24"/>
          <w:szCs w:val="24"/>
        </w:rPr>
        <w:t xml:space="preserve"> mentioned </w:t>
      </w:r>
      <w:r w:rsidRPr="000E79D8">
        <w:rPr>
          <w:rFonts w:ascii="David" w:hAnsi="David" w:cs="David"/>
          <w:sz w:val="24"/>
          <w:szCs w:val="24"/>
        </w:rPr>
        <w:t xml:space="preserve">below in Note 2, these </w:t>
      </w:r>
      <w:r w:rsidR="009C021D" w:rsidRPr="000E79D8">
        <w:rPr>
          <w:rFonts w:ascii="David" w:hAnsi="David" w:cs="David"/>
          <w:sz w:val="24"/>
          <w:szCs w:val="24"/>
        </w:rPr>
        <w:t xml:space="preserve">financial statements </w:t>
      </w:r>
      <w:r w:rsidRPr="000E79D8">
        <w:rPr>
          <w:rFonts w:ascii="David" w:hAnsi="David" w:cs="David"/>
          <w:sz w:val="24"/>
          <w:szCs w:val="24"/>
        </w:rPr>
        <w:t>were</w:t>
      </w:r>
      <w:r w:rsidR="009C021D" w:rsidRPr="000E79D8">
        <w:rPr>
          <w:rFonts w:ascii="David" w:hAnsi="David" w:cs="David"/>
          <w:sz w:val="24"/>
          <w:szCs w:val="24"/>
        </w:rPr>
        <w:t xml:space="preserve"> prepared in nominal values </w:t>
      </w:r>
      <w:r w:rsidRPr="000E79D8">
        <w:rPr>
          <w:rFonts w:ascii="David" w:hAnsi="David" w:cs="David"/>
          <w:sz w:val="24"/>
          <w:szCs w:val="24"/>
        </w:rPr>
        <w:t>rather than in</w:t>
      </w:r>
      <w:r w:rsidR="009C021D" w:rsidRPr="000E79D8">
        <w:rPr>
          <w:rFonts w:ascii="David" w:hAnsi="David" w:cs="David"/>
          <w:sz w:val="24"/>
          <w:szCs w:val="24"/>
        </w:rPr>
        <w:t xml:space="preserve"> report</w:t>
      </w:r>
      <w:r w:rsidRPr="000E79D8">
        <w:rPr>
          <w:rFonts w:ascii="David" w:hAnsi="David" w:cs="David"/>
          <w:sz w:val="24"/>
          <w:szCs w:val="24"/>
        </w:rPr>
        <w:t>ed</w:t>
      </w:r>
      <w:r w:rsidR="009C021D" w:rsidRPr="000E79D8">
        <w:rPr>
          <w:rFonts w:ascii="David" w:hAnsi="David" w:cs="David"/>
          <w:sz w:val="24"/>
          <w:szCs w:val="24"/>
        </w:rPr>
        <w:t xml:space="preserve"> amounts, as </w:t>
      </w:r>
      <w:r w:rsidRPr="000E79D8">
        <w:rPr>
          <w:rFonts w:ascii="David" w:hAnsi="David" w:cs="David"/>
          <w:sz w:val="24"/>
          <w:szCs w:val="24"/>
        </w:rPr>
        <w:t>required by Accounting</w:t>
      </w:r>
      <w:r w:rsidR="009C021D" w:rsidRPr="000E79D8">
        <w:rPr>
          <w:rFonts w:ascii="David" w:hAnsi="David" w:cs="David"/>
          <w:sz w:val="24"/>
          <w:szCs w:val="24"/>
        </w:rPr>
        <w:t xml:space="preserve"> </w:t>
      </w:r>
      <w:r w:rsidRPr="000E79D8">
        <w:rPr>
          <w:rFonts w:ascii="David" w:hAnsi="David" w:cs="David"/>
          <w:sz w:val="24"/>
          <w:szCs w:val="24"/>
        </w:rPr>
        <w:t>S</w:t>
      </w:r>
      <w:r w:rsidR="009C021D" w:rsidRPr="000E79D8">
        <w:rPr>
          <w:rFonts w:ascii="David" w:hAnsi="David" w:cs="David"/>
          <w:sz w:val="24"/>
          <w:szCs w:val="24"/>
        </w:rPr>
        <w:t>tandard</w:t>
      </w:r>
      <w:r w:rsidRPr="000E79D8">
        <w:rPr>
          <w:rFonts w:ascii="David" w:hAnsi="David" w:cs="David"/>
          <w:sz w:val="24"/>
          <w:szCs w:val="24"/>
        </w:rPr>
        <w:t xml:space="preserve"> No. 12</w:t>
      </w:r>
      <w:r w:rsidR="009C021D" w:rsidRPr="000E79D8">
        <w:rPr>
          <w:rFonts w:ascii="David" w:hAnsi="David" w:cs="David"/>
          <w:sz w:val="24"/>
          <w:szCs w:val="24"/>
        </w:rPr>
        <w:t xml:space="preserve"> </w:t>
      </w:r>
      <w:r w:rsidRPr="000E79D8">
        <w:rPr>
          <w:rFonts w:ascii="David" w:hAnsi="David" w:cs="David"/>
          <w:sz w:val="24"/>
          <w:szCs w:val="24"/>
        </w:rPr>
        <w:t>of</w:t>
      </w:r>
      <w:r w:rsidR="009C021D" w:rsidRPr="000E79D8">
        <w:rPr>
          <w:rFonts w:ascii="David" w:hAnsi="David" w:cs="David"/>
          <w:sz w:val="24"/>
          <w:szCs w:val="24"/>
        </w:rPr>
        <w:t xml:space="preserve"> the Israeli Accounting Standards Board.</w:t>
      </w:r>
    </w:p>
    <w:p w14:paraId="5B248AD4" w14:textId="6D65E034" w:rsidR="009C021D" w:rsidRPr="000E79D8" w:rsidRDefault="009C021D" w:rsidP="007F4003">
      <w:pPr>
        <w:tabs>
          <w:tab w:val="right" w:pos="0"/>
        </w:tabs>
        <w:bidi w:val="0"/>
        <w:spacing w:before="120" w:after="120"/>
        <w:ind w:right="-720"/>
        <w:rPr>
          <w:rFonts w:ascii="David" w:hAnsi="David"/>
          <w:sz w:val="24"/>
        </w:rPr>
      </w:pPr>
      <w:r w:rsidRPr="000E79D8">
        <w:rPr>
          <w:rFonts w:ascii="David" w:hAnsi="David"/>
          <w:sz w:val="24"/>
        </w:rPr>
        <w:t xml:space="preserve">In our opinion, apart from the aforesaid, the abovementioned financial statements </w:t>
      </w:r>
      <w:r w:rsidR="00F2027C" w:rsidRPr="000E79D8">
        <w:rPr>
          <w:rFonts w:ascii="David" w:hAnsi="David"/>
          <w:sz w:val="24"/>
        </w:rPr>
        <w:t>reflect</w:t>
      </w:r>
      <w:r w:rsidRPr="000E79D8">
        <w:rPr>
          <w:rFonts w:ascii="David" w:hAnsi="David"/>
          <w:sz w:val="24"/>
        </w:rPr>
        <w:t xml:space="preserve"> fairly, </w:t>
      </w:r>
      <w:r w:rsidR="00F2027C" w:rsidRPr="000E79D8">
        <w:rPr>
          <w:rFonts w:ascii="David" w:hAnsi="David"/>
          <w:sz w:val="24"/>
        </w:rPr>
        <w:t xml:space="preserve">in accordance with accepted auditing rules and </w:t>
      </w:r>
      <w:r w:rsidRPr="000E79D8">
        <w:rPr>
          <w:rFonts w:ascii="David" w:hAnsi="David"/>
          <w:sz w:val="24"/>
        </w:rPr>
        <w:t xml:space="preserve">in all material respects, the financial position of the Association as at December 31, </w:t>
      </w:r>
      <w:r w:rsidR="001655C9" w:rsidRPr="000E79D8">
        <w:rPr>
          <w:rFonts w:ascii="David" w:hAnsi="David"/>
          <w:sz w:val="24"/>
          <w:rtl/>
        </w:rPr>
        <w:t>2023</w:t>
      </w:r>
      <w:r w:rsidRPr="000E79D8">
        <w:rPr>
          <w:rFonts w:ascii="David" w:hAnsi="David"/>
          <w:sz w:val="24"/>
        </w:rPr>
        <w:t xml:space="preserve"> and </w:t>
      </w:r>
      <w:r w:rsidR="001655C9" w:rsidRPr="000E79D8">
        <w:rPr>
          <w:rFonts w:ascii="David" w:hAnsi="David"/>
          <w:sz w:val="24"/>
          <w:rtl/>
        </w:rPr>
        <w:t>2022</w:t>
      </w:r>
      <w:r w:rsidRPr="000E79D8">
        <w:rPr>
          <w:rFonts w:ascii="David" w:hAnsi="David"/>
          <w:sz w:val="24"/>
        </w:rPr>
        <w:t>, the results of its operations, changes in its net assets and its cash flows for each of the years ended on those dates, in accordance with generally accepted accounting principles in Israel (Israeli GAAP).</w:t>
      </w:r>
    </w:p>
    <w:p w14:paraId="23EED084" w14:textId="77777777" w:rsidR="009C021D" w:rsidRPr="000E79D8" w:rsidRDefault="009C021D" w:rsidP="00845003">
      <w:pPr>
        <w:tabs>
          <w:tab w:val="right" w:pos="0"/>
        </w:tabs>
        <w:bidi w:val="0"/>
        <w:spacing w:before="120" w:after="120"/>
        <w:ind w:right="-720"/>
        <w:rPr>
          <w:rFonts w:ascii="David" w:hAnsi="David"/>
          <w:sz w:val="24"/>
        </w:rPr>
      </w:pPr>
    </w:p>
    <w:p w14:paraId="1BC22834" w14:textId="77777777" w:rsidR="009C021D" w:rsidRPr="000E79D8" w:rsidRDefault="009C021D" w:rsidP="00845003">
      <w:pPr>
        <w:tabs>
          <w:tab w:val="right" w:pos="0"/>
        </w:tabs>
        <w:bidi w:val="0"/>
        <w:spacing w:before="120" w:after="120"/>
        <w:ind w:right="-720"/>
        <w:rPr>
          <w:rFonts w:ascii="David" w:hAnsi="David"/>
          <w:sz w:val="24"/>
        </w:rPr>
      </w:pPr>
    </w:p>
    <w:tbl>
      <w:tblPr>
        <w:tblW w:w="9180" w:type="dxa"/>
        <w:tblLook w:val="04A0" w:firstRow="1" w:lastRow="0" w:firstColumn="1" w:lastColumn="0" w:noHBand="0" w:noVBand="1"/>
      </w:tblPr>
      <w:tblGrid>
        <w:gridCol w:w="5387"/>
        <w:gridCol w:w="3793"/>
      </w:tblGrid>
      <w:tr w:rsidR="009C021D" w:rsidRPr="000E79D8" w14:paraId="60030615" w14:textId="77777777" w:rsidTr="00F2027C">
        <w:tc>
          <w:tcPr>
            <w:tcW w:w="5387" w:type="dxa"/>
          </w:tcPr>
          <w:p w14:paraId="028D1AFA" w14:textId="7F9418EB" w:rsidR="009C021D" w:rsidRPr="000E79D8" w:rsidRDefault="00706493" w:rsidP="00845003">
            <w:pPr>
              <w:tabs>
                <w:tab w:val="right" w:pos="0"/>
              </w:tabs>
              <w:bidi w:val="0"/>
              <w:jc w:val="left"/>
              <w:rPr>
                <w:rFonts w:ascii="David" w:hAnsi="David"/>
                <w:sz w:val="24"/>
              </w:rPr>
            </w:pPr>
            <w:r w:rsidRPr="000E79D8">
              <w:rPr>
                <w:rFonts w:ascii="David" w:hAnsi="David"/>
                <w:sz w:val="24"/>
              </w:rPr>
              <w:t>___________________</w:t>
            </w:r>
            <w:r w:rsidR="009C021D" w:rsidRPr="000E79D8">
              <w:rPr>
                <w:rFonts w:ascii="David" w:hAnsi="David"/>
                <w:sz w:val="24"/>
              </w:rPr>
              <w:t xml:space="preserve">, </w:t>
            </w:r>
            <w:r w:rsidR="00C265D8" w:rsidRPr="000E79D8">
              <w:rPr>
                <w:rFonts w:ascii="David" w:hAnsi="David"/>
                <w:sz w:val="24"/>
                <w:rtl/>
              </w:rPr>
              <w:t>2024</w:t>
            </w:r>
          </w:p>
        </w:tc>
        <w:tc>
          <w:tcPr>
            <w:tcW w:w="3793" w:type="dxa"/>
            <w:vAlign w:val="bottom"/>
          </w:tcPr>
          <w:p w14:paraId="7A509241" w14:textId="50E87389" w:rsidR="009C021D" w:rsidRPr="000E79D8" w:rsidRDefault="007F4003" w:rsidP="00845003">
            <w:pPr>
              <w:tabs>
                <w:tab w:val="right" w:pos="0"/>
              </w:tabs>
              <w:bidi w:val="0"/>
              <w:jc w:val="center"/>
              <w:rPr>
                <w:rFonts w:ascii="David" w:hAnsi="David"/>
                <w:b/>
                <w:bCs/>
                <w:sz w:val="24"/>
              </w:rPr>
            </w:pPr>
            <w:r w:rsidRPr="000E79D8">
              <w:rPr>
                <w:rFonts w:ascii="David" w:hAnsi="David"/>
                <w:b/>
                <w:bCs/>
                <w:sz w:val="24"/>
              </w:rPr>
              <w:t>RSM Shiff Hazenfratz</w:t>
            </w:r>
            <w:r w:rsidR="00146F9B" w:rsidRPr="000E79D8">
              <w:rPr>
                <w:rFonts w:ascii="David" w:hAnsi="David"/>
                <w:b/>
                <w:bCs/>
                <w:sz w:val="24"/>
              </w:rPr>
              <w:t xml:space="preserve"> &amp;</w:t>
            </w:r>
            <w:r w:rsidRPr="000E79D8">
              <w:rPr>
                <w:rFonts w:ascii="David" w:hAnsi="David"/>
                <w:b/>
                <w:bCs/>
                <w:sz w:val="24"/>
              </w:rPr>
              <w:t> Co.</w:t>
            </w:r>
          </w:p>
          <w:p w14:paraId="0007B29E" w14:textId="77777777" w:rsidR="009C021D" w:rsidRPr="000E79D8" w:rsidRDefault="009C021D" w:rsidP="00845003">
            <w:pPr>
              <w:tabs>
                <w:tab w:val="right" w:pos="0"/>
              </w:tabs>
              <w:bidi w:val="0"/>
              <w:jc w:val="center"/>
              <w:rPr>
                <w:rFonts w:ascii="David" w:hAnsi="David"/>
                <w:b/>
                <w:bCs/>
                <w:sz w:val="24"/>
              </w:rPr>
            </w:pPr>
            <w:r w:rsidRPr="000E79D8">
              <w:rPr>
                <w:rFonts w:ascii="David" w:hAnsi="David"/>
                <w:b/>
                <w:bCs/>
                <w:sz w:val="24"/>
              </w:rPr>
              <w:t>Certified Public Accountants</w:t>
            </w:r>
          </w:p>
          <w:p w14:paraId="425C0A46" w14:textId="36C3CF7F" w:rsidR="00F2027C" w:rsidRPr="000E79D8" w:rsidRDefault="00F2027C" w:rsidP="00F2027C">
            <w:pPr>
              <w:tabs>
                <w:tab w:val="right" w:pos="0"/>
              </w:tabs>
              <w:bidi w:val="0"/>
              <w:jc w:val="center"/>
              <w:rPr>
                <w:rFonts w:ascii="David" w:hAnsi="David"/>
                <w:sz w:val="24"/>
              </w:rPr>
            </w:pPr>
          </w:p>
        </w:tc>
      </w:tr>
    </w:tbl>
    <w:p w14:paraId="6F0D3542" w14:textId="77777777" w:rsidR="00515185" w:rsidRPr="00617032" w:rsidRDefault="00515185" w:rsidP="00845003">
      <w:pPr>
        <w:autoSpaceDE w:val="0"/>
        <w:autoSpaceDN w:val="0"/>
        <w:bidi w:val="0"/>
        <w:adjustRightInd w:val="0"/>
        <w:ind w:left="-694" w:right="-900" w:hanging="180"/>
        <w:jc w:val="center"/>
        <w:rPr>
          <w:rFonts w:asciiTheme="majorHAnsi" w:hAnsiTheme="majorHAnsi"/>
          <w:sz w:val="24"/>
        </w:rPr>
      </w:pPr>
    </w:p>
    <w:p w14:paraId="68C118D0" w14:textId="77777777" w:rsidR="00E468F9" w:rsidRPr="003D7F9C" w:rsidRDefault="00957FFA" w:rsidP="000E69F5">
      <w:pPr>
        <w:tabs>
          <w:tab w:val="right" w:pos="9639"/>
        </w:tabs>
        <w:bidi w:val="0"/>
        <w:spacing w:after="0"/>
        <w:ind w:firstLine="7796"/>
        <w:jc w:val="left"/>
        <w:rPr>
          <w:rFonts w:ascii="David" w:hAnsi="David"/>
          <w:b/>
          <w:bCs/>
          <w:sz w:val="24"/>
        </w:rPr>
      </w:pPr>
      <w:r w:rsidRPr="00617032">
        <w:rPr>
          <w:rFonts w:asciiTheme="majorHAnsi" w:hAnsiTheme="majorHAnsi"/>
          <w:b/>
          <w:bCs/>
          <w:sz w:val="24"/>
          <w:u w:val="single"/>
        </w:rPr>
        <w:br w:type="page"/>
      </w:r>
      <w:r w:rsidR="00E75153" w:rsidRPr="003D7F9C">
        <w:rPr>
          <w:rFonts w:ascii="David" w:hAnsi="David"/>
          <w:b/>
          <w:bCs/>
          <w:sz w:val="24"/>
        </w:rPr>
        <w:lastRenderedPageBreak/>
        <w:t>Yad Sarah</w:t>
      </w:r>
      <w:r w:rsidR="00E468F9" w:rsidRPr="003D7F9C">
        <w:rPr>
          <w:rFonts w:ascii="David" w:hAnsi="David"/>
          <w:b/>
          <w:bCs/>
          <w:sz w:val="24"/>
        </w:rPr>
        <w:t xml:space="preserve"> (</w:t>
      </w:r>
      <w:r w:rsidR="00C0151B" w:rsidRPr="003D7F9C">
        <w:rPr>
          <w:rFonts w:ascii="David" w:hAnsi="David"/>
          <w:b/>
          <w:bCs/>
          <w:sz w:val="24"/>
        </w:rPr>
        <w:t>R.A.</w:t>
      </w:r>
      <w:r w:rsidR="00E468F9" w:rsidRPr="003D7F9C">
        <w:rPr>
          <w:rFonts w:ascii="David" w:hAnsi="David"/>
          <w:b/>
          <w:bCs/>
          <w:sz w:val="24"/>
        </w:rPr>
        <w:t>)</w:t>
      </w:r>
    </w:p>
    <w:p w14:paraId="52E1DCDF" w14:textId="77777777" w:rsidR="00E468F9" w:rsidRPr="00B229DB" w:rsidRDefault="000675AC" w:rsidP="000E69F5">
      <w:pPr>
        <w:pBdr>
          <w:bottom w:val="single" w:sz="4" w:space="1" w:color="auto"/>
        </w:pBdr>
        <w:bidi w:val="0"/>
        <w:spacing w:after="120"/>
        <w:ind w:right="-142"/>
        <w:jc w:val="left"/>
        <w:rPr>
          <w:rFonts w:ascii="David" w:hAnsi="David"/>
          <w:b/>
          <w:bCs/>
          <w:sz w:val="24"/>
        </w:rPr>
      </w:pPr>
      <w:r w:rsidRPr="00B229DB">
        <w:rPr>
          <w:rFonts w:ascii="David" w:hAnsi="David"/>
          <w:b/>
          <w:bCs/>
          <w:sz w:val="24"/>
        </w:rPr>
        <w:t>Balance Sheet</w:t>
      </w:r>
      <w:r w:rsidR="00FF029D" w:rsidRPr="00B229DB">
        <w:rPr>
          <w:rFonts w:ascii="David" w:hAnsi="David"/>
          <w:b/>
          <w:bCs/>
          <w:sz w:val="24"/>
        </w:rPr>
        <w:t>s</w:t>
      </w:r>
    </w:p>
    <w:tbl>
      <w:tblPr>
        <w:tblW w:w="9923" w:type="dxa"/>
        <w:tblLayout w:type="fixed"/>
        <w:tblLook w:val="0000" w:firstRow="0" w:lastRow="0" w:firstColumn="0" w:lastColumn="0" w:noHBand="0" w:noVBand="0"/>
      </w:tblPr>
      <w:tblGrid>
        <w:gridCol w:w="6379"/>
        <w:gridCol w:w="710"/>
        <w:gridCol w:w="1276"/>
        <w:gridCol w:w="1558"/>
      </w:tblGrid>
      <w:tr w:rsidR="004A5829" w:rsidRPr="00B229DB" w14:paraId="0615B7C5" w14:textId="77777777" w:rsidTr="00B229DB">
        <w:trPr>
          <w:trHeight w:val="278"/>
        </w:trPr>
        <w:tc>
          <w:tcPr>
            <w:tcW w:w="3214" w:type="pct"/>
          </w:tcPr>
          <w:p w14:paraId="3DE333C6" w14:textId="77777777" w:rsidR="004A5829" w:rsidRPr="00B229DB" w:rsidRDefault="004A5829" w:rsidP="00274D07">
            <w:pPr>
              <w:bidi w:val="0"/>
              <w:spacing w:after="0" w:line="216" w:lineRule="auto"/>
              <w:rPr>
                <w:rFonts w:ascii="David" w:hAnsi="David"/>
                <w:szCs w:val="20"/>
              </w:rPr>
            </w:pPr>
          </w:p>
        </w:tc>
        <w:tc>
          <w:tcPr>
            <w:tcW w:w="358" w:type="pct"/>
          </w:tcPr>
          <w:p w14:paraId="504607D3" w14:textId="77777777" w:rsidR="004A5829" w:rsidRPr="00B229DB" w:rsidRDefault="004A5829" w:rsidP="00274D07">
            <w:pPr>
              <w:bidi w:val="0"/>
              <w:spacing w:after="0" w:line="216" w:lineRule="auto"/>
              <w:jc w:val="center"/>
              <w:rPr>
                <w:rFonts w:ascii="David" w:hAnsi="David"/>
                <w:bCs/>
                <w:szCs w:val="20"/>
              </w:rPr>
            </w:pPr>
          </w:p>
        </w:tc>
        <w:tc>
          <w:tcPr>
            <w:tcW w:w="1428" w:type="pct"/>
            <w:gridSpan w:val="2"/>
          </w:tcPr>
          <w:p w14:paraId="29A6FBC7" w14:textId="77777777" w:rsidR="004A5829" w:rsidRPr="00B229DB" w:rsidRDefault="003152C1" w:rsidP="00274D07">
            <w:pPr>
              <w:pBdr>
                <w:bottom w:val="single" w:sz="4" w:space="1" w:color="auto"/>
              </w:pBdr>
              <w:bidi w:val="0"/>
              <w:spacing w:after="0" w:line="216" w:lineRule="auto"/>
              <w:jc w:val="center"/>
              <w:rPr>
                <w:rFonts w:ascii="David" w:hAnsi="David"/>
                <w:b/>
                <w:szCs w:val="20"/>
              </w:rPr>
            </w:pPr>
            <w:r w:rsidRPr="00B229DB">
              <w:rPr>
                <w:rFonts w:ascii="David" w:hAnsi="David"/>
                <w:b/>
                <w:szCs w:val="20"/>
              </w:rPr>
              <w:t xml:space="preserve">As </w:t>
            </w:r>
            <w:proofErr w:type="gramStart"/>
            <w:r w:rsidRPr="00B229DB">
              <w:rPr>
                <w:rFonts w:ascii="David" w:hAnsi="David"/>
                <w:b/>
                <w:szCs w:val="20"/>
              </w:rPr>
              <w:t>at</w:t>
            </w:r>
            <w:proofErr w:type="gramEnd"/>
            <w:r w:rsidRPr="00B229DB">
              <w:rPr>
                <w:rFonts w:ascii="David" w:hAnsi="David"/>
                <w:b/>
                <w:szCs w:val="20"/>
              </w:rPr>
              <w:t xml:space="preserve"> </w:t>
            </w:r>
            <w:r w:rsidR="00E468F9" w:rsidRPr="00B229DB">
              <w:rPr>
                <w:rFonts w:ascii="David" w:hAnsi="David"/>
                <w:b/>
                <w:szCs w:val="20"/>
              </w:rPr>
              <w:t>December 31</w:t>
            </w:r>
          </w:p>
        </w:tc>
      </w:tr>
      <w:tr w:rsidR="000E69F5" w:rsidRPr="00B229DB" w14:paraId="23156FA5" w14:textId="77777777" w:rsidTr="00B229DB">
        <w:trPr>
          <w:trHeight w:val="210"/>
        </w:trPr>
        <w:tc>
          <w:tcPr>
            <w:tcW w:w="3214" w:type="pct"/>
          </w:tcPr>
          <w:p w14:paraId="0A37B612" w14:textId="77777777" w:rsidR="000675AC" w:rsidRPr="00B229DB" w:rsidRDefault="000675AC" w:rsidP="00274D07">
            <w:pPr>
              <w:bidi w:val="0"/>
              <w:spacing w:after="0" w:line="216" w:lineRule="auto"/>
              <w:rPr>
                <w:rFonts w:ascii="David" w:hAnsi="David"/>
                <w:szCs w:val="20"/>
              </w:rPr>
            </w:pPr>
          </w:p>
        </w:tc>
        <w:tc>
          <w:tcPr>
            <w:tcW w:w="358" w:type="pct"/>
          </w:tcPr>
          <w:p w14:paraId="1650782E" w14:textId="77777777" w:rsidR="000675AC" w:rsidRPr="00B229DB" w:rsidRDefault="000675AC" w:rsidP="00274D07">
            <w:pPr>
              <w:bidi w:val="0"/>
              <w:spacing w:after="0" w:line="216" w:lineRule="auto"/>
              <w:jc w:val="center"/>
              <w:rPr>
                <w:rFonts w:ascii="David" w:hAnsi="David"/>
                <w:bCs/>
                <w:szCs w:val="20"/>
              </w:rPr>
            </w:pPr>
          </w:p>
        </w:tc>
        <w:tc>
          <w:tcPr>
            <w:tcW w:w="643" w:type="pct"/>
          </w:tcPr>
          <w:p w14:paraId="281F338F" w14:textId="79340992" w:rsidR="000675AC" w:rsidRPr="00B229DB" w:rsidRDefault="00B229DB" w:rsidP="007F4003">
            <w:pPr>
              <w:pBdr>
                <w:bottom w:val="single" w:sz="4" w:space="1" w:color="auto"/>
              </w:pBdr>
              <w:bidi w:val="0"/>
              <w:spacing w:after="0" w:line="216" w:lineRule="auto"/>
              <w:jc w:val="center"/>
              <w:rPr>
                <w:rFonts w:ascii="David" w:hAnsi="David"/>
                <w:bCs/>
                <w:szCs w:val="20"/>
              </w:rPr>
            </w:pPr>
            <w:r w:rsidRPr="00B229DB">
              <w:rPr>
                <w:rFonts w:ascii="David" w:hAnsi="David" w:hint="cs"/>
                <w:bCs/>
                <w:szCs w:val="20"/>
                <w:rtl/>
              </w:rPr>
              <w:t>2023</w:t>
            </w:r>
          </w:p>
        </w:tc>
        <w:tc>
          <w:tcPr>
            <w:tcW w:w="785" w:type="pct"/>
          </w:tcPr>
          <w:p w14:paraId="5009CD4A" w14:textId="696A67D1" w:rsidR="00B229DB" w:rsidRPr="00B229DB" w:rsidRDefault="00B229DB" w:rsidP="00B229DB">
            <w:pPr>
              <w:pBdr>
                <w:bottom w:val="single" w:sz="4" w:space="1" w:color="auto"/>
              </w:pBdr>
              <w:bidi w:val="0"/>
              <w:spacing w:after="0" w:line="216" w:lineRule="auto"/>
              <w:jc w:val="center"/>
              <w:rPr>
                <w:rFonts w:ascii="David" w:hAnsi="David"/>
                <w:bCs/>
                <w:szCs w:val="20"/>
                <w:rtl/>
              </w:rPr>
            </w:pPr>
            <w:r w:rsidRPr="00B229DB">
              <w:rPr>
                <w:rFonts w:ascii="David" w:hAnsi="David" w:hint="cs"/>
                <w:bCs/>
                <w:szCs w:val="20"/>
                <w:rtl/>
              </w:rPr>
              <w:t>2022</w:t>
            </w:r>
          </w:p>
        </w:tc>
      </w:tr>
      <w:tr w:rsidR="00FF029D" w:rsidRPr="00B229DB" w14:paraId="599B83E2" w14:textId="77777777" w:rsidTr="00C76D27">
        <w:tc>
          <w:tcPr>
            <w:tcW w:w="3214" w:type="pct"/>
          </w:tcPr>
          <w:p w14:paraId="0868C5AA" w14:textId="77777777" w:rsidR="00FF029D" w:rsidRPr="00B229DB" w:rsidRDefault="00FF029D" w:rsidP="00274D07">
            <w:pPr>
              <w:bidi w:val="0"/>
              <w:spacing w:after="0" w:line="216" w:lineRule="auto"/>
              <w:rPr>
                <w:rFonts w:ascii="David" w:hAnsi="David"/>
                <w:b/>
                <w:bCs/>
                <w:szCs w:val="20"/>
              </w:rPr>
            </w:pPr>
          </w:p>
        </w:tc>
        <w:tc>
          <w:tcPr>
            <w:tcW w:w="358" w:type="pct"/>
          </w:tcPr>
          <w:p w14:paraId="3673D17E" w14:textId="77777777" w:rsidR="00FF029D" w:rsidRPr="00B229DB" w:rsidRDefault="00FF029D" w:rsidP="00274D07">
            <w:pPr>
              <w:pBdr>
                <w:bottom w:val="single" w:sz="4" w:space="1" w:color="auto"/>
              </w:pBdr>
              <w:bidi w:val="0"/>
              <w:spacing w:after="0" w:line="216" w:lineRule="auto"/>
              <w:jc w:val="center"/>
              <w:rPr>
                <w:rFonts w:ascii="David" w:hAnsi="David"/>
                <w:b/>
                <w:szCs w:val="20"/>
              </w:rPr>
            </w:pPr>
            <w:r w:rsidRPr="00B229DB">
              <w:rPr>
                <w:rFonts w:ascii="David" w:hAnsi="David"/>
                <w:b/>
                <w:szCs w:val="20"/>
              </w:rPr>
              <w:t>Note</w:t>
            </w:r>
          </w:p>
        </w:tc>
        <w:tc>
          <w:tcPr>
            <w:tcW w:w="1428" w:type="pct"/>
            <w:gridSpan w:val="2"/>
            <w:vAlign w:val="bottom"/>
          </w:tcPr>
          <w:p w14:paraId="1438943C" w14:textId="77777777" w:rsidR="00FF029D" w:rsidRPr="00B229DB" w:rsidRDefault="00FF029D" w:rsidP="00274D07">
            <w:pPr>
              <w:pBdr>
                <w:bottom w:val="single" w:sz="4" w:space="1" w:color="auto"/>
              </w:pBdr>
              <w:tabs>
                <w:tab w:val="decimal" w:pos="885"/>
              </w:tabs>
              <w:bidi w:val="0"/>
              <w:spacing w:after="0" w:line="216" w:lineRule="auto"/>
              <w:jc w:val="center"/>
              <w:rPr>
                <w:rFonts w:ascii="David" w:hAnsi="David"/>
                <w:b/>
                <w:szCs w:val="20"/>
              </w:rPr>
            </w:pPr>
            <w:r w:rsidRPr="00B229DB">
              <w:rPr>
                <w:rFonts w:ascii="David" w:hAnsi="David"/>
                <w:b/>
                <w:szCs w:val="20"/>
              </w:rPr>
              <w:t>NIS thousands</w:t>
            </w:r>
          </w:p>
        </w:tc>
      </w:tr>
      <w:tr w:rsidR="000E69F5" w:rsidRPr="000F477A" w14:paraId="1DDFE5B8" w14:textId="77777777" w:rsidTr="00C76D27">
        <w:tc>
          <w:tcPr>
            <w:tcW w:w="3214" w:type="pct"/>
          </w:tcPr>
          <w:p w14:paraId="3E1F56E2" w14:textId="77777777" w:rsidR="00FF029D" w:rsidRPr="000F477A" w:rsidRDefault="00FF029D" w:rsidP="00274D07">
            <w:pPr>
              <w:bidi w:val="0"/>
              <w:spacing w:after="0" w:line="216" w:lineRule="auto"/>
              <w:rPr>
                <w:rFonts w:ascii="David" w:hAnsi="David"/>
                <w:b/>
                <w:bCs/>
                <w:sz w:val="22"/>
                <w:szCs w:val="22"/>
                <w:u w:val="single"/>
              </w:rPr>
            </w:pPr>
            <w:r w:rsidRPr="000F477A">
              <w:rPr>
                <w:rFonts w:ascii="David" w:hAnsi="David"/>
                <w:b/>
                <w:bCs/>
                <w:sz w:val="22"/>
                <w:szCs w:val="22"/>
                <w:u w:val="single"/>
              </w:rPr>
              <w:t>Assets</w:t>
            </w:r>
          </w:p>
        </w:tc>
        <w:tc>
          <w:tcPr>
            <w:tcW w:w="358" w:type="pct"/>
          </w:tcPr>
          <w:p w14:paraId="5354F783" w14:textId="77777777" w:rsidR="00FF029D" w:rsidRPr="000F477A" w:rsidRDefault="00FF029D" w:rsidP="00274D07">
            <w:pPr>
              <w:bidi w:val="0"/>
              <w:spacing w:after="0" w:line="216" w:lineRule="auto"/>
              <w:jc w:val="center"/>
              <w:rPr>
                <w:rFonts w:ascii="David" w:hAnsi="David"/>
                <w:bCs/>
                <w:sz w:val="22"/>
                <w:szCs w:val="22"/>
              </w:rPr>
            </w:pPr>
          </w:p>
        </w:tc>
        <w:tc>
          <w:tcPr>
            <w:tcW w:w="643" w:type="pct"/>
          </w:tcPr>
          <w:p w14:paraId="7DA84D81" w14:textId="77777777" w:rsidR="00FF029D" w:rsidRPr="000F477A" w:rsidRDefault="00FF029D" w:rsidP="00274D07">
            <w:pPr>
              <w:tabs>
                <w:tab w:val="decimal" w:pos="885"/>
              </w:tabs>
              <w:bidi w:val="0"/>
              <w:spacing w:after="0" w:line="216" w:lineRule="auto"/>
              <w:rPr>
                <w:rFonts w:ascii="David" w:hAnsi="David"/>
                <w:b/>
                <w:sz w:val="22"/>
                <w:szCs w:val="22"/>
              </w:rPr>
            </w:pPr>
          </w:p>
        </w:tc>
        <w:tc>
          <w:tcPr>
            <w:tcW w:w="785" w:type="pct"/>
          </w:tcPr>
          <w:p w14:paraId="3CB243CD" w14:textId="77777777" w:rsidR="00FF029D" w:rsidRPr="000F477A" w:rsidRDefault="00FF029D" w:rsidP="00274D07">
            <w:pPr>
              <w:tabs>
                <w:tab w:val="decimal" w:pos="885"/>
              </w:tabs>
              <w:bidi w:val="0"/>
              <w:spacing w:after="0" w:line="216" w:lineRule="auto"/>
              <w:rPr>
                <w:rFonts w:ascii="David" w:hAnsi="David"/>
                <w:b/>
                <w:sz w:val="22"/>
                <w:szCs w:val="22"/>
              </w:rPr>
            </w:pPr>
          </w:p>
        </w:tc>
      </w:tr>
      <w:tr w:rsidR="000E69F5" w:rsidRPr="000F477A" w14:paraId="4631288F" w14:textId="77777777" w:rsidTr="00C76D27">
        <w:tc>
          <w:tcPr>
            <w:tcW w:w="3214" w:type="pct"/>
          </w:tcPr>
          <w:p w14:paraId="317C79F1" w14:textId="77777777" w:rsidR="00FF029D" w:rsidRPr="000F477A" w:rsidRDefault="00FF029D" w:rsidP="00274D07">
            <w:pPr>
              <w:bidi w:val="0"/>
              <w:spacing w:after="0" w:line="216" w:lineRule="auto"/>
              <w:jc w:val="left"/>
              <w:rPr>
                <w:rFonts w:ascii="David" w:hAnsi="David"/>
                <w:sz w:val="22"/>
                <w:szCs w:val="22"/>
                <w:u w:val="single"/>
              </w:rPr>
            </w:pPr>
            <w:r w:rsidRPr="000F477A">
              <w:rPr>
                <w:rFonts w:ascii="David" w:hAnsi="David"/>
                <w:sz w:val="22"/>
                <w:szCs w:val="22"/>
                <w:u w:val="single"/>
              </w:rPr>
              <w:t>Current assets</w:t>
            </w:r>
          </w:p>
        </w:tc>
        <w:tc>
          <w:tcPr>
            <w:tcW w:w="358" w:type="pct"/>
          </w:tcPr>
          <w:p w14:paraId="0F5EF1F0" w14:textId="77777777" w:rsidR="00FF029D" w:rsidRPr="000F477A" w:rsidRDefault="00FF029D" w:rsidP="00274D07">
            <w:pPr>
              <w:bidi w:val="0"/>
              <w:spacing w:after="0" w:line="216" w:lineRule="auto"/>
              <w:jc w:val="center"/>
              <w:rPr>
                <w:rFonts w:ascii="David" w:hAnsi="David"/>
                <w:bCs/>
                <w:sz w:val="22"/>
                <w:szCs w:val="22"/>
              </w:rPr>
            </w:pPr>
          </w:p>
        </w:tc>
        <w:tc>
          <w:tcPr>
            <w:tcW w:w="643" w:type="pct"/>
          </w:tcPr>
          <w:p w14:paraId="4874406E" w14:textId="77777777" w:rsidR="00FF029D" w:rsidRPr="000F477A" w:rsidRDefault="00FF029D" w:rsidP="00274D07">
            <w:pPr>
              <w:tabs>
                <w:tab w:val="decimal" w:pos="1266"/>
              </w:tabs>
              <w:bidi w:val="0"/>
              <w:spacing w:after="0" w:line="216" w:lineRule="auto"/>
              <w:ind w:left="95"/>
              <w:rPr>
                <w:rFonts w:ascii="David" w:hAnsi="David"/>
                <w:bCs/>
                <w:sz w:val="22"/>
                <w:szCs w:val="22"/>
              </w:rPr>
            </w:pPr>
          </w:p>
        </w:tc>
        <w:tc>
          <w:tcPr>
            <w:tcW w:w="785" w:type="pct"/>
          </w:tcPr>
          <w:p w14:paraId="2ED8974D" w14:textId="77777777" w:rsidR="00FF029D" w:rsidRPr="000F477A" w:rsidRDefault="00FF029D" w:rsidP="00274D07">
            <w:pPr>
              <w:tabs>
                <w:tab w:val="decimal" w:pos="885"/>
              </w:tabs>
              <w:bidi w:val="0"/>
              <w:spacing w:after="0" w:line="216" w:lineRule="auto"/>
              <w:rPr>
                <w:rFonts w:ascii="David" w:hAnsi="David"/>
                <w:b/>
                <w:sz w:val="22"/>
                <w:szCs w:val="22"/>
              </w:rPr>
            </w:pPr>
          </w:p>
        </w:tc>
      </w:tr>
      <w:tr w:rsidR="00C265D8" w:rsidRPr="000F477A" w14:paraId="05D03C5C" w14:textId="77777777" w:rsidTr="00C76D27">
        <w:tc>
          <w:tcPr>
            <w:tcW w:w="3214" w:type="pct"/>
          </w:tcPr>
          <w:p w14:paraId="66EDC9A4" w14:textId="77777777" w:rsidR="00C265D8" w:rsidRPr="000F477A" w:rsidRDefault="00C265D8" w:rsidP="00C265D8">
            <w:pPr>
              <w:bidi w:val="0"/>
              <w:spacing w:after="0" w:line="216" w:lineRule="auto"/>
              <w:jc w:val="left"/>
              <w:rPr>
                <w:rFonts w:ascii="David" w:hAnsi="David"/>
                <w:sz w:val="22"/>
                <w:szCs w:val="22"/>
              </w:rPr>
            </w:pPr>
            <w:r w:rsidRPr="000F477A">
              <w:rPr>
                <w:rFonts w:ascii="David" w:hAnsi="David"/>
                <w:sz w:val="22"/>
                <w:szCs w:val="22"/>
              </w:rPr>
              <w:t>Cash and cash equivalents</w:t>
            </w:r>
          </w:p>
        </w:tc>
        <w:tc>
          <w:tcPr>
            <w:tcW w:w="358" w:type="pct"/>
          </w:tcPr>
          <w:p w14:paraId="4B5D94A9" w14:textId="77777777" w:rsidR="00C265D8" w:rsidRPr="000F477A" w:rsidRDefault="00C265D8" w:rsidP="00C265D8">
            <w:pPr>
              <w:bidi w:val="0"/>
              <w:spacing w:after="0" w:line="216" w:lineRule="auto"/>
              <w:jc w:val="center"/>
              <w:rPr>
                <w:rFonts w:ascii="David" w:hAnsi="David"/>
                <w:bCs/>
                <w:sz w:val="22"/>
                <w:szCs w:val="22"/>
              </w:rPr>
            </w:pPr>
            <w:r w:rsidRPr="000F477A">
              <w:rPr>
                <w:rFonts w:ascii="David" w:hAnsi="David"/>
                <w:bCs/>
                <w:sz w:val="22"/>
                <w:szCs w:val="22"/>
              </w:rPr>
              <w:t>3</w:t>
            </w:r>
          </w:p>
        </w:tc>
        <w:tc>
          <w:tcPr>
            <w:tcW w:w="643" w:type="pct"/>
          </w:tcPr>
          <w:p w14:paraId="601CE970" w14:textId="1F4E3CA8" w:rsidR="00C265D8" w:rsidRPr="000F477A" w:rsidRDefault="00FC544E" w:rsidP="00C265D8">
            <w:pPr>
              <w:tabs>
                <w:tab w:val="decimal" w:pos="1342"/>
              </w:tabs>
              <w:bidi w:val="0"/>
              <w:spacing w:after="0" w:line="216" w:lineRule="auto"/>
              <w:ind w:left="95"/>
              <w:rPr>
                <w:rFonts w:ascii="David" w:hAnsi="David"/>
                <w:b/>
                <w:sz w:val="22"/>
                <w:szCs w:val="22"/>
              </w:rPr>
            </w:pPr>
            <w:r w:rsidRPr="000F477A">
              <w:rPr>
                <w:rFonts w:ascii="David" w:hAnsi="David"/>
                <w:b/>
                <w:sz w:val="22"/>
                <w:szCs w:val="22"/>
                <w:rtl/>
              </w:rPr>
              <w:t>556</w:t>
            </w:r>
          </w:p>
        </w:tc>
        <w:tc>
          <w:tcPr>
            <w:tcW w:w="785" w:type="pct"/>
          </w:tcPr>
          <w:p w14:paraId="503469EB" w14:textId="4F979384" w:rsidR="00C265D8" w:rsidRPr="000F477A" w:rsidRDefault="00C265D8" w:rsidP="00C265D8">
            <w:pPr>
              <w:tabs>
                <w:tab w:val="decimal" w:pos="1266"/>
              </w:tabs>
              <w:bidi w:val="0"/>
              <w:spacing w:after="0" w:line="216" w:lineRule="auto"/>
              <w:ind w:left="95"/>
              <w:rPr>
                <w:rFonts w:ascii="David" w:hAnsi="David"/>
                <w:bCs/>
                <w:sz w:val="22"/>
                <w:szCs w:val="22"/>
              </w:rPr>
            </w:pPr>
            <w:r w:rsidRPr="000F477A">
              <w:rPr>
                <w:rFonts w:ascii="David" w:hAnsi="David"/>
                <w:bCs/>
                <w:sz w:val="22"/>
                <w:szCs w:val="22"/>
              </w:rPr>
              <w:t>525</w:t>
            </w:r>
          </w:p>
        </w:tc>
      </w:tr>
      <w:tr w:rsidR="00C265D8" w:rsidRPr="000F477A" w14:paraId="6668FB10" w14:textId="77777777" w:rsidTr="00C76D27">
        <w:tc>
          <w:tcPr>
            <w:tcW w:w="3214" w:type="pct"/>
          </w:tcPr>
          <w:p w14:paraId="20A83CB0" w14:textId="77777777" w:rsidR="00C265D8" w:rsidRPr="000F477A" w:rsidRDefault="00C265D8" w:rsidP="00C265D8">
            <w:pPr>
              <w:bidi w:val="0"/>
              <w:spacing w:after="0" w:line="216" w:lineRule="auto"/>
              <w:jc w:val="left"/>
              <w:rPr>
                <w:rFonts w:ascii="David" w:hAnsi="David"/>
                <w:sz w:val="22"/>
                <w:szCs w:val="22"/>
              </w:rPr>
            </w:pPr>
            <w:r w:rsidRPr="000F477A">
              <w:rPr>
                <w:rFonts w:ascii="David" w:hAnsi="David"/>
                <w:sz w:val="22"/>
                <w:szCs w:val="22"/>
              </w:rPr>
              <w:t>Receivables and checks receivable</w:t>
            </w:r>
          </w:p>
        </w:tc>
        <w:tc>
          <w:tcPr>
            <w:tcW w:w="358" w:type="pct"/>
          </w:tcPr>
          <w:p w14:paraId="712CE64E" w14:textId="77777777" w:rsidR="00C265D8" w:rsidRPr="000F477A" w:rsidRDefault="00C265D8" w:rsidP="00C265D8">
            <w:pPr>
              <w:bidi w:val="0"/>
              <w:spacing w:after="0" w:line="216" w:lineRule="auto"/>
              <w:jc w:val="center"/>
              <w:rPr>
                <w:rFonts w:ascii="David" w:hAnsi="David"/>
                <w:bCs/>
                <w:sz w:val="22"/>
                <w:szCs w:val="22"/>
              </w:rPr>
            </w:pPr>
            <w:r w:rsidRPr="000F477A">
              <w:rPr>
                <w:rFonts w:ascii="David" w:hAnsi="David"/>
                <w:bCs/>
                <w:sz w:val="22"/>
                <w:szCs w:val="22"/>
              </w:rPr>
              <w:t>4</w:t>
            </w:r>
          </w:p>
        </w:tc>
        <w:tc>
          <w:tcPr>
            <w:tcW w:w="643" w:type="pct"/>
          </w:tcPr>
          <w:p w14:paraId="628C2B48" w14:textId="136C7E24" w:rsidR="00C265D8" w:rsidRPr="000F477A" w:rsidRDefault="00FC544E" w:rsidP="00C265D8">
            <w:pPr>
              <w:pBdr>
                <w:bottom w:val="single" w:sz="4" w:space="1" w:color="auto"/>
              </w:pBdr>
              <w:tabs>
                <w:tab w:val="decimal" w:pos="1342"/>
              </w:tabs>
              <w:bidi w:val="0"/>
              <w:spacing w:after="0" w:line="216" w:lineRule="auto"/>
              <w:ind w:left="95"/>
              <w:rPr>
                <w:rFonts w:ascii="David" w:hAnsi="David"/>
                <w:b/>
                <w:sz w:val="22"/>
                <w:szCs w:val="22"/>
              </w:rPr>
            </w:pPr>
            <w:r w:rsidRPr="000F477A">
              <w:rPr>
                <w:rFonts w:ascii="David" w:hAnsi="David"/>
                <w:b/>
                <w:sz w:val="22"/>
                <w:szCs w:val="22"/>
                <w:rtl/>
              </w:rPr>
              <w:t>19,531</w:t>
            </w:r>
          </w:p>
        </w:tc>
        <w:tc>
          <w:tcPr>
            <w:tcW w:w="785" w:type="pct"/>
          </w:tcPr>
          <w:p w14:paraId="36654731" w14:textId="60BFE20E" w:rsidR="00C265D8" w:rsidRPr="000F477A" w:rsidRDefault="00C265D8" w:rsidP="00C265D8">
            <w:pPr>
              <w:pBdr>
                <w:bottom w:val="single" w:sz="4" w:space="1" w:color="auto"/>
              </w:pBdr>
              <w:tabs>
                <w:tab w:val="decimal" w:pos="1266"/>
              </w:tabs>
              <w:bidi w:val="0"/>
              <w:spacing w:after="0" w:line="216" w:lineRule="auto"/>
              <w:ind w:left="95"/>
              <w:rPr>
                <w:rFonts w:ascii="David" w:hAnsi="David"/>
                <w:bCs/>
                <w:sz w:val="22"/>
                <w:szCs w:val="22"/>
              </w:rPr>
            </w:pPr>
            <w:r w:rsidRPr="000F477A">
              <w:rPr>
                <w:rFonts w:ascii="David" w:hAnsi="David"/>
                <w:bCs/>
                <w:sz w:val="22"/>
                <w:szCs w:val="22"/>
              </w:rPr>
              <w:t>23,356</w:t>
            </w:r>
          </w:p>
        </w:tc>
      </w:tr>
      <w:tr w:rsidR="00C265D8" w:rsidRPr="000F477A" w14:paraId="312ACBCD" w14:textId="77777777" w:rsidTr="00C76D27">
        <w:tc>
          <w:tcPr>
            <w:tcW w:w="3214" w:type="pct"/>
          </w:tcPr>
          <w:p w14:paraId="647493F7" w14:textId="77777777" w:rsidR="00B229DB" w:rsidRPr="000F477A" w:rsidRDefault="00B229DB" w:rsidP="00B229DB">
            <w:pPr>
              <w:bidi w:val="0"/>
              <w:spacing w:after="0" w:line="216" w:lineRule="auto"/>
              <w:jc w:val="left"/>
              <w:rPr>
                <w:rFonts w:ascii="David" w:hAnsi="David"/>
                <w:sz w:val="22"/>
                <w:szCs w:val="22"/>
              </w:rPr>
            </w:pPr>
          </w:p>
        </w:tc>
        <w:tc>
          <w:tcPr>
            <w:tcW w:w="358" w:type="pct"/>
          </w:tcPr>
          <w:p w14:paraId="675D4DEF" w14:textId="77777777" w:rsidR="00C265D8" w:rsidRPr="000F477A" w:rsidRDefault="00C265D8" w:rsidP="00C265D8">
            <w:pPr>
              <w:bidi w:val="0"/>
              <w:spacing w:after="0" w:line="216" w:lineRule="auto"/>
              <w:jc w:val="center"/>
              <w:rPr>
                <w:rFonts w:ascii="David" w:hAnsi="David"/>
                <w:bCs/>
                <w:sz w:val="22"/>
                <w:szCs w:val="22"/>
              </w:rPr>
            </w:pPr>
          </w:p>
        </w:tc>
        <w:tc>
          <w:tcPr>
            <w:tcW w:w="643" w:type="pct"/>
          </w:tcPr>
          <w:p w14:paraId="0183B68D" w14:textId="22E09789" w:rsidR="00C265D8" w:rsidRPr="000F477A" w:rsidRDefault="00FC544E" w:rsidP="00C265D8">
            <w:pPr>
              <w:pBdr>
                <w:bottom w:val="dashSmallGap" w:sz="4" w:space="0" w:color="auto"/>
              </w:pBdr>
              <w:tabs>
                <w:tab w:val="decimal" w:pos="1342"/>
              </w:tabs>
              <w:bidi w:val="0"/>
              <w:spacing w:after="0" w:line="216" w:lineRule="auto"/>
              <w:ind w:left="95"/>
              <w:rPr>
                <w:rFonts w:ascii="David" w:hAnsi="David"/>
                <w:b/>
                <w:sz w:val="22"/>
                <w:szCs w:val="22"/>
              </w:rPr>
            </w:pPr>
            <w:r w:rsidRPr="000F477A">
              <w:rPr>
                <w:rFonts w:ascii="David" w:hAnsi="David"/>
                <w:b/>
                <w:sz w:val="22"/>
                <w:szCs w:val="22"/>
                <w:rtl/>
              </w:rPr>
              <w:t>20,087</w:t>
            </w:r>
          </w:p>
        </w:tc>
        <w:tc>
          <w:tcPr>
            <w:tcW w:w="785" w:type="pct"/>
          </w:tcPr>
          <w:p w14:paraId="34FEE1D7" w14:textId="672C24D6" w:rsidR="00C265D8" w:rsidRPr="000F477A" w:rsidRDefault="00C265D8" w:rsidP="00C265D8">
            <w:pPr>
              <w:pBdr>
                <w:bottom w:val="dashSmallGap" w:sz="4" w:space="0" w:color="auto"/>
              </w:pBdr>
              <w:tabs>
                <w:tab w:val="decimal" w:pos="1266"/>
              </w:tabs>
              <w:bidi w:val="0"/>
              <w:spacing w:after="0" w:line="216" w:lineRule="auto"/>
              <w:ind w:left="95"/>
              <w:rPr>
                <w:rFonts w:ascii="David" w:hAnsi="David"/>
                <w:bCs/>
                <w:sz w:val="22"/>
                <w:szCs w:val="22"/>
              </w:rPr>
            </w:pPr>
            <w:r w:rsidRPr="000F477A">
              <w:rPr>
                <w:rFonts w:ascii="David" w:hAnsi="David"/>
                <w:bCs/>
                <w:sz w:val="22"/>
                <w:szCs w:val="22"/>
              </w:rPr>
              <w:t>23,881</w:t>
            </w:r>
          </w:p>
        </w:tc>
      </w:tr>
      <w:tr w:rsidR="00C265D8" w:rsidRPr="000F477A" w14:paraId="3C40A10F" w14:textId="77777777" w:rsidTr="00EA36FA">
        <w:trPr>
          <w:trHeight w:val="243"/>
        </w:trPr>
        <w:tc>
          <w:tcPr>
            <w:tcW w:w="3214" w:type="pct"/>
          </w:tcPr>
          <w:p w14:paraId="51D93C85" w14:textId="77777777" w:rsidR="00C265D8" w:rsidRPr="000F477A" w:rsidRDefault="00C265D8" w:rsidP="00C265D8">
            <w:pPr>
              <w:bidi w:val="0"/>
              <w:spacing w:after="0" w:line="216" w:lineRule="auto"/>
              <w:jc w:val="left"/>
              <w:rPr>
                <w:rFonts w:ascii="David" w:hAnsi="David"/>
                <w:sz w:val="22"/>
                <w:szCs w:val="22"/>
                <w:u w:val="single"/>
              </w:rPr>
            </w:pPr>
            <w:r w:rsidRPr="000F477A">
              <w:rPr>
                <w:rFonts w:ascii="David" w:hAnsi="David"/>
                <w:sz w:val="22"/>
                <w:szCs w:val="22"/>
                <w:u w:val="single"/>
              </w:rPr>
              <w:t>Long-term deposits and investments</w:t>
            </w:r>
          </w:p>
        </w:tc>
        <w:tc>
          <w:tcPr>
            <w:tcW w:w="358" w:type="pct"/>
          </w:tcPr>
          <w:p w14:paraId="15F38FA0" w14:textId="77777777" w:rsidR="00C265D8" w:rsidRPr="000F477A" w:rsidRDefault="00C265D8" w:rsidP="00C265D8">
            <w:pPr>
              <w:bidi w:val="0"/>
              <w:spacing w:after="0" w:line="216" w:lineRule="auto"/>
              <w:jc w:val="center"/>
              <w:rPr>
                <w:rFonts w:ascii="David" w:hAnsi="David"/>
                <w:bCs/>
                <w:sz w:val="22"/>
                <w:szCs w:val="22"/>
              </w:rPr>
            </w:pPr>
            <w:r w:rsidRPr="000F477A">
              <w:rPr>
                <w:rFonts w:ascii="David" w:hAnsi="David"/>
                <w:bCs/>
                <w:sz w:val="22"/>
                <w:szCs w:val="22"/>
              </w:rPr>
              <w:t>5</w:t>
            </w:r>
          </w:p>
        </w:tc>
        <w:tc>
          <w:tcPr>
            <w:tcW w:w="643" w:type="pct"/>
          </w:tcPr>
          <w:p w14:paraId="3BD9AC11" w14:textId="77777777" w:rsidR="00C265D8" w:rsidRPr="000F477A" w:rsidRDefault="00C265D8" w:rsidP="00C265D8">
            <w:pPr>
              <w:tabs>
                <w:tab w:val="decimal" w:pos="1342"/>
              </w:tabs>
              <w:bidi w:val="0"/>
              <w:spacing w:after="0" w:line="216" w:lineRule="auto"/>
              <w:ind w:left="95"/>
              <w:rPr>
                <w:rFonts w:ascii="David" w:hAnsi="David"/>
                <w:b/>
                <w:sz w:val="22"/>
                <w:szCs w:val="22"/>
              </w:rPr>
            </w:pPr>
          </w:p>
        </w:tc>
        <w:tc>
          <w:tcPr>
            <w:tcW w:w="785" w:type="pct"/>
          </w:tcPr>
          <w:p w14:paraId="28AAD1D5" w14:textId="77777777" w:rsidR="00C265D8" w:rsidRPr="000F477A" w:rsidRDefault="00C265D8" w:rsidP="00C265D8">
            <w:pPr>
              <w:tabs>
                <w:tab w:val="decimal" w:pos="1266"/>
              </w:tabs>
              <w:bidi w:val="0"/>
              <w:spacing w:after="0" w:line="216" w:lineRule="auto"/>
              <w:ind w:left="95"/>
              <w:rPr>
                <w:rFonts w:ascii="David" w:hAnsi="David"/>
                <w:bCs/>
                <w:sz w:val="22"/>
                <w:szCs w:val="22"/>
              </w:rPr>
            </w:pPr>
          </w:p>
        </w:tc>
      </w:tr>
      <w:tr w:rsidR="00C265D8" w:rsidRPr="000F477A" w14:paraId="3EB83946" w14:textId="77777777" w:rsidTr="00C76D27">
        <w:tc>
          <w:tcPr>
            <w:tcW w:w="3214" w:type="pct"/>
          </w:tcPr>
          <w:p w14:paraId="203CC7EF" w14:textId="77777777" w:rsidR="00C265D8" w:rsidRPr="000F477A" w:rsidRDefault="00C265D8" w:rsidP="00C265D8">
            <w:pPr>
              <w:bidi w:val="0"/>
              <w:spacing w:after="0" w:line="216" w:lineRule="auto"/>
              <w:ind w:left="290" w:hanging="290"/>
              <w:jc w:val="left"/>
              <w:rPr>
                <w:rFonts w:ascii="David" w:hAnsi="David"/>
                <w:color w:val="000000" w:themeColor="text1"/>
                <w:sz w:val="22"/>
                <w:szCs w:val="22"/>
                <w:rtl/>
              </w:rPr>
            </w:pPr>
            <w:r w:rsidRPr="000F477A">
              <w:rPr>
                <w:rFonts w:ascii="David" w:hAnsi="David"/>
                <w:color w:val="000000" w:themeColor="text1"/>
                <w:sz w:val="22"/>
                <w:szCs w:val="22"/>
              </w:rPr>
              <w:t>Weinberg Fund for maintenance of Yad Sarah House in Jerusalem</w:t>
            </w:r>
          </w:p>
          <w:p w14:paraId="56DF6F8C" w14:textId="77777777" w:rsidR="00943CAE" w:rsidRPr="000F477A" w:rsidRDefault="00943CAE" w:rsidP="00943CAE">
            <w:pPr>
              <w:bidi w:val="0"/>
              <w:spacing w:after="0" w:line="216" w:lineRule="auto"/>
              <w:ind w:left="290" w:hanging="290"/>
              <w:jc w:val="left"/>
              <w:rPr>
                <w:rFonts w:ascii="David" w:hAnsi="David"/>
                <w:color w:val="000000" w:themeColor="text1"/>
                <w:sz w:val="22"/>
                <w:szCs w:val="22"/>
                <w:rtl/>
              </w:rPr>
            </w:pPr>
          </w:p>
          <w:p w14:paraId="166F9DA2" w14:textId="77777777" w:rsidR="00943CAE" w:rsidRPr="000F477A" w:rsidRDefault="00943CAE" w:rsidP="00943CAE">
            <w:pPr>
              <w:bidi w:val="0"/>
              <w:spacing w:after="0" w:line="216" w:lineRule="auto"/>
              <w:ind w:left="290" w:hanging="290"/>
              <w:jc w:val="left"/>
              <w:rPr>
                <w:rFonts w:ascii="David" w:hAnsi="David"/>
                <w:color w:val="000000" w:themeColor="text1"/>
                <w:sz w:val="22"/>
                <w:szCs w:val="22"/>
              </w:rPr>
            </w:pPr>
          </w:p>
        </w:tc>
        <w:tc>
          <w:tcPr>
            <w:tcW w:w="358" w:type="pct"/>
          </w:tcPr>
          <w:p w14:paraId="52FF19E1" w14:textId="77777777" w:rsidR="00C265D8" w:rsidRPr="000F477A" w:rsidRDefault="00C265D8" w:rsidP="00C265D8">
            <w:pPr>
              <w:bidi w:val="0"/>
              <w:spacing w:after="0" w:line="216" w:lineRule="auto"/>
              <w:jc w:val="center"/>
              <w:rPr>
                <w:rFonts w:ascii="David" w:hAnsi="David"/>
                <w:bCs/>
                <w:color w:val="000000" w:themeColor="text1"/>
                <w:sz w:val="22"/>
                <w:szCs w:val="22"/>
              </w:rPr>
            </w:pPr>
          </w:p>
        </w:tc>
        <w:tc>
          <w:tcPr>
            <w:tcW w:w="643" w:type="pct"/>
            <w:vAlign w:val="bottom"/>
          </w:tcPr>
          <w:p w14:paraId="1F90B843" w14:textId="26E552CF" w:rsidR="00C265D8" w:rsidRPr="000F477A" w:rsidRDefault="00FC544E" w:rsidP="00C265D8">
            <w:pPr>
              <w:tabs>
                <w:tab w:val="decimal" w:pos="1342"/>
              </w:tabs>
              <w:bidi w:val="0"/>
              <w:spacing w:after="0" w:line="216" w:lineRule="auto"/>
              <w:ind w:left="95"/>
              <w:jc w:val="right"/>
              <w:rPr>
                <w:rFonts w:ascii="David" w:hAnsi="David"/>
                <w:b/>
                <w:color w:val="000000" w:themeColor="text1"/>
                <w:sz w:val="22"/>
                <w:szCs w:val="22"/>
              </w:rPr>
            </w:pPr>
            <w:r w:rsidRPr="000F477A">
              <w:rPr>
                <w:rFonts w:ascii="David" w:hAnsi="David"/>
                <w:b/>
                <w:color w:val="000000" w:themeColor="text1"/>
                <w:sz w:val="22"/>
                <w:szCs w:val="22"/>
                <w:rtl/>
              </w:rPr>
              <w:t>214,082</w:t>
            </w:r>
          </w:p>
        </w:tc>
        <w:tc>
          <w:tcPr>
            <w:tcW w:w="785" w:type="pct"/>
            <w:vAlign w:val="bottom"/>
          </w:tcPr>
          <w:p w14:paraId="0DF9AEEC" w14:textId="1AFCF882" w:rsidR="00C265D8" w:rsidRPr="000F477A" w:rsidRDefault="00C265D8" w:rsidP="00C265D8">
            <w:pPr>
              <w:tabs>
                <w:tab w:val="decimal" w:pos="1342"/>
              </w:tabs>
              <w:bidi w:val="0"/>
              <w:spacing w:after="0" w:line="216" w:lineRule="auto"/>
              <w:ind w:left="95"/>
              <w:jc w:val="right"/>
              <w:rPr>
                <w:rFonts w:ascii="David" w:hAnsi="David"/>
                <w:bCs/>
                <w:color w:val="000000" w:themeColor="text1"/>
                <w:sz w:val="22"/>
                <w:szCs w:val="22"/>
              </w:rPr>
            </w:pPr>
            <w:r w:rsidRPr="000F477A">
              <w:rPr>
                <w:rFonts w:ascii="David" w:hAnsi="David"/>
                <w:bCs/>
                <w:color w:val="000000" w:themeColor="text1"/>
                <w:sz w:val="22"/>
                <w:szCs w:val="22"/>
              </w:rPr>
              <w:t>143,215</w:t>
            </w:r>
          </w:p>
        </w:tc>
      </w:tr>
      <w:tr w:rsidR="00C265D8" w:rsidRPr="000F477A" w14:paraId="4B101437" w14:textId="77777777" w:rsidTr="00C76D27">
        <w:tc>
          <w:tcPr>
            <w:tcW w:w="3214" w:type="pct"/>
          </w:tcPr>
          <w:p w14:paraId="47832B25" w14:textId="77777777" w:rsidR="00C265D8" w:rsidRPr="000F477A" w:rsidRDefault="00C265D8" w:rsidP="00C265D8">
            <w:pPr>
              <w:bidi w:val="0"/>
              <w:spacing w:after="0" w:line="216" w:lineRule="auto"/>
              <w:ind w:left="290" w:hanging="290"/>
              <w:jc w:val="left"/>
              <w:rPr>
                <w:rFonts w:ascii="David" w:hAnsi="David"/>
                <w:color w:val="000000" w:themeColor="text1"/>
                <w:sz w:val="22"/>
                <w:szCs w:val="22"/>
                <w:rtl/>
              </w:rPr>
            </w:pPr>
            <w:r w:rsidRPr="000F477A">
              <w:rPr>
                <w:rFonts w:ascii="David" w:hAnsi="David"/>
                <w:color w:val="000000" w:themeColor="text1"/>
                <w:sz w:val="22"/>
                <w:szCs w:val="22"/>
              </w:rPr>
              <w:t>Bloomberg Fund for emergencies</w:t>
            </w:r>
          </w:p>
        </w:tc>
        <w:tc>
          <w:tcPr>
            <w:tcW w:w="358" w:type="pct"/>
          </w:tcPr>
          <w:p w14:paraId="0E1AF9A5" w14:textId="77777777" w:rsidR="00C265D8" w:rsidRPr="000F477A" w:rsidRDefault="00C265D8" w:rsidP="00C265D8">
            <w:pPr>
              <w:bidi w:val="0"/>
              <w:spacing w:after="0" w:line="216" w:lineRule="auto"/>
              <w:jc w:val="center"/>
              <w:rPr>
                <w:rFonts w:ascii="David" w:hAnsi="David"/>
                <w:bCs/>
                <w:color w:val="000000" w:themeColor="text1"/>
                <w:sz w:val="22"/>
                <w:szCs w:val="22"/>
              </w:rPr>
            </w:pPr>
          </w:p>
        </w:tc>
        <w:tc>
          <w:tcPr>
            <w:tcW w:w="643" w:type="pct"/>
            <w:vAlign w:val="bottom"/>
          </w:tcPr>
          <w:p w14:paraId="3BE7E231" w14:textId="6646C16F" w:rsidR="00C265D8" w:rsidRPr="000F477A" w:rsidRDefault="00FC544E" w:rsidP="00C265D8">
            <w:pPr>
              <w:tabs>
                <w:tab w:val="decimal" w:pos="1342"/>
              </w:tabs>
              <w:bidi w:val="0"/>
              <w:spacing w:after="0" w:line="216" w:lineRule="auto"/>
              <w:ind w:left="95"/>
              <w:jc w:val="right"/>
              <w:rPr>
                <w:rFonts w:ascii="David" w:hAnsi="David"/>
                <w:b/>
                <w:color w:val="000000" w:themeColor="text1"/>
                <w:sz w:val="22"/>
                <w:szCs w:val="22"/>
              </w:rPr>
            </w:pPr>
            <w:r w:rsidRPr="000F477A">
              <w:rPr>
                <w:rFonts w:ascii="David" w:hAnsi="David"/>
                <w:b/>
                <w:color w:val="000000" w:themeColor="text1"/>
                <w:sz w:val="22"/>
                <w:szCs w:val="22"/>
                <w:rtl/>
              </w:rPr>
              <w:t>3,136</w:t>
            </w:r>
          </w:p>
        </w:tc>
        <w:tc>
          <w:tcPr>
            <w:tcW w:w="785" w:type="pct"/>
            <w:vAlign w:val="bottom"/>
          </w:tcPr>
          <w:p w14:paraId="49DD54EE" w14:textId="3644DC59" w:rsidR="00C265D8" w:rsidRPr="000F477A" w:rsidRDefault="00C265D8" w:rsidP="00C265D8">
            <w:pPr>
              <w:tabs>
                <w:tab w:val="decimal" w:pos="1342"/>
              </w:tabs>
              <w:bidi w:val="0"/>
              <w:spacing w:after="0" w:line="216" w:lineRule="auto"/>
              <w:ind w:left="95"/>
              <w:jc w:val="right"/>
              <w:rPr>
                <w:rFonts w:ascii="David" w:hAnsi="David"/>
                <w:bCs/>
                <w:color w:val="000000" w:themeColor="text1"/>
                <w:sz w:val="22"/>
                <w:szCs w:val="22"/>
              </w:rPr>
            </w:pPr>
            <w:r w:rsidRPr="000F477A">
              <w:rPr>
                <w:rFonts w:ascii="David" w:hAnsi="David"/>
                <w:bCs/>
                <w:color w:val="000000" w:themeColor="text1"/>
                <w:sz w:val="22"/>
                <w:szCs w:val="22"/>
              </w:rPr>
              <w:t>3,039</w:t>
            </w:r>
          </w:p>
        </w:tc>
      </w:tr>
      <w:tr w:rsidR="00C265D8" w:rsidRPr="000F477A" w14:paraId="4A25BE6A" w14:textId="77777777" w:rsidTr="00C76D27">
        <w:tc>
          <w:tcPr>
            <w:tcW w:w="3214" w:type="pct"/>
          </w:tcPr>
          <w:p w14:paraId="42E44F15" w14:textId="77777777" w:rsidR="00C265D8" w:rsidRPr="000F477A" w:rsidRDefault="00C265D8" w:rsidP="00C265D8">
            <w:pPr>
              <w:bidi w:val="0"/>
              <w:spacing w:after="0" w:line="216" w:lineRule="auto"/>
              <w:ind w:left="290" w:hanging="290"/>
              <w:jc w:val="left"/>
              <w:rPr>
                <w:rFonts w:ascii="David" w:hAnsi="David"/>
                <w:color w:val="000000" w:themeColor="text1"/>
                <w:sz w:val="22"/>
                <w:szCs w:val="22"/>
                <w:rtl/>
              </w:rPr>
            </w:pPr>
            <w:r w:rsidRPr="000F477A">
              <w:rPr>
                <w:rFonts w:ascii="David" w:hAnsi="David"/>
                <w:color w:val="000000" w:themeColor="text1"/>
                <w:sz w:val="22"/>
                <w:szCs w:val="22"/>
              </w:rPr>
              <w:t>Ashdod Fund</w:t>
            </w:r>
          </w:p>
        </w:tc>
        <w:tc>
          <w:tcPr>
            <w:tcW w:w="358" w:type="pct"/>
          </w:tcPr>
          <w:p w14:paraId="4BBAAEF2" w14:textId="77777777" w:rsidR="00C265D8" w:rsidRPr="000F477A" w:rsidRDefault="00C265D8" w:rsidP="00C265D8">
            <w:pPr>
              <w:bidi w:val="0"/>
              <w:spacing w:after="0" w:line="216" w:lineRule="auto"/>
              <w:jc w:val="center"/>
              <w:rPr>
                <w:rFonts w:ascii="David" w:hAnsi="David"/>
                <w:bCs/>
                <w:color w:val="000000" w:themeColor="text1"/>
                <w:sz w:val="22"/>
                <w:szCs w:val="22"/>
              </w:rPr>
            </w:pPr>
          </w:p>
        </w:tc>
        <w:tc>
          <w:tcPr>
            <w:tcW w:w="643" w:type="pct"/>
            <w:vAlign w:val="bottom"/>
          </w:tcPr>
          <w:p w14:paraId="53D65D58" w14:textId="32DDB8AF" w:rsidR="00C265D8" w:rsidRPr="000F477A" w:rsidRDefault="00FC544E" w:rsidP="00C265D8">
            <w:pPr>
              <w:tabs>
                <w:tab w:val="decimal" w:pos="1342"/>
              </w:tabs>
              <w:bidi w:val="0"/>
              <w:spacing w:after="0" w:line="216" w:lineRule="auto"/>
              <w:ind w:left="95"/>
              <w:jc w:val="right"/>
              <w:rPr>
                <w:rFonts w:ascii="David" w:hAnsi="David"/>
                <w:b/>
                <w:color w:val="000000" w:themeColor="text1"/>
                <w:sz w:val="22"/>
                <w:szCs w:val="22"/>
              </w:rPr>
            </w:pPr>
            <w:r w:rsidRPr="000F477A">
              <w:rPr>
                <w:rFonts w:ascii="David" w:hAnsi="David"/>
                <w:b/>
                <w:color w:val="000000" w:themeColor="text1"/>
                <w:sz w:val="22"/>
                <w:szCs w:val="22"/>
                <w:rtl/>
              </w:rPr>
              <w:t>6,300</w:t>
            </w:r>
          </w:p>
        </w:tc>
        <w:tc>
          <w:tcPr>
            <w:tcW w:w="785" w:type="pct"/>
            <w:vAlign w:val="bottom"/>
          </w:tcPr>
          <w:p w14:paraId="61C7D43B" w14:textId="6956C224" w:rsidR="00C265D8" w:rsidRPr="000F477A" w:rsidRDefault="00C265D8" w:rsidP="00C265D8">
            <w:pPr>
              <w:tabs>
                <w:tab w:val="decimal" w:pos="1342"/>
              </w:tabs>
              <w:bidi w:val="0"/>
              <w:spacing w:after="0" w:line="216" w:lineRule="auto"/>
              <w:ind w:left="95"/>
              <w:jc w:val="right"/>
              <w:rPr>
                <w:rFonts w:ascii="David" w:hAnsi="David"/>
                <w:bCs/>
                <w:color w:val="000000" w:themeColor="text1"/>
                <w:sz w:val="22"/>
                <w:szCs w:val="22"/>
              </w:rPr>
            </w:pPr>
            <w:r w:rsidRPr="000F477A">
              <w:rPr>
                <w:rFonts w:ascii="David" w:hAnsi="David"/>
                <w:bCs/>
                <w:color w:val="000000" w:themeColor="text1"/>
                <w:sz w:val="22"/>
                <w:szCs w:val="22"/>
              </w:rPr>
              <w:t>22,687</w:t>
            </w:r>
          </w:p>
        </w:tc>
      </w:tr>
      <w:tr w:rsidR="00C265D8" w:rsidRPr="000F477A" w14:paraId="74B3A94B" w14:textId="77777777" w:rsidTr="00C76D27">
        <w:tc>
          <w:tcPr>
            <w:tcW w:w="3214" w:type="pct"/>
          </w:tcPr>
          <w:p w14:paraId="22D0F63B" w14:textId="5F56EDBD" w:rsidR="00C265D8" w:rsidRPr="000F477A" w:rsidRDefault="00C265D8" w:rsidP="00C265D8">
            <w:pPr>
              <w:bidi w:val="0"/>
              <w:spacing w:after="0" w:line="216" w:lineRule="auto"/>
              <w:ind w:left="290" w:hanging="290"/>
              <w:jc w:val="left"/>
              <w:rPr>
                <w:rFonts w:ascii="David" w:hAnsi="David"/>
                <w:color w:val="000000" w:themeColor="text1"/>
                <w:sz w:val="22"/>
                <w:szCs w:val="22"/>
              </w:rPr>
            </w:pPr>
            <w:proofErr w:type="spellStart"/>
            <w:r w:rsidRPr="000F477A">
              <w:rPr>
                <w:rFonts w:ascii="David" w:hAnsi="David"/>
                <w:color w:val="000000" w:themeColor="text1"/>
                <w:sz w:val="22"/>
                <w:szCs w:val="22"/>
              </w:rPr>
              <w:t>Mrld</w:t>
            </w:r>
            <w:proofErr w:type="spellEnd"/>
            <w:r w:rsidRPr="000F477A">
              <w:rPr>
                <w:rFonts w:ascii="David" w:hAnsi="David"/>
                <w:color w:val="000000" w:themeColor="text1"/>
                <w:sz w:val="22"/>
                <w:szCs w:val="22"/>
              </w:rPr>
              <w:t xml:space="preserve"> Fund</w:t>
            </w:r>
          </w:p>
        </w:tc>
        <w:tc>
          <w:tcPr>
            <w:tcW w:w="358" w:type="pct"/>
          </w:tcPr>
          <w:p w14:paraId="4582F233" w14:textId="77777777" w:rsidR="00C265D8" w:rsidRPr="000F477A" w:rsidRDefault="00C265D8" w:rsidP="00C265D8">
            <w:pPr>
              <w:bidi w:val="0"/>
              <w:spacing w:after="0" w:line="216" w:lineRule="auto"/>
              <w:jc w:val="center"/>
              <w:rPr>
                <w:rFonts w:ascii="David" w:hAnsi="David"/>
                <w:bCs/>
                <w:color w:val="000000" w:themeColor="text1"/>
                <w:sz w:val="22"/>
                <w:szCs w:val="22"/>
              </w:rPr>
            </w:pPr>
          </w:p>
        </w:tc>
        <w:tc>
          <w:tcPr>
            <w:tcW w:w="643" w:type="pct"/>
            <w:vAlign w:val="bottom"/>
          </w:tcPr>
          <w:p w14:paraId="4B927448" w14:textId="1F670D2A" w:rsidR="00C265D8" w:rsidRPr="000F477A" w:rsidRDefault="00FC544E" w:rsidP="00C265D8">
            <w:pPr>
              <w:tabs>
                <w:tab w:val="decimal" w:pos="1342"/>
              </w:tabs>
              <w:bidi w:val="0"/>
              <w:spacing w:after="0" w:line="216" w:lineRule="auto"/>
              <w:ind w:left="95"/>
              <w:jc w:val="right"/>
              <w:rPr>
                <w:rFonts w:ascii="David" w:hAnsi="David"/>
                <w:b/>
                <w:color w:val="000000" w:themeColor="text1"/>
                <w:sz w:val="22"/>
                <w:szCs w:val="22"/>
              </w:rPr>
            </w:pPr>
            <w:r w:rsidRPr="000F477A">
              <w:rPr>
                <w:rFonts w:ascii="David" w:hAnsi="David"/>
                <w:b/>
                <w:color w:val="000000" w:themeColor="text1"/>
                <w:sz w:val="22"/>
                <w:szCs w:val="22"/>
                <w:rtl/>
              </w:rPr>
              <w:t>2,116</w:t>
            </w:r>
          </w:p>
        </w:tc>
        <w:tc>
          <w:tcPr>
            <w:tcW w:w="785" w:type="pct"/>
            <w:vAlign w:val="bottom"/>
          </w:tcPr>
          <w:p w14:paraId="4C83BB42" w14:textId="2BC662B6" w:rsidR="00C265D8" w:rsidRPr="000F477A" w:rsidRDefault="00C265D8" w:rsidP="00C265D8">
            <w:pPr>
              <w:tabs>
                <w:tab w:val="decimal" w:pos="1342"/>
              </w:tabs>
              <w:bidi w:val="0"/>
              <w:spacing w:after="0" w:line="216" w:lineRule="auto"/>
              <w:ind w:left="95"/>
              <w:rPr>
                <w:rFonts w:ascii="David" w:hAnsi="David"/>
                <w:bCs/>
                <w:color w:val="000000" w:themeColor="text1"/>
                <w:sz w:val="22"/>
                <w:szCs w:val="22"/>
              </w:rPr>
            </w:pPr>
            <w:r w:rsidRPr="000F477A">
              <w:rPr>
                <w:rFonts w:ascii="David" w:hAnsi="David"/>
                <w:bCs/>
                <w:color w:val="000000" w:themeColor="text1"/>
                <w:sz w:val="22"/>
                <w:szCs w:val="22"/>
              </w:rPr>
              <w:t>8,007</w:t>
            </w:r>
          </w:p>
        </w:tc>
      </w:tr>
      <w:tr w:rsidR="00C265D8" w:rsidRPr="000F477A" w14:paraId="3644BA9A" w14:textId="77777777" w:rsidTr="00C76D27">
        <w:tc>
          <w:tcPr>
            <w:tcW w:w="3214" w:type="pct"/>
          </w:tcPr>
          <w:p w14:paraId="4ED4A05C" w14:textId="4BDF586C" w:rsidR="00C265D8" w:rsidRPr="000F477A" w:rsidRDefault="00C265D8" w:rsidP="00C265D8">
            <w:pPr>
              <w:bidi w:val="0"/>
              <w:spacing w:after="0" w:line="216" w:lineRule="auto"/>
              <w:ind w:left="290" w:hanging="290"/>
              <w:jc w:val="left"/>
              <w:rPr>
                <w:rFonts w:ascii="David" w:hAnsi="David"/>
                <w:color w:val="000000" w:themeColor="text1"/>
                <w:sz w:val="22"/>
                <w:szCs w:val="22"/>
              </w:rPr>
            </w:pPr>
            <w:r w:rsidRPr="000F477A">
              <w:rPr>
                <w:rFonts w:ascii="David" w:hAnsi="David"/>
                <w:color w:val="000000" w:themeColor="text1"/>
                <w:sz w:val="22"/>
                <w:szCs w:val="22"/>
              </w:rPr>
              <w:t xml:space="preserve">Helmsley fund </w:t>
            </w:r>
          </w:p>
        </w:tc>
        <w:tc>
          <w:tcPr>
            <w:tcW w:w="358" w:type="pct"/>
          </w:tcPr>
          <w:p w14:paraId="4E18C5BC" w14:textId="77777777" w:rsidR="00C265D8" w:rsidRPr="000F477A" w:rsidRDefault="00C265D8" w:rsidP="00C265D8">
            <w:pPr>
              <w:bidi w:val="0"/>
              <w:spacing w:after="0" w:line="216" w:lineRule="auto"/>
              <w:jc w:val="center"/>
              <w:rPr>
                <w:rFonts w:ascii="David" w:hAnsi="David"/>
                <w:bCs/>
                <w:color w:val="000000" w:themeColor="text1"/>
                <w:sz w:val="22"/>
                <w:szCs w:val="22"/>
              </w:rPr>
            </w:pPr>
          </w:p>
        </w:tc>
        <w:tc>
          <w:tcPr>
            <w:tcW w:w="643" w:type="pct"/>
            <w:vAlign w:val="bottom"/>
          </w:tcPr>
          <w:p w14:paraId="27668EBF" w14:textId="10C434DB" w:rsidR="00C265D8" w:rsidRPr="000F477A" w:rsidRDefault="00D70E0C" w:rsidP="00C265D8">
            <w:pPr>
              <w:tabs>
                <w:tab w:val="decimal" w:pos="1342"/>
              </w:tabs>
              <w:bidi w:val="0"/>
              <w:spacing w:after="0" w:line="216" w:lineRule="auto"/>
              <w:ind w:left="95"/>
              <w:jc w:val="right"/>
              <w:rPr>
                <w:rFonts w:ascii="David" w:hAnsi="David"/>
                <w:b/>
                <w:color w:val="000000" w:themeColor="text1"/>
                <w:sz w:val="22"/>
                <w:szCs w:val="22"/>
              </w:rPr>
            </w:pPr>
            <w:r w:rsidRPr="000F477A">
              <w:rPr>
                <w:rFonts w:ascii="David" w:hAnsi="David"/>
                <w:b/>
                <w:color w:val="000000" w:themeColor="text1"/>
                <w:sz w:val="22"/>
                <w:szCs w:val="22"/>
                <w:rtl/>
              </w:rPr>
              <w:t>2,644</w:t>
            </w:r>
          </w:p>
        </w:tc>
        <w:tc>
          <w:tcPr>
            <w:tcW w:w="785" w:type="pct"/>
            <w:vAlign w:val="bottom"/>
          </w:tcPr>
          <w:p w14:paraId="247EF9E0" w14:textId="5BF271EC" w:rsidR="00C265D8" w:rsidRPr="000F477A" w:rsidRDefault="00C265D8" w:rsidP="00C265D8">
            <w:pPr>
              <w:tabs>
                <w:tab w:val="decimal" w:pos="1342"/>
              </w:tabs>
              <w:bidi w:val="0"/>
              <w:spacing w:after="0" w:line="216" w:lineRule="auto"/>
              <w:ind w:left="95"/>
              <w:rPr>
                <w:rFonts w:ascii="David" w:hAnsi="David"/>
                <w:bCs/>
                <w:color w:val="000000" w:themeColor="text1"/>
                <w:sz w:val="22"/>
                <w:szCs w:val="22"/>
              </w:rPr>
            </w:pPr>
            <w:r w:rsidRPr="000F477A">
              <w:rPr>
                <w:rFonts w:ascii="David" w:hAnsi="David"/>
                <w:bCs/>
                <w:color w:val="000000" w:themeColor="text1"/>
                <w:sz w:val="22"/>
                <w:szCs w:val="22"/>
              </w:rPr>
              <w:t>2,561</w:t>
            </w:r>
          </w:p>
        </w:tc>
      </w:tr>
      <w:tr w:rsidR="00EA36FA" w:rsidRPr="000F477A" w14:paraId="2E9A2A4C" w14:textId="77777777" w:rsidTr="00EA36FA">
        <w:trPr>
          <w:trHeight w:val="80"/>
        </w:trPr>
        <w:tc>
          <w:tcPr>
            <w:tcW w:w="3214" w:type="pct"/>
          </w:tcPr>
          <w:p w14:paraId="4759C2A1" w14:textId="27B43F1C" w:rsidR="00EA36FA" w:rsidRPr="000F477A" w:rsidRDefault="00EA36FA" w:rsidP="00EA36FA">
            <w:pPr>
              <w:bidi w:val="0"/>
              <w:spacing w:after="0" w:line="216" w:lineRule="auto"/>
              <w:ind w:left="290" w:hanging="290"/>
              <w:jc w:val="left"/>
              <w:rPr>
                <w:rFonts w:ascii="David" w:hAnsi="David"/>
                <w:color w:val="000000" w:themeColor="text1"/>
                <w:sz w:val="22"/>
                <w:szCs w:val="22"/>
              </w:rPr>
            </w:pPr>
            <w:r w:rsidRPr="000F477A">
              <w:rPr>
                <w:rFonts w:ascii="David" w:hAnsi="David"/>
                <w:color w:val="000000" w:themeColor="text1"/>
                <w:sz w:val="22"/>
                <w:szCs w:val="22"/>
              </w:rPr>
              <w:t>Loan fund for Doers of Kindness</w:t>
            </w:r>
          </w:p>
        </w:tc>
        <w:tc>
          <w:tcPr>
            <w:tcW w:w="358" w:type="pct"/>
          </w:tcPr>
          <w:p w14:paraId="598C71B4" w14:textId="77777777" w:rsidR="00EA36FA" w:rsidRPr="000F477A" w:rsidRDefault="00EA36FA" w:rsidP="00EA36FA">
            <w:pPr>
              <w:bidi w:val="0"/>
              <w:spacing w:after="0" w:line="216" w:lineRule="auto"/>
              <w:jc w:val="center"/>
              <w:rPr>
                <w:rFonts w:ascii="David" w:hAnsi="David"/>
                <w:bCs/>
                <w:color w:val="000000" w:themeColor="text1"/>
                <w:sz w:val="22"/>
                <w:szCs w:val="22"/>
              </w:rPr>
            </w:pPr>
          </w:p>
        </w:tc>
        <w:tc>
          <w:tcPr>
            <w:tcW w:w="643" w:type="pct"/>
          </w:tcPr>
          <w:p w14:paraId="7BF2F0B6" w14:textId="48E5E100" w:rsidR="00EA36FA" w:rsidRPr="000F477A" w:rsidRDefault="00EA36FA" w:rsidP="00EA36FA">
            <w:pPr>
              <w:tabs>
                <w:tab w:val="decimal" w:pos="1342"/>
              </w:tabs>
              <w:bidi w:val="0"/>
              <w:spacing w:after="0" w:line="216" w:lineRule="auto"/>
              <w:ind w:left="95"/>
              <w:jc w:val="right"/>
              <w:rPr>
                <w:rFonts w:ascii="David" w:hAnsi="David"/>
                <w:b/>
                <w:color w:val="000000" w:themeColor="text1"/>
                <w:sz w:val="22"/>
                <w:szCs w:val="22"/>
                <w:rtl/>
              </w:rPr>
            </w:pPr>
            <w:r w:rsidRPr="000F477A">
              <w:rPr>
                <w:rFonts w:ascii="David" w:hAnsi="David"/>
                <w:b/>
                <w:color w:val="000000" w:themeColor="text1"/>
                <w:sz w:val="22"/>
                <w:szCs w:val="22"/>
                <w:rtl/>
              </w:rPr>
              <w:t>45</w:t>
            </w:r>
          </w:p>
        </w:tc>
        <w:tc>
          <w:tcPr>
            <w:tcW w:w="785" w:type="pct"/>
          </w:tcPr>
          <w:p w14:paraId="32096CA8" w14:textId="35F58FF2" w:rsidR="00EA36FA" w:rsidRPr="000F477A" w:rsidRDefault="00EA36FA" w:rsidP="00EA36FA">
            <w:pPr>
              <w:tabs>
                <w:tab w:val="decimal" w:pos="1342"/>
              </w:tabs>
              <w:bidi w:val="0"/>
              <w:spacing w:after="0" w:line="216" w:lineRule="auto"/>
              <w:ind w:left="95"/>
              <w:rPr>
                <w:rFonts w:ascii="David" w:hAnsi="David"/>
                <w:bCs/>
                <w:color w:val="000000" w:themeColor="text1"/>
                <w:sz w:val="22"/>
                <w:szCs w:val="22"/>
              </w:rPr>
            </w:pPr>
            <w:r w:rsidRPr="000F477A">
              <w:rPr>
                <w:rFonts w:ascii="David" w:hAnsi="David"/>
                <w:bCs/>
                <w:color w:val="000000" w:themeColor="text1"/>
                <w:sz w:val="22"/>
                <w:szCs w:val="22"/>
              </w:rPr>
              <w:t>35</w:t>
            </w:r>
          </w:p>
        </w:tc>
      </w:tr>
      <w:tr w:rsidR="00EA36FA" w:rsidRPr="000F477A" w14:paraId="2FB41166" w14:textId="77777777" w:rsidTr="00C76D27">
        <w:tc>
          <w:tcPr>
            <w:tcW w:w="3214" w:type="pct"/>
          </w:tcPr>
          <w:p w14:paraId="2506C053" w14:textId="162721BB" w:rsidR="00EA36FA" w:rsidRPr="000F477A" w:rsidRDefault="007B31A4" w:rsidP="00EA36FA">
            <w:pPr>
              <w:bidi w:val="0"/>
              <w:spacing w:after="0" w:line="216" w:lineRule="auto"/>
              <w:ind w:left="290" w:hanging="290"/>
              <w:jc w:val="left"/>
              <w:rPr>
                <w:rFonts w:ascii="David" w:hAnsi="David"/>
                <w:color w:val="000000" w:themeColor="text1"/>
                <w:sz w:val="22"/>
                <w:szCs w:val="22"/>
              </w:rPr>
            </w:pPr>
            <w:proofErr w:type="gramStart"/>
            <w:r>
              <w:rPr>
                <w:rFonts w:ascii="David" w:hAnsi="David"/>
                <w:color w:val="000000" w:themeColor="text1"/>
                <w:sz w:val="22"/>
                <w:szCs w:val="22"/>
              </w:rPr>
              <w:t>Or</w:t>
            </w:r>
            <w:r w:rsidR="0048188F">
              <w:rPr>
                <w:rFonts w:ascii="David" w:hAnsi="David"/>
                <w:color w:val="000000" w:themeColor="text1"/>
                <w:sz w:val="22"/>
                <w:szCs w:val="22"/>
              </w:rPr>
              <w:t xml:space="preserve"> </w:t>
            </w:r>
            <w:r>
              <w:rPr>
                <w:rFonts w:ascii="David" w:hAnsi="David"/>
                <w:color w:val="000000" w:themeColor="text1"/>
                <w:sz w:val="22"/>
                <w:szCs w:val="22"/>
              </w:rPr>
              <w:t xml:space="preserve"> fund</w:t>
            </w:r>
            <w:proofErr w:type="gramEnd"/>
            <w:r>
              <w:rPr>
                <w:rFonts w:ascii="David" w:hAnsi="David"/>
                <w:color w:val="000000" w:themeColor="text1"/>
                <w:sz w:val="22"/>
                <w:szCs w:val="22"/>
              </w:rPr>
              <w:t xml:space="preserve"> for purchase and maintenance medical equipment </w:t>
            </w:r>
          </w:p>
        </w:tc>
        <w:tc>
          <w:tcPr>
            <w:tcW w:w="358" w:type="pct"/>
          </w:tcPr>
          <w:p w14:paraId="0F0D0580" w14:textId="77777777" w:rsidR="00EA36FA" w:rsidRPr="000F477A" w:rsidRDefault="00EA36FA" w:rsidP="00EA36FA">
            <w:pPr>
              <w:bidi w:val="0"/>
              <w:spacing w:after="0" w:line="216" w:lineRule="auto"/>
              <w:jc w:val="center"/>
              <w:rPr>
                <w:rFonts w:ascii="David" w:hAnsi="David"/>
                <w:bCs/>
                <w:color w:val="000000" w:themeColor="text1"/>
                <w:sz w:val="22"/>
                <w:szCs w:val="22"/>
              </w:rPr>
            </w:pPr>
          </w:p>
        </w:tc>
        <w:tc>
          <w:tcPr>
            <w:tcW w:w="643" w:type="pct"/>
          </w:tcPr>
          <w:p w14:paraId="0198AEB5" w14:textId="0A551532"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
                <w:color w:val="000000" w:themeColor="text1"/>
                <w:sz w:val="22"/>
                <w:szCs w:val="22"/>
              </w:rPr>
            </w:pPr>
            <w:r w:rsidRPr="000F477A">
              <w:rPr>
                <w:rFonts w:ascii="David" w:hAnsi="David"/>
                <w:b/>
                <w:color w:val="000000" w:themeColor="text1"/>
                <w:sz w:val="22"/>
                <w:szCs w:val="22"/>
                <w:rtl/>
              </w:rPr>
              <w:t>29,596</w:t>
            </w:r>
          </w:p>
        </w:tc>
        <w:tc>
          <w:tcPr>
            <w:tcW w:w="785" w:type="pct"/>
          </w:tcPr>
          <w:p w14:paraId="597319DD" w14:textId="4CBBD1A4"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Cs/>
                <w:color w:val="000000" w:themeColor="text1"/>
                <w:sz w:val="22"/>
                <w:szCs w:val="22"/>
              </w:rPr>
            </w:pPr>
            <w:r w:rsidRPr="000F477A">
              <w:rPr>
                <w:rFonts w:ascii="David" w:hAnsi="David"/>
                <w:bCs/>
                <w:color w:val="000000" w:themeColor="text1"/>
                <w:sz w:val="22"/>
                <w:szCs w:val="22"/>
                <w:rtl/>
              </w:rPr>
              <w:t>-</w:t>
            </w:r>
          </w:p>
        </w:tc>
      </w:tr>
      <w:tr w:rsidR="00EA36FA" w:rsidRPr="000F477A" w14:paraId="615538C0" w14:textId="77777777" w:rsidTr="00C76D27">
        <w:tc>
          <w:tcPr>
            <w:tcW w:w="3214" w:type="pct"/>
          </w:tcPr>
          <w:p w14:paraId="2A0C3A64" w14:textId="77777777" w:rsidR="00EA36FA" w:rsidRPr="000F477A" w:rsidRDefault="00EA36FA" w:rsidP="00EA36FA">
            <w:pPr>
              <w:bidi w:val="0"/>
              <w:spacing w:after="0" w:line="216" w:lineRule="auto"/>
              <w:ind w:left="290" w:hanging="290"/>
              <w:jc w:val="left"/>
              <w:rPr>
                <w:rFonts w:ascii="David" w:hAnsi="David"/>
                <w:sz w:val="22"/>
                <w:szCs w:val="22"/>
              </w:rPr>
            </w:pPr>
          </w:p>
        </w:tc>
        <w:tc>
          <w:tcPr>
            <w:tcW w:w="358" w:type="pct"/>
          </w:tcPr>
          <w:p w14:paraId="3228DAFB"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6465A20D" w14:textId="34B4B0E9"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257,919</w:t>
            </w:r>
          </w:p>
        </w:tc>
        <w:tc>
          <w:tcPr>
            <w:tcW w:w="785" w:type="pct"/>
          </w:tcPr>
          <w:p w14:paraId="2A06C8E1" w14:textId="0BBBD2C5"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179,544</w:t>
            </w:r>
          </w:p>
        </w:tc>
      </w:tr>
      <w:tr w:rsidR="00EA36FA" w:rsidRPr="000F477A" w14:paraId="29BE130D" w14:textId="77777777" w:rsidTr="00C76D27">
        <w:tc>
          <w:tcPr>
            <w:tcW w:w="3214" w:type="pct"/>
          </w:tcPr>
          <w:p w14:paraId="1D6F15DD" w14:textId="77777777" w:rsidR="00EA36FA" w:rsidRPr="000F477A" w:rsidRDefault="00EA36FA" w:rsidP="00EA36FA">
            <w:pPr>
              <w:bidi w:val="0"/>
              <w:spacing w:after="0" w:line="216" w:lineRule="auto"/>
              <w:ind w:left="290" w:hanging="290"/>
              <w:jc w:val="left"/>
              <w:rPr>
                <w:rFonts w:ascii="David" w:hAnsi="David"/>
                <w:sz w:val="22"/>
                <w:szCs w:val="22"/>
                <w:u w:val="single"/>
              </w:rPr>
            </w:pPr>
            <w:r w:rsidRPr="000F477A">
              <w:rPr>
                <w:rFonts w:ascii="David" w:hAnsi="David"/>
                <w:sz w:val="22"/>
                <w:szCs w:val="22"/>
                <w:u w:val="single"/>
              </w:rPr>
              <w:t xml:space="preserve">Investments in subsidiaries </w:t>
            </w:r>
          </w:p>
        </w:tc>
        <w:tc>
          <w:tcPr>
            <w:tcW w:w="358" w:type="pct"/>
          </w:tcPr>
          <w:p w14:paraId="49A67948" w14:textId="77777777" w:rsidR="00EA36FA" w:rsidRPr="000F477A" w:rsidRDefault="00EA36FA" w:rsidP="00EA36FA">
            <w:pPr>
              <w:bidi w:val="0"/>
              <w:spacing w:after="0" w:line="216" w:lineRule="auto"/>
              <w:jc w:val="center"/>
              <w:rPr>
                <w:rFonts w:ascii="David" w:hAnsi="David"/>
                <w:bCs/>
                <w:sz w:val="22"/>
                <w:szCs w:val="22"/>
              </w:rPr>
            </w:pPr>
            <w:r w:rsidRPr="000F477A">
              <w:rPr>
                <w:rFonts w:ascii="David" w:hAnsi="David"/>
                <w:bCs/>
                <w:sz w:val="22"/>
                <w:szCs w:val="22"/>
              </w:rPr>
              <w:t>6</w:t>
            </w:r>
          </w:p>
        </w:tc>
        <w:tc>
          <w:tcPr>
            <w:tcW w:w="643" w:type="pct"/>
          </w:tcPr>
          <w:p w14:paraId="12878943" w14:textId="77777777"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
                <w:sz w:val="22"/>
                <w:szCs w:val="22"/>
              </w:rPr>
            </w:pPr>
          </w:p>
        </w:tc>
        <w:tc>
          <w:tcPr>
            <w:tcW w:w="785" w:type="pct"/>
          </w:tcPr>
          <w:p w14:paraId="74A99B77" w14:textId="77777777" w:rsidR="00EA36FA" w:rsidRPr="000F477A" w:rsidRDefault="00EA36FA" w:rsidP="00EA36FA">
            <w:pPr>
              <w:pBdr>
                <w:bottom w:val="dashSmallGap" w:sz="4" w:space="0" w:color="auto"/>
              </w:pBdr>
              <w:tabs>
                <w:tab w:val="decimal" w:pos="1266"/>
              </w:tabs>
              <w:bidi w:val="0"/>
              <w:spacing w:after="0" w:line="216" w:lineRule="auto"/>
              <w:ind w:left="95"/>
              <w:rPr>
                <w:rFonts w:ascii="David" w:hAnsi="David"/>
                <w:bCs/>
                <w:sz w:val="22"/>
                <w:szCs w:val="22"/>
                <w:rtl/>
              </w:rPr>
            </w:pPr>
          </w:p>
        </w:tc>
      </w:tr>
      <w:tr w:rsidR="00EA36FA" w:rsidRPr="000F477A" w14:paraId="5E183C9F" w14:textId="77777777" w:rsidTr="00C76D27">
        <w:tc>
          <w:tcPr>
            <w:tcW w:w="3214" w:type="pct"/>
          </w:tcPr>
          <w:p w14:paraId="7BEDA612" w14:textId="3EA51C8F" w:rsidR="00EA36FA" w:rsidRPr="000F477A" w:rsidRDefault="00EA36FA" w:rsidP="00EA36FA">
            <w:pPr>
              <w:bidi w:val="0"/>
              <w:spacing w:after="0" w:line="216" w:lineRule="auto"/>
              <w:ind w:left="290" w:hanging="290"/>
              <w:jc w:val="left"/>
              <w:rPr>
                <w:rFonts w:ascii="David" w:hAnsi="David"/>
                <w:sz w:val="22"/>
                <w:szCs w:val="22"/>
              </w:rPr>
            </w:pPr>
            <w:r w:rsidRPr="000F477A">
              <w:rPr>
                <w:rFonts w:ascii="David" w:hAnsi="David"/>
                <w:sz w:val="22"/>
                <w:szCs w:val="22"/>
              </w:rPr>
              <w:t xml:space="preserve">Investment in Y.S </w:t>
            </w:r>
            <w:proofErr w:type="spellStart"/>
            <w:r w:rsidRPr="000F477A">
              <w:rPr>
                <w:rFonts w:ascii="David" w:hAnsi="David"/>
                <w:sz w:val="22"/>
                <w:szCs w:val="22"/>
              </w:rPr>
              <w:t>Margoa</w:t>
            </w:r>
            <w:proofErr w:type="spellEnd"/>
            <w:r w:rsidRPr="000F477A">
              <w:rPr>
                <w:rFonts w:ascii="David" w:hAnsi="David"/>
                <w:sz w:val="22"/>
                <w:szCs w:val="22"/>
              </w:rPr>
              <w:t xml:space="preserve"> subsidiary</w:t>
            </w:r>
          </w:p>
        </w:tc>
        <w:tc>
          <w:tcPr>
            <w:tcW w:w="358" w:type="pct"/>
          </w:tcPr>
          <w:p w14:paraId="67090443"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5FF564C4" w14:textId="617AEAA5" w:rsidR="00EA36FA" w:rsidRPr="000F477A" w:rsidRDefault="00EA36FA" w:rsidP="00EA36FA">
            <w:pPr>
              <w:tabs>
                <w:tab w:val="decimal" w:pos="1342"/>
              </w:tabs>
              <w:bidi w:val="0"/>
              <w:spacing w:after="0" w:line="216" w:lineRule="auto"/>
              <w:ind w:left="95"/>
              <w:rPr>
                <w:rFonts w:ascii="David" w:hAnsi="David"/>
                <w:b/>
                <w:sz w:val="22"/>
                <w:szCs w:val="22"/>
              </w:rPr>
            </w:pPr>
            <w:r w:rsidRPr="000F477A">
              <w:rPr>
                <w:rFonts w:ascii="David" w:hAnsi="David"/>
                <w:b/>
                <w:sz w:val="22"/>
                <w:szCs w:val="22"/>
                <w:rtl/>
              </w:rPr>
              <w:t>204,179</w:t>
            </w:r>
          </w:p>
        </w:tc>
        <w:tc>
          <w:tcPr>
            <w:tcW w:w="785" w:type="pct"/>
          </w:tcPr>
          <w:p w14:paraId="642798A7" w14:textId="4CB34ACA" w:rsidR="00EA36FA" w:rsidRPr="000F477A" w:rsidRDefault="00EA36FA" w:rsidP="00EA36FA">
            <w:pPr>
              <w:tabs>
                <w:tab w:val="decimal" w:pos="1266"/>
              </w:tabs>
              <w:bidi w:val="0"/>
              <w:spacing w:after="0" w:line="216" w:lineRule="auto"/>
              <w:ind w:left="95"/>
              <w:rPr>
                <w:rFonts w:ascii="David" w:hAnsi="David"/>
                <w:bCs/>
                <w:sz w:val="22"/>
                <w:szCs w:val="22"/>
                <w:rtl/>
              </w:rPr>
            </w:pPr>
            <w:r w:rsidRPr="000F477A">
              <w:rPr>
                <w:rFonts w:ascii="David" w:hAnsi="David"/>
                <w:bCs/>
                <w:sz w:val="22"/>
                <w:szCs w:val="22"/>
              </w:rPr>
              <w:t>217,721</w:t>
            </w:r>
          </w:p>
        </w:tc>
      </w:tr>
      <w:tr w:rsidR="00EA36FA" w:rsidRPr="000F477A" w14:paraId="2695D601" w14:textId="77777777" w:rsidTr="00C76D27">
        <w:tc>
          <w:tcPr>
            <w:tcW w:w="3214" w:type="pct"/>
          </w:tcPr>
          <w:p w14:paraId="62DA8690" w14:textId="77777777" w:rsidR="00EA36FA" w:rsidRPr="000F477A" w:rsidRDefault="00EA36FA" w:rsidP="00EA36FA">
            <w:pPr>
              <w:bidi w:val="0"/>
              <w:spacing w:after="0" w:line="216" w:lineRule="auto"/>
              <w:ind w:left="290" w:hanging="290"/>
              <w:jc w:val="left"/>
              <w:rPr>
                <w:rFonts w:ascii="David" w:hAnsi="David"/>
                <w:sz w:val="22"/>
                <w:szCs w:val="22"/>
              </w:rPr>
            </w:pPr>
            <w:r w:rsidRPr="000F477A">
              <w:rPr>
                <w:rFonts w:ascii="David" w:hAnsi="David"/>
                <w:sz w:val="22"/>
                <w:szCs w:val="22"/>
              </w:rPr>
              <w:t>Investment in Y.S.M medical and rehabilitation equipment subsidiary</w:t>
            </w:r>
          </w:p>
        </w:tc>
        <w:tc>
          <w:tcPr>
            <w:tcW w:w="358" w:type="pct"/>
          </w:tcPr>
          <w:p w14:paraId="7469243E"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00A047E0" w14:textId="62B8995F" w:rsidR="00EA36FA" w:rsidRPr="000F477A" w:rsidRDefault="00EA36FA" w:rsidP="00EA36FA">
            <w:pPr>
              <w:pBdr>
                <w:bottom w:val="dashSmallGap" w:sz="4" w:space="0" w:color="auto"/>
              </w:pBdr>
              <w:tabs>
                <w:tab w:val="decimal" w:pos="1342"/>
              </w:tabs>
              <w:bidi w:val="0"/>
              <w:spacing w:after="0" w:line="216" w:lineRule="auto"/>
              <w:ind w:left="95"/>
              <w:rPr>
                <w:rFonts w:ascii="David" w:hAnsi="David"/>
                <w:b/>
                <w:sz w:val="22"/>
                <w:szCs w:val="22"/>
              </w:rPr>
            </w:pPr>
            <w:r w:rsidRPr="000F477A">
              <w:rPr>
                <w:rFonts w:ascii="David" w:hAnsi="David"/>
                <w:b/>
                <w:sz w:val="22"/>
                <w:szCs w:val="22"/>
                <w:rtl/>
              </w:rPr>
              <w:t>19</w:t>
            </w:r>
          </w:p>
        </w:tc>
        <w:tc>
          <w:tcPr>
            <w:tcW w:w="785" w:type="pct"/>
          </w:tcPr>
          <w:p w14:paraId="1FF21ED7" w14:textId="2B67C8E6" w:rsidR="00EA36FA" w:rsidRPr="000F477A" w:rsidRDefault="00EA36FA" w:rsidP="00EA36FA">
            <w:pPr>
              <w:pBdr>
                <w:bottom w:val="dashSmallGap" w:sz="4" w:space="0" w:color="auto"/>
              </w:pBdr>
              <w:tabs>
                <w:tab w:val="decimal" w:pos="1266"/>
              </w:tabs>
              <w:bidi w:val="0"/>
              <w:spacing w:after="0" w:line="216" w:lineRule="auto"/>
              <w:ind w:left="95"/>
              <w:rPr>
                <w:rFonts w:ascii="David" w:hAnsi="David"/>
                <w:bCs/>
                <w:sz w:val="22"/>
                <w:szCs w:val="22"/>
                <w:rtl/>
              </w:rPr>
            </w:pPr>
            <w:r w:rsidRPr="000F477A">
              <w:rPr>
                <w:rFonts w:ascii="David" w:hAnsi="David"/>
                <w:bCs/>
                <w:sz w:val="22"/>
                <w:szCs w:val="22"/>
              </w:rPr>
              <w:t>69</w:t>
            </w:r>
          </w:p>
        </w:tc>
      </w:tr>
      <w:tr w:rsidR="00EA36FA" w:rsidRPr="000F477A" w14:paraId="561DC19F" w14:textId="77777777" w:rsidTr="00C76D27">
        <w:tc>
          <w:tcPr>
            <w:tcW w:w="3214" w:type="pct"/>
          </w:tcPr>
          <w:p w14:paraId="5D3FB6AC" w14:textId="77777777" w:rsidR="00EA36FA" w:rsidRPr="000F477A" w:rsidRDefault="00EA36FA" w:rsidP="00EA36FA">
            <w:pPr>
              <w:bidi w:val="0"/>
              <w:spacing w:after="0" w:line="216" w:lineRule="auto"/>
              <w:ind w:left="290" w:hanging="290"/>
              <w:jc w:val="left"/>
              <w:rPr>
                <w:rFonts w:ascii="David" w:hAnsi="David"/>
                <w:sz w:val="22"/>
                <w:szCs w:val="22"/>
              </w:rPr>
            </w:pPr>
          </w:p>
        </w:tc>
        <w:tc>
          <w:tcPr>
            <w:tcW w:w="358" w:type="pct"/>
          </w:tcPr>
          <w:p w14:paraId="704FBF8F"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3E74B5A7" w14:textId="41646FF4" w:rsidR="00EA36FA" w:rsidRPr="000F477A" w:rsidRDefault="00EA36FA" w:rsidP="00EA36FA">
            <w:pPr>
              <w:pBdr>
                <w:bottom w:val="dashSmallGap" w:sz="4" w:space="0" w:color="auto"/>
              </w:pBdr>
              <w:tabs>
                <w:tab w:val="decimal" w:pos="1342"/>
              </w:tabs>
              <w:bidi w:val="0"/>
              <w:spacing w:after="0" w:line="216" w:lineRule="auto"/>
              <w:ind w:left="95"/>
              <w:rPr>
                <w:rFonts w:ascii="David" w:hAnsi="David"/>
                <w:b/>
                <w:sz w:val="22"/>
                <w:szCs w:val="22"/>
              </w:rPr>
            </w:pPr>
            <w:r w:rsidRPr="000F477A">
              <w:rPr>
                <w:rFonts w:ascii="David" w:hAnsi="David"/>
                <w:b/>
                <w:sz w:val="22"/>
                <w:szCs w:val="22"/>
                <w:rtl/>
              </w:rPr>
              <w:t>204,198</w:t>
            </w:r>
          </w:p>
        </w:tc>
        <w:tc>
          <w:tcPr>
            <w:tcW w:w="785" w:type="pct"/>
          </w:tcPr>
          <w:p w14:paraId="1E69A64E" w14:textId="6BC43161" w:rsidR="00EA36FA" w:rsidRPr="000F477A" w:rsidRDefault="00EA36FA" w:rsidP="00EA36FA">
            <w:pPr>
              <w:pBdr>
                <w:bottom w:val="dashSmallGap" w:sz="4" w:space="0" w:color="auto"/>
              </w:pBdr>
              <w:tabs>
                <w:tab w:val="decimal" w:pos="1266"/>
              </w:tabs>
              <w:bidi w:val="0"/>
              <w:spacing w:after="0" w:line="216" w:lineRule="auto"/>
              <w:ind w:left="95"/>
              <w:rPr>
                <w:rFonts w:ascii="David" w:hAnsi="David"/>
                <w:bCs/>
                <w:sz w:val="22"/>
                <w:szCs w:val="22"/>
                <w:rtl/>
              </w:rPr>
            </w:pPr>
            <w:r w:rsidRPr="000F477A">
              <w:rPr>
                <w:rFonts w:ascii="David" w:hAnsi="David"/>
                <w:bCs/>
                <w:sz w:val="22"/>
                <w:szCs w:val="22"/>
              </w:rPr>
              <w:t>217,790</w:t>
            </w:r>
          </w:p>
        </w:tc>
      </w:tr>
      <w:tr w:rsidR="00EA36FA" w:rsidRPr="000F477A" w14:paraId="3D1A57B3" w14:textId="77777777" w:rsidTr="00C76D27">
        <w:tc>
          <w:tcPr>
            <w:tcW w:w="3214" w:type="pct"/>
          </w:tcPr>
          <w:p w14:paraId="4E99CEF2" w14:textId="77777777" w:rsidR="00EA36FA" w:rsidRPr="000F477A" w:rsidRDefault="00EA36FA" w:rsidP="00EA36FA">
            <w:pPr>
              <w:bidi w:val="0"/>
              <w:spacing w:after="0" w:line="216" w:lineRule="auto"/>
              <w:ind w:left="290" w:hanging="290"/>
              <w:jc w:val="left"/>
              <w:rPr>
                <w:rFonts w:ascii="David" w:hAnsi="David"/>
                <w:sz w:val="22"/>
                <w:szCs w:val="22"/>
              </w:rPr>
            </w:pPr>
            <w:r w:rsidRPr="000F477A">
              <w:rPr>
                <w:rFonts w:ascii="David" w:hAnsi="David"/>
                <w:sz w:val="22"/>
                <w:szCs w:val="22"/>
              </w:rPr>
              <w:t>Fixed assets, net – medical equipment, emergency alarm buzzers, wheelchair accessible vans, buildings, etc.</w:t>
            </w:r>
          </w:p>
        </w:tc>
        <w:tc>
          <w:tcPr>
            <w:tcW w:w="358" w:type="pct"/>
          </w:tcPr>
          <w:p w14:paraId="7DA5001D" w14:textId="77777777" w:rsidR="00EA36FA" w:rsidRPr="000F477A" w:rsidRDefault="00EA36FA" w:rsidP="00EA36FA">
            <w:pPr>
              <w:bidi w:val="0"/>
              <w:spacing w:after="0" w:line="216" w:lineRule="auto"/>
              <w:jc w:val="center"/>
              <w:rPr>
                <w:rFonts w:ascii="David" w:hAnsi="David"/>
                <w:bCs/>
                <w:sz w:val="22"/>
                <w:szCs w:val="22"/>
              </w:rPr>
            </w:pPr>
            <w:r w:rsidRPr="000F477A">
              <w:rPr>
                <w:rFonts w:ascii="David" w:hAnsi="David"/>
                <w:bCs/>
                <w:sz w:val="22"/>
                <w:szCs w:val="22"/>
              </w:rPr>
              <w:t>7</w:t>
            </w:r>
          </w:p>
        </w:tc>
        <w:tc>
          <w:tcPr>
            <w:tcW w:w="643" w:type="pct"/>
            <w:vAlign w:val="bottom"/>
          </w:tcPr>
          <w:p w14:paraId="3E024F72" w14:textId="01902FF9"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99,552</w:t>
            </w:r>
          </w:p>
        </w:tc>
        <w:tc>
          <w:tcPr>
            <w:tcW w:w="785" w:type="pct"/>
            <w:vAlign w:val="bottom"/>
          </w:tcPr>
          <w:p w14:paraId="79AEAC71" w14:textId="0CA69614"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111,249</w:t>
            </w:r>
          </w:p>
        </w:tc>
      </w:tr>
      <w:tr w:rsidR="00EA36FA" w:rsidRPr="000F477A" w14:paraId="79C27456" w14:textId="77777777" w:rsidTr="00C76D27">
        <w:tc>
          <w:tcPr>
            <w:tcW w:w="3214" w:type="pct"/>
          </w:tcPr>
          <w:p w14:paraId="36A33031" w14:textId="77777777" w:rsidR="00EA36FA" w:rsidRPr="000F477A" w:rsidRDefault="00EA36FA" w:rsidP="00EA36FA">
            <w:pPr>
              <w:bidi w:val="0"/>
              <w:spacing w:after="0" w:line="216" w:lineRule="auto"/>
              <w:jc w:val="left"/>
              <w:rPr>
                <w:rFonts w:ascii="David" w:hAnsi="David"/>
                <w:sz w:val="22"/>
                <w:szCs w:val="22"/>
              </w:rPr>
            </w:pPr>
            <w:r w:rsidRPr="000F477A">
              <w:rPr>
                <w:rFonts w:ascii="David" w:hAnsi="David"/>
                <w:sz w:val="22"/>
                <w:szCs w:val="22"/>
              </w:rPr>
              <w:t>Total assets</w:t>
            </w:r>
          </w:p>
        </w:tc>
        <w:tc>
          <w:tcPr>
            <w:tcW w:w="358" w:type="pct"/>
          </w:tcPr>
          <w:p w14:paraId="2D7C8A30"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1DCE2ABB" w14:textId="6E5EAFED" w:rsidR="00EA36FA" w:rsidRPr="000F477A" w:rsidRDefault="00EA36FA" w:rsidP="00EA36FA">
            <w:pPr>
              <w:pBdr>
                <w:bottom w:val="double" w:sz="4" w:space="0" w:color="auto"/>
              </w:pBd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581,756</w:t>
            </w:r>
          </w:p>
        </w:tc>
        <w:tc>
          <w:tcPr>
            <w:tcW w:w="785" w:type="pct"/>
          </w:tcPr>
          <w:p w14:paraId="094A12DE" w14:textId="1CBB3934" w:rsidR="00EA36FA" w:rsidRPr="000F477A" w:rsidRDefault="00EA36FA" w:rsidP="00EA36FA">
            <w:pPr>
              <w:pBdr>
                <w:bottom w:val="double" w:sz="4" w:space="0"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532,464</w:t>
            </w:r>
          </w:p>
        </w:tc>
      </w:tr>
      <w:tr w:rsidR="00EA36FA" w:rsidRPr="000F477A" w14:paraId="7CDC35FD" w14:textId="77777777" w:rsidTr="00420894">
        <w:trPr>
          <w:trHeight w:val="205"/>
        </w:trPr>
        <w:tc>
          <w:tcPr>
            <w:tcW w:w="3214" w:type="pct"/>
          </w:tcPr>
          <w:p w14:paraId="33F5EF18" w14:textId="77777777" w:rsidR="00EA36FA" w:rsidRPr="000F477A" w:rsidRDefault="00EA36FA" w:rsidP="00EA36FA">
            <w:pPr>
              <w:bidi w:val="0"/>
              <w:spacing w:after="0" w:line="216" w:lineRule="auto"/>
              <w:jc w:val="left"/>
              <w:rPr>
                <w:rFonts w:ascii="David" w:hAnsi="David"/>
                <w:b/>
                <w:bCs/>
                <w:sz w:val="22"/>
                <w:szCs w:val="22"/>
                <w:u w:val="single"/>
              </w:rPr>
            </w:pPr>
            <w:r w:rsidRPr="000F477A">
              <w:rPr>
                <w:rFonts w:ascii="David" w:hAnsi="David"/>
                <w:b/>
                <w:bCs/>
                <w:sz w:val="22"/>
                <w:szCs w:val="22"/>
                <w:u w:val="single"/>
              </w:rPr>
              <w:t>Liabilities and net assets</w:t>
            </w:r>
          </w:p>
        </w:tc>
        <w:tc>
          <w:tcPr>
            <w:tcW w:w="358" w:type="pct"/>
          </w:tcPr>
          <w:p w14:paraId="7CE23C43"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0E2EE0A9" w14:textId="77777777" w:rsidR="00EA36FA" w:rsidRPr="000F477A" w:rsidRDefault="00EA36FA" w:rsidP="00EA36FA">
            <w:pPr>
              <w:tabs>
                <w:tab w:val="decimal" w:pos="1342"/>
              </w:tabs>
              <w:bidi w:val="0"/>
              <w:spacing w:after="0" w:line="216" w:lineRule="auto"/>
              <w:ind w:left="95"/>
              <w:rPr>
                <w:rFonts w:ascii="David" w:hAnsi="David"/>
                <w:b/>
                <w:sz w:val="22"/>
                <w:szCs w:val="22"/>
              </w:rPr>
            </w:pPr>
          </w:p>
        </w:tc>
        <w:tc>
          <w:tcPr>
            <w:tcW w:w="785" w:type="pct"/>
          </w:tcPr>
          <w:p w14:paraId="376D72DC" w14:textId="77777777" w:rsidR="00EA36FA" w:rsidRPr="000F477A" w:rsidRDefault="00EA36FA" w:rsidP="00EA36FA">
            <w:pPr>
              <w:tabs>
                <w:tab w:val="decimal" w:pos="1266"/>
              </w:tabs>
              <w:bidi w:val="0"/>
              <w:spacing w:after="0" w:line="216" w:lineRule="auto"/>
              <w:ind w:left="95"/>
              <w:rPr>
                <w:rFonts w:ascii="David" w:hAnsi="David"/>
                <w:bCs/>
                <w:sz w:val="22"/>
                <w:szCs w:val="22"/>
              </w:rPr>
            </w:pPr>
          </w:p>
        </w:tc>
      </w:tr>
      <w:tr w:rsidR="00EA36FA" w:rsidRPr="000F477A" w14:paraId="0F36ACF1" w14:textId="77777777" w:rsidTr="00C76D27">
        <w:tc>
          <w:tcPr>
            <w:tcW w:w="3214" w:type="pct"/>
          </w:tcPr>
          <w:p w14:paraId="27102379" w14:textId="77777777" w:rsidR="00EA36FA" w:rsidRPr="000F477A" w:rsidRDefault="00EA36FA" w:rsidP="00EA36FA">
            <w:pPr>
              <w:bidi w:val="0"/>
              <w:spacing w:after="0" w:line="216" w:lineRule="auto"/>
              <w:jc w:val="left"/>
              <w:rPr>
                <w:rFonts w:ascii="David" w:hAnsi="David"/>
                <w:sz w:val="22"/>
                <w:szCs w:val="22"/>
                <w:u w:val="single"/>
              </w:rPr>
            </w:pPr>
            <w:r w:rsidRPr="000F477A">
              <w:rPr>
                <w:rFonts w:ascii="David" w:hAnsi="David"/>
                <w:sz w:val="22"/>
                <w:szCs w:val="22"/>
                <w:u w:val="single"/>
              </w:rPr>
              <w:t>Current liabilities</w:t>
            </w:r>
          </w:p>
        </w:tc>
        <w:tc>
          <w:tcPr>
            <w:tcW w:w="358" w:type="pct"/>
          </w:tcPr>
          <w:p w14:paraId="312D9679"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3CF27EAB" w14:textId="77777777" w:rsidR="00EA36FA" w:rsidRPr="000F477A" w:rsidRDefault="00EA36FA" w:rsidP="00EA36FA">
            <w:pPr>
              <w:tabs>
                <w:tab w:val="decimal" w:pos="1342"/>
              </w:tabs>
              <w:bidi w:val="0"/>
              <w:spacing w:after="0" w:line="216" w:lineRule="auto"/>
              <w:ind w:left="95"/>
              <w:rPr>
                <w:rFonts w:ascii="David" w:hAnsi="David"/>
                <w:b/>
                <w:sz w:val="22"/>
                <w:szCs w:val="22"/>
              </w:rPr>
            </w:pPr>
          </w:p>
        </w:tc>
        <w:tc>
          <w:tcPr>
            <w:tcW w:w="785" w:type="pct"/>
          </w:tcPr>
          <w:p w14:paraId="3DF23060" w14:textId="77777777" w:rsidR="00EA36FA" w:rsidRPr="000F477A" w:rsidRDefault="00EA36FA" w:rsidP="00EA36FA">
            <w:pPr>
              <w:tabs>
                <w:tab w:val="decimal" w:pos="1266"/>
              </w:tabs>
              <w:bidi w:val="0"/>
              <w:spacing w:after="0" w:line="216" w:lineRule="auto"/>
              <w:ind w:left="95"/>
              <w:rPr>
                <w:rFonts w:ascii="David" w:hAnsi="David"/>
                <w:bCs/>
                <w:sz w:val="22"/>
                <w:szCs w:val="22"/>
              </w:rPr>
            </w:pPr>
          </w:p>
        </w:tc>
      </w:tr>
      <w:tr w:rsidR="00EA36FA" w:rsidRPr="000F477A" w14:paraId="14544315" w14:textId="77777777" w:rsidTr="00C76D27">
        <w:tc>
          <w:tcPr>
            <w:tcW w:w="3214" w:type="pct"/>
          </w:tcPr>
          <w:p w14:paraId="7C2E0B60" w14:textId="34C276BD" w:rsidR="00EA36FA" w:rsidRPr="000F477A" w:rsidRDefault="00EA36FA" w:rsidP="00EA36FA">
            <w:pPr>
              <w:bidi w:val="0"/>
              <w:spacing w:after="0" w:line="216" w:lineRule="auto"/>
              <w:jc w:val="left"/>
              <w:rPr>
                <w:rFonts w:ascii="David" w:hAnsi="David"/>
                <w:sz w:val="22"/>
                <w:szCs w:val="22"/>
              </w:rPr>
            </w:pPr>
            <w:r w:rsidRPr="000F477A">
              <w:rPr>
                <w:rFonts w:ascii="David" w:hAnsi="David"/>
                <w:sz w:val="22"/>
                <w:szCs w:val="22"/>
              </w:rPr>
              <w:t>Credit from a banking corporation</w:t>
            </w:r>
          </w:p>
        </w:tc>
        <w:tc>
          <w:tcPr>
            <w:tcW w:w="358" w:type="pct"/>
          </w:tcPr>
          <w:p w14:paraId="0D775F9C"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379B8F5B" w14:textId="4DF4ECA6" w:rsidR="00EA36FA" w:rsidRPr="000F477A" w:rsidRDefault="00EA36FA" w:rsidP="00EA36FA">
            <w:pPr>
              <w:tabs>
                <w:tab w:val="decimal" w:pos="1342"/>
              </w:tabs>
              <w:bidi w:val="0"/>
              <w:spacing w:after="0" w:line="216" w:lineRule="auto"/>
              <w:ind w:left="95"/>
              <w:rPr>
                <w:rFonts w:ascii="David" w:hAnsi="David"/>
                <w:b/>
                <w:sz w:val="22"/>
                <w:szCs w:val="22"/>
              </w:rPr>
            </w:pPr>
            <w:r w:rsidRPr="000F477A">
              <w:rPr>
                <w:rFonts w:ascii="David" w:hAnsi="David"/>
                <w:b/>
                <w:sz w:val="22"/>
                <w:szCs w:val="22"/>
                <w:rtl/>
              </w:rPr>
              <w:t>-</w:t>
            </w:r>
          </w:p>
        </w:tc>
        <w:tc>
          <w:tcPr>
            <w:tcW w:w="785" w:type="pct"/>
          </w:tcPr>
          <w:p w14:paraId="65D76BED" w14:textId="4C4CA3B3" w:rsidR="00EA36FA" w:rsidRPr="000F477A" w:rsidRDefault="00EA36FA" w:rsidP="00EA36FA">
            <w:pPr>
              <w:tabs>
                <w:tab w:val="decimal" w:pos="1266"/>
              </w:tabs>
              <w:bidi w:val="0"/>
              <w:spacing w:after="0" w:line="216" w:lineRule="auto"/>
              <w:ind w:left="95"/>
              <w:rPr>
                <w:rFonts w:ascii="David" w:hAnsi="David"/>
                <w:bCs/>
                <w:sz w:val="22"/>
                <w:szCs w:val="22"/>
              </w:rPr>
            </w:pPr>
            <w:r w:rsidRPr="000F477A">
              <w:rPr>
                <w:rFonts w:ascii="David" w:hAnsi="David"/>
                <w:bCs/>
                <w:sz w:val="22"/>
                <w:szCs w:val="22"/>
              </w:rPr>
              <w:t>55</w:t>
            </w:r>
          </w:p>
        </w:tc>
      </w:tr>
      <w:tr w:rsidR="00EA36FA" w:rsidRPr="000F477A" w14:paraId="4E650724" w14:textId="77777777" w:rsidTr="00C76D27">
        <w:tc>
          <w:tcPr>
            <w:tcW w:w="3214" w:type="pct"/>
          </w:tcPr>
          <w:p w14:paraId="3F9559C4" w14:textId="77777777" w:rsidR="00EA36FA" w:rsidRPr="000F477A" w:rsidRDefault="00EA36FA" w:rsidP="00EA36FA">
            <w:pPr>
              <w:bidi w:val="0"/>
              <w:spacing w:after="0" w:line="216" w:lineRule="auto"/>
              <w:jc w:val="left"/>
              <w:rPr>
                <w:rFonts w:ascii="David" w:hAnsi="David"/>
                <w:sz w:val="22"/>
                <w:szCs w:val="22"/>
              </w:rPr>
            </w:pPr>
            <w:r w:rsidRPr="000F477A">
              <w:rPr>
                <w:rFonts w:ascii="David" w:hAnsi="David"/>
                <w:sz w:val="22"/>
                <w:szCs w:val="22"/>
              </w:rPr>
              <w:t>Suppliers and miscellaneous payables</w:t>
            </w:r>
          </w:p>
        </w:tc>
        <w:tc>
          <w:tcPr>
            <w:tcW w:w="358" w:type="pct"/>
          </w:tcPr>
          <w:p w14:paraId="5FA1813A" w14:textId="77777777" w:rsidR="00EA36FA" w:rsidRPr="000F477A" w:rsidRDefault="00EA36FA" w:rsidP="00EA36FA">
            <w:pPr>
              <w:bidi w:val="0"/>
              <w:spacing w:after="0" w:line="216" w:lineRule="auto"/>
              <w:jc w:val="center"/>
              <w:rPr>
                <w:rFonts w:ascii="David" w:hAnsi="David"/>
                <w:bCs/>
                <w:sz w:val="22"/>
                <w:szCs w:val="22"/>
              </w:rPr>
            </w:pPr>
            <w:r w:rsidRPr="000F477A">
              <w:rPr>
                <w:rFonts w:ascii="David" w:hAnsi="David"/>
                <w:bCs/>
                <w:sz w:val="22"/>
                <w:szCs w:val="22"/>
              </w:rPr>
              <w:t>8</w:t>
            </w:r>
          </w:p>
        </w:tc>
        <w:tc>
          <w:tcPr>
            <w:tcW w:w="643" w:type="pct"/>
          </w:tcPr>
          <w:p w14:paraId="51E783C8" w14:textId="2AE309F1" w:rsidR="00EA36FA" w:rsidRPr="000F477A" w:rsidRDefault="00EA36FA" w:rsidP="00EA36FA">
            <w:pPr>
              <w:tabs>
                <w:tab w:val="decimal" w:pos="1342"/>
              </w:tabs>
              <w:bidi w:val="0"/>
              <w:spacing w:after="0" w:line="216" w:lineRule="auto"/>
              <w:ind w:left="95"/>
              <w:rPr>
                <w:rFonts w:ascii="David" w:hAnsi="David"/>
                <w:b/>
                <w:sz w:val="22"/>
                <w:szCs w:val="22"/>
              </w:rPr>
            </w:pPr>
            <w:r w:rsidRPr="000F477A">
              <w:rPr>
                <w:rFonts w:ascii="David" w:hAnsi="David"/>
                <w:b/>
                <w:sz w:val="22"/>
                <w:szCs w:val="22"/>
                <w:rtl/>
              </w:rPr>
              <w:t>12,392</w:t>
            </w:r>
          </w:p>
        </w:tc>
        <w:tc>
          <w:tcPr>
            <w:tcW w:w="785" w:type="pct"/>
          </w:tcPr>
          <w:p w14:paraId="39B77735" w14:textId="74329DDF" w:rsidR="00EA36FA" w:rsidRPr="000F477A" w:rsidRDefault="00EA36FA" w:rsidP="00EA36FA">
            <w:pPr>
              <w:tabs>
                <w:tab w:val="decimal" w:pos="1342"/>
              </w:tabs>
              <w:bidi w:val="0"/>
              <w:spacing w:after="0" w:line="216" w:lineRule="auto"/>
              <w:ind w:left="95"/>
              <w:rPr>
                <w:rFonts w:ascii="David" w:hAnsi="David"/>
                <w:bCs/>
                <w:sz w:val="22"/>
                <w:szCs w:val="22"/>
              </w:rPr>
            </w:pPr>
            <w:r w:rsidRPr="000F477A">
              <w:rPr>
                <w:rFonts w:ascii="David" w:hAnsi="David"/>
                <w:bCs/>
                <w:sz w:val="22"/>
                <w:szCs w:val="22"/>
              </w:rPr>
              <w:t>10,493</w:t>
            </w:r>
          </w:p>
        </w:tc>
      </w:tr>
      <w:tr w:rsidR="00EA36FA" w:rsidRPr="000F477A" w14:paraId="5343E1EA" w14:textId="77777777" w:rsidTr="00C76D27">
        <w:tc>
          <w:tcPr>
            <w:tcW w:w="3214" w:type="pct"/>
          </w:tcPr>
          <w:p w14:paraId="14CFD695" w14:textId="77777777" w:rsidR="00EA36FA" w:rsidRPr="000F477A" w:rsidRDefault="00EA36FA" w:rsidP="00EA36FA">
            <w:pPr>
              <w:bidi w:val="0"/>
              <w:spacing w:after="0" w:line="216" w:lineRule="auto"/>
              <w:jc w:val="left"/>
              <w:rPr>
                <w:rFonts w:ascii="David" w:hAnsi="David"/>
                <w:sz w:val="22"/>
                <w:szCs w:val="22"/>
              </w:rPr>
            </w:pPr>
            <w:r w:rsidRPr="000F477A">
              <w:rPr>
                <w:rFonts w:ascii="David" w:hAnsi="David"/>
                <w:sz w:val="22"/>
                <w:szCs w:val="22"/>
              </w:rPr>
              <w:t>Deposits for lending equipment, net</w:t>
            </w:r>
          </w:p>
        </w:tc>
        <w:tc>
          <w:tcPr>
            <w:tcW w:w="358" w:type="pct"/>
          </w:tcPr>
          <w:p w14:paraId="0467D831" w14:textId="77777777" w:rsidR="00EA36FA" w:rsidRPr="000F477A" w:rsidRDefault="00EA36FA" w:rsidP="00EA36FA">
            <w:pPr>
              <w:bidi w:val="0"/>
              <w:spacing w:after="0" w:line="216" w:lineRule="auto"/>
              <w:jc w:val="center"/>
              <w:rPr>
                <w:rFonts w:ascii="David" w:hAnsi="David"/>
                <w:bCs/>
                <w:sz w:val="22"/>
                <w:szCs w:val="22"/>
              </w:rPr>
            </w:pPr>
            <w:r w:rsidRPr="000F477A">
              <w:rPr>
                <w:rFonts w:ascii="David" w:hAnsi="David"/>
                <w:bCs/>
                <w:sz w:val="22"/>
                <w:szCs w:val="22"/>
              </w:rPr>
              <w:t>9</w:t>
            </w:r>
          </w:p>
        </w:tc>
        <w:tc>
          <w:tcPr>
            <w:tcW w:w="643" w:type="pct"/>
          </w:tcPr>
          <w:p w14:paraId="1EDD7CE9" w14:textId="3C1F145B" w:rsidR="00EA36FA" w:rsidRPr="000F477A" w:rsidRDefault="00EA36FA" w:rsidP="00EA36FA">
            <w:pPr>
              <w:pBdr>
                <w:bottom w:val="single" w:sz="4" w:space="1" w:color="auto"/>
              </w:pBdr>
              <w:tabs>
                <w:tab w:val="decimal" w:pos="1342"/>
              </w:tabs>
              <w:bidi w:val="0"/>
              <w:spacing w:after="0" w:line="216" w:lineRule="auto"/>
              <w:ind w:left="95"/>
              <w:rPr>
                <w:rFonts w:ascii="David" w:hAnsi="David"/>
                <w:b/>
                <w:sz w:val="22"/>
                <w:szCs w:val="22"/>
              </w:rPr>
            </w:pPr>
            <w:r w:rsidRPr="000F477A">
              <w:rPr>
                <w:rFonts w:ascii="David" w:hAnsi="David"/>
                <w:b/>
                <w:sz w:val="22"/>
                <w:szCs w:val="22"/>
              </w:rPr>
              <w:t>-</w:t>
            </w:r>
          </w:p>
        </w:tc>
        <w:tc>
          <w:tcPr>
            <w:tcW w:w="785" w:type="pct"/>
          </w:tcPr>
          <w:p w14:paraId="320DB775" w14:textId="19F9050F" w:rsidR="00EA36FA" w:rsidRPr="000F477A" w:rsidRDefault="00EA36FA" w:rsidP="00EA36FA">
            <w:pPr>
              <w:pBdr>
                <w:bottom w:val="single" w:sz="4" w:space="1" w:color="auto"/>
              </w:pBdr>
              <w:tabs>
                <w:tab w:val="decimal" w:pos="1342"/>
              </w:tabs>
              <w:bidi w:val="0"/>
              <w:spacing w:after="0" w:line="216" w:lineRule="auto"/>
              <w:rPr>
                <w:rFonts w:ascii="David" w:hAnsi="David"/>
                <w:bCs/>
                <w:sz w:val="22"/>
                <w:szCs w:val="22"/>
              </w:rPr>
            </w:pPr>
            <w:r w:rsidRPr="000F477A">
              <w:rPr>
                <w:rFonts w:ascii="David" w:hAnsi="David"/>
                <w:bCs/>
                <w:sz w:val="22"/>
                <w:szCs w:val="22"/>
              </w:rPr>
              <w:t>-</w:t>
            </w:r>
          </w:p>
        </w:tc>
      </w:tr>
      <w:tr w:rsidR="00EA36FA" w:rsidRPr="000F477A" w14:paraId="307A246B" w14:textId="77777777" w:rsidTr="00C76D27">
        <w:tc>
          <w:tcPr>
            <w:tcW w:w="3214" w:type="pct"/>
          </w:tcPr>
          <w:p w14:paraId="6E3EA2C0" w14:textId="77777777" w:rsidR="00EA36FA" w:rsidRPr="000F477A" w:rsidRDefault="00EA36FA" w:rsidP="00EA36FA">
            <w:pPr>
              <w:bidi w:val="0"/>
              <w:spacing w:after="0" w:line="216" w:lineRule="auto"/>
              <w:jc w:val="left"/>
              <w:rPr>
                <w:rFonts w:ascii="David" w:hAnsi="David"/>
                <w:sz w:val="22"/>
                <w:szCs w:val="22"/>
              </w:rPr>
            </w:pPr>
          </w:p>
        </w:tc>
        <w:tc>
          <w:tcPr>
            <w:tcW w:w="358" w:type="pct"/>
          </w:tcPr>
          <w:p w14:paraId="73F68A4C"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54246AD6" w14:textId="1C5AAC0F" w:rsidR="00EA36FA" w:rsidRPr="000F477A" w:rsidRDefault="00EA36FA" w:rsidP="00EA36FA">
            <w:pPr>
              <w:pBdr>
                <w:bottom w:val="dashSmallGap" w:sz="4" w:space="0" w:color="auto"/>
              </w:pBdr>
              <w:tabs>
                <w:tab w:val="decimal" w:pos="1342"/>
              </w:tabs>
              <w:bidi w:val="0"/>
              <w:spacing w:after="0" w:line="216" w:lineRule="auto"/>
              <w:ind w:left="95"/>
              <w:rPr>
                <w:rFonts w:ascii="David" w:hAnsi="David"/>
                <w:b/>
                <w:sz w:val="22"/>
                <w:szCs w:val="22"/>
              </w:rPr>
            </w:pPr>
            <w:r w:rsidRPr="000F477A">
              <w:rPr>
                <w:rFonts w:ascii="David" w:hAnsi="David"/>
                <w:b/>
                <w:sz w:val="22"/>
                <w:szCs w:val="22"/>
                <w:rtl/>
              </w:rPr>
              <w:t>12,392</w:t>
            </w:r>
          </w:p>
        </w:tc>
        <w:tc>
          <w:tcPr>
            <w:tcW w:w="785" w:type="pct"/>
          </w:tcPr>
          <w:p w14:paraId="14237CDF" w14:textId="22FEE765" w:rsidR="00EA36FA" w:rsidRPr="000F477A" w:rsidRDefault="00EA36FA" w:rsidP="00EA36FA">
            <w:pPr>
              <w:pBdr>
                <w:bottom w:val="dashSmallGap" w:sz="4" w:space="0" w:color="auto"/>
              </w:pBdr>
              <w:tabs>
                <w:tab w:val="decimal" w:pos="1342"/>
              </w:tabs>
              <w:bidi w:val="0"/>
              <w:spacing w:after="0" w:line="216" w:lineRule="auto"/>
              <w:ind w:left="95"/>
              <w:rPr>
                <w:rFonts w:ascii="David" w:hAnsi="David"/>
                <w:bCs/>
                <w:sz w:val="22"/>
                <w:szCs w:val="22"/>
              </w:rPr>
            </w:pPr>
            <w:r w:rsidRPr="000F477A">
              <w:rPr>
                <w:rFonts w:ascii="David" w:hAnsi="David"/>
                <w:bCs/>
                <w:sz w:val="22"/>
                <w:szCs w:val="22"/>
              </w:rPr>
              <w:t>10,548</w:t>
            </w:r>
          </w:p>
        </w:tc>
      </w:tr>
      <w:tr w:rsidR="00EA36FA" w:rsidRPr="000F477A" w14:paraId="2B43EB4F" w14:textId="77777777" w:rsidTr="00C76D27">
        <w:tc>
          <w:tcPr>
            <w:tcW w:w="3214" w:type="pct"/>
          </w:tcPr>
          <w:p w14:paraId="58D3F98E" w14:textId="77777777" w:rsidR="00EA36FA" w:rsidRPr="000F477A" w:rsidRDefault="00EA36FA" w:rsidP="00EA36FA">
            <w:pPr>
              <w:bidi w:val="0"/>
              <w:spacing w:after="0" w:line="216" w:lineRule="auto"/>
              <w:jc w:val="left"/>
              <w:rPr>
                <w:rFonts w:ascii="David" w:hAnsi="David"/>
                <w:sz w:val="22"/>
                <w:szCs w:val="22"/>
                <w:u w:val="single"/>
              </w:rPr>
            </w:pPr>
            <w:r w:rsidRPr="000F477A">
              <w:rPr>
                <w:rFonts w:ascii="David" w:hAnsi="David"/>
                <w:sz w:val="22"/>
                <w:szCs w:val="22"/>
                <w:u w:val="single"/>
              </w:rPr>
              <w:t>Long-term liabilities</w:t>
            </w:r>
          </w:p>
        </w:tc>
        <w:tc>
          <w:tcPr>
            <w:tcW w:w="358" w:type="pct"/>
          </w:tcPr>
          <w:p w14:paraId="5719B0E0"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0FA3579F" w14:textId="77777777" w:rsidR="00EA36FA" w:rsidRPr="000F477A" w:rsidRDefault="00EA36FA" w:rsidP="00EA36FA">
            <w:pPr>
              <w:tabs>
                <w:tab w:val="decimal" w:pos="1342"/>
              </w:tabs>
              <w:bidi w:val="0"/>
              <w:spacing w:after="0" w:line="216" w:lineRule="auto"/>
              <w:ind w:left="95"/>
              <w:rPr>
                <w:rFonts w:ascii="David" w:hAnsi="David"/>
                <w:b/>
                <w:sz w:val="22"/>
                <w:szCs w:val="22"/>
              </w:rPr>
            </w:pPr>
          </w:p>
        </w:tc>
        <w:tc>
          <w:tcPr>
            <w:tcW w:w="785" w:type="pct"/>
          </w:tcPr>
          <w:p w14:paraId="086524DD" w14:textId="77777777" w:rsidR="00EA36FA" w:rsidRPr="000F477A" w:rsidRDefault="00EA36FA" w:rsidP="00EA36FA">
            <w:pPr>
              <w:tabs>
                <w:tab w:val="decimal" w:pos="1266"/>
              </w:tabs>
              <w:bidi w:val="0"/>
              <w:spacing w:after="0" w:line="216" w:lineRule="auto"/>
              <w:ind w:left="95"/>
              <w:rPr>
                <w:rFonts w:ascii="David" w:hAnsi="David"/>
                <w:bCs/>
                <w:sz w:val="22"/>
                <w:szCs w:val="22"/>
              </w:rPr>
            </w:pPr>
          </w:p>
        </w:tc>
      </w:tr>
      <w:tr w:rsidR="00EA36FA" w:rsidRPr="000F477A" w14:paraId="630C359B" w14:textId="77777777" w:rsidTr="00C76D27">
        <w:tc>
          <w:tcPr>
            <w:tcW w:w="3214" w:type="pct"/>
          </w:tcPr>
          <w:p w14:paraId="67A6F1F1" w14:textId="77777777" w:rsidR="00EA36FA" w:rsidRPr="000F477A" w:rsidRDefault="00EA36FA" w:rsidP="00EA36FA">
            <w:pPr>
              <w:bidi w:val="0"/>
              <w:spacing w:after="0" w:line="216" w:lineRule="auto"/>
              <w:ind w:left="148" w:hanging="148"/>
              <w:jc w:val="left"/>
              <w:rPr>
                <w:rFonts w:ascii="David" w:hAnsi="David"/>
                <w:sz w:val="22"/>
                <w:szCs w:val="22"/>
              </w:rPr>
            </w:pPr>
            <w:r w:rsidRPr="000F477A">
              <w:rPr>
                <w:rFonts w:ascii="David" w:hAnsi="David"/>
                <w:sz w:val="22"/>
                <w:szCs w:val="22"/>
              </w:rPr>
              <w:t>Liability in respect of the termination of employee-employer relationships, net</w:t>
            </w:r>
          </w:p>
        </w:tc>
        <w:tc>
          <w:tcPr>
            <w:tcW w:w="358" w:type="pct"/>
          </w:tcPr>
          <w:p w14:paraId="0A9C85E4" w14:textId="77777777" w:rsidR="00EA36FA" w:rsidRPr="000F477A" w:rsidRDefault="00EA36FA" w:rsidP="00EA36FA">
            <w:pPr>
              <w:bidi w:val="0"/>
              <w:spacing w:after="0" w:line="216" w:lineRule="auto"/>
              <w:jc w:val="center"/>
              <w:rPr>
                <w:rFonts w:ascii="David" w:hAnsi="David"/>
                <w:bCs/>
                <w:sz w:val="22"/>
                <w:szCs w:val="22"/>
              </w:rPr>
            </w:pPr>
            <w:r w:rsidRPr="000F477A">
              <w:rPr>
                <w:rFonts w:ascii="David" w:hAnsi="David"/>
                <w:bCs/>
                <w:sz w:val="22"/>
                <w:szCs w:val="22"/>
              </w:rPr>
              <w:t>10</w:t>
            </w:r>
          </w:p>
        </w:tc>
        <w:tc>
          <w:tcPr>
            <w:tcW w:w="643" w:type="pct"/>
            <w:vAlign w:val="bottom"/>
          </w:tcPr>
          <w:p w14:paraId="31C93F6A" w14:textId="38A71FD0" w:rsidR="00EA36FA" w:rsidRPr="000F477A" w:rsidRDefault="00EA36FA" w:rsidP="00EA36FA">
            <w:pP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2,486</w:t>
            </w:r>
          </w:p>
        </w:tc>
        <w:tc>
          <w:tcPr>
            <w:tcW w:w="785" w:type="pct"/>
            <w:vAlign w:val="bottom"/>
          </w:tcPr>
          <w:p w14:paraId="10929935" w14:textId="1F0ECD55" w:rsidR="00EA36FA" w:rsidRPr="000F477A" w:rsidRDefault="00EA36FA" w:rsidP="00EA36FA">
            <w:pP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2,495</w:t>
            </w:r>
          </w:p>
        </w:tc>
      </w:tr>
      <w:tr w:rsidR="00EA36FA" w:rsidRPr="000F477A" w14:paraId="34345B46" w14:textId="77777777" w:rsidTr="00C76D27">
        <w:tc>
          <w:tcPr>
            <w:tcW w:w="3214" w:type="pct"/>
          </w:tcPr>
          <w:p w14:paraId="667173B7" w14:textId="12F67606" w:rsidR="00EA36FA" w:rsidRPr="000F477A" w:rsidRDefault="00EA36FA" w:rsidP="00EA36FA">
            <w:pPr>
              <w:bidi w:val="0"/>
              <w:spacing w:after="0" w:line="216" w:lineRule="auto"/>
              <w:jc w:val="left"/>
              <w:rPr>
                <w:rFonts w:ascii="David" w:hAnsi="David"/>
                <w:sz w:val="22"/>
                <w:szCs w:val="22"/>
              </w:rPr>
            </w:pPr>
          </w:p>
        </w:tc>
        <w:tc>
          <w:tcPr>
            <w:tcW w:w="358" w:type="pct"/>
          </w:tcPr>
          <w:p w14:paraId="29712FB7"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76403919" w14:textId="58D8DF2C"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
                <w:sz w:val="22"/>
                <w:szCs w:val="22"/>
              </w:rPr>
            </w:pPr>
          </w:p>
        </w:tc>
        <w:tc>
          <w:tcPr>
            <w:tcW w:w="785" w:type="pct"/>
          </w:tcPr>
          <w:p w14:paraId="18DB6813" w14:textId="2F0B200A"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Cs/>
                <w:sz w:val="22"/>
                <w:szCs w:val="22"/>
              </w:rPr>
            </w:pPr>
          </w:p>
        </w:tc>
      </w:tr>
      <w:tr w:rsidR="00EA36FA" w:rsidRPr="000F477A" w14:paraId="1F735A33" w14:textId="77777777" w:rsidTr="00C76D27">
        <w:tc>
          <w:tcPr>
            <w:tcW w:w="3214" w:type="pct"/>
          </w:tcPr>
          <w:p w14:paraId="579E5303" w14:textId="77777777" w:rsidR="00EA36FA" w:rsidRPr="000F477A" w:rsidRDefault="00EA36FA" w:rsidP="00EA36FA">
            <w:pPr>
              <w:bidi w:val="0"/>
              <w:spacing w:after="0" w:line="216" w:lineRule="auto"/>
              <w:jc w:val="left"/>
              <w:rPr>
                <w:rFonts w:ascii="David" w:hAnsi="David"/>
                <w:sz w:val="22"/>
                <w:szCs w:val="22"/>
              </w:rPr>
            </w:pPr>
          </w:p>
        </w:tc>
        <w:tc>
          <w:tcPr>
            <w:tcW w:w="358" w:type="pct"/>
          </w:tcPr>
          <w:p w14:paraId="6FE377F9"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047E7C27" w14:textId="52EC58D6"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2,486</w:t>
            </w:r>
          </w:p>
        </w:tc>
        <w:tc>
          <w:tcPr>
            <w:tcW w:w="785" w:type="pct"/>
          </w:tcPr>
          <w:p w14:paraId="036D9ED7" w14:textId="7FBA6997"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2,495</w:t>
            </w:r>
          </w:p>
        </w:tc>
      </w:tr>
      <w:tr w:rsidR="00EA36FA" w:rsidRPr="000F477A" w14:paraId="7940D60E" w14:textId="77777777" w:rsidTr="00C76D27">
        <w:tc>
          <w:tcPr>
            <w:tcW w:w="3214" w:type="pct"/>
          </w:tcPr>
          <w:p w14:paraId="275823EE" w14:textId="77777777" w:rsidR="00EA36FA" w:rsidRPr="000F477A" w:rsidRDefault="00EA36FA" w:rsidP="00EA36FA">
            <w:pPr>
              <w:bidi w:val="0"/>
              <w:spacing w:after="0" w:line="216" w:lineRule="auto"/>
              <w:jc w:val="left"/>
              <w:rPr>
                <w:rFonts w:ascii="David" w:hAnsi="David"/>
                <w:sz w:val="22"/>
                <w:szCs w:val="22"/>
              </w:rPr>
            </w:pPr>
          </w:p>
        </w:tc>
        <w:tc>
          <w:tcPr>
            <w:tcW w:w="358" w:type="pct"/>
          </w:tcPr>
          <w:p w14:paraId="7B672D49"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404142D4" w14:textId="77777777"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
                <w:sz w:val="22"/>
                <w:szCs w:val="22"/>
              </w:rPr>
            </w:pPr>
          </w:p>
        </w:tc>
        <w:tc>
          <w:tcPr>
            <w:tcW w:w="785" w:type="pct"/>
          </w:tcPr>
          <w:p w14:paraId="22AD9BDB" w14:textId="77777777"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Cs/>
                <w:sz w:val="22"/>
                <w:szCs w:val="22"/>
              </w:rPr>
            </w:pPr>
          </w:p>
        </w:tc>
      </w:tr>
      <w:tr w:rsidR="00EA36FA" w:rsidRPr="000F477A" w14:paraId="474A3C03" w14:textId="77777777" w:rsidTr="00C76D27">
        <w:tc>
          <w:tcPr>
            <w:tcW w:w="3214" w:type="pct"/>
          </w:tcPr>
          <w:p w14:paraId="4760CB73" w14:textId="77777777" w:rsidR="00EA36FA" w:rsidRPr="000F477A" w:rsidRDefault="00EA36FA" w:rsidP="00EA36FA">
            <w:pPr>
              <w:bidi w:val="0"/>
              <w:spacing w:after="0" w:line="216" w:lineRule="auto"/>
              <w:jc w:val="left"/>
              <w:rPr>
                <w:rFonts w:ascii="David" w:hAnsi="David"/>
                <w:sz w:val="22"/>
                <w:szCs w:val="22"/>
              </w:rPr>
            </w:pPr>
          </w:p>
        </w:tc>
        <w:tc>
          <w:tcPr>
            <w:tcW w:w="358" w:type="pct"/>
          </w:tcPr>
          <w:p w14:paraId="6769D810"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6292BD1F" w14:textId="495A3D33"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
                <w:sz w:val="22"/>
                <w:szCs w:val="22"/>
                <w:rtl/>
              </w:rPr>
            </w:pPr>
            <w:r w:rsidRPr="000F477A">
              <w:rPr>
                <w:rFonts w:ascii="David" w:hAnsi="David"/>
                <w:b/>
                <w:sz w:val="22"/>
                <w:szCs w:val="22"/>
                <w:rtl/>
              </w:rPr>
              <w:t>14,878</w:t>
            </w:r>
          </w:p>
        </w:tc>
        <w:tc>
          <w:tcPr>
            <w:tcW w:w="785" w:type="pct"/>
          </w:tcPr>
          <w:p w14:paraId="326E29E6" w14:textId="7F98BCCD"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13,043</w:t>
            </w:r>
          </w:p>
        </w:tc>
      </w:tr>
      <w:tr w:rsidR="00EA36FA" w:rsidRPr="000F477A" w14:paraId="30A0F65D" w14:textId="77777777" w:rsidTr="00C76D27">
        <w:tc>
          <w:tcPr>
            <w:tcW w:w="3214" w:type="pct"/>
          </w:tcPr>
          <w:p w14:paraId="05ED28AB" w14:textId="77777777" w:rsidR="00EA36FA" w:rsidRPr="000F477A" w:rsidRDefault="00EA36FA" w:rsidP="00EA36FA">
            <w:pPr>
              <w:bidi w:val="0"/>
              <w:spacing w:after="0" w:line="216" w:lineRule="auto"/>
              <w:ind w:left="252" w:hanging="252"/>
              <w:jc w:val="left"/>
              <w:rPr>
                <w:rFonts w:ascii="David" w:hAnsi="David"/>
                <w:sz w:val="22"/>
                <w:szCs w:val="22"/>
                <w:u w:val="single"/>
              </w:rPr>
            </w:pPr>
            <w:r w:rsidRPr="000F477A">
              <w:rPr>
                <w:rFonts w:ascii="David" w:hAnsi="David"/>
                <w:sz w:val="22"/>
                <w:szCs w:val="22"/>
                <w:u w:val="single"/>
              </w:rPr>
              <w:t>Net assets in respect of which a restriction exists</w:t>
            </w:r>
          </w:p>
        </w:tc>
        <w:tc>
          <w:tcPr>
            <w:tcW w:w="358" w:type="pct"/>
          </w:tcPr>
          <w:p w14:paraId="763DD8F9"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3DB9B2C8" w14:textId="77777777" w:rsidR="00EA36FA" w:rsidRPr="000F477A" w:rsidRDefault="00EA36FA" w:rsidP="00EA36FA">
            <w:pPr>
              <w:tabs>
                <w:tab w:val="decimal" w:pos="1342"/>
              </w:tabs>
              <w:bidi w:val="0"/>
              <w:spacing w:after="0" w:line="216" w:lineRule="auto"/>
              <w:ind w:left="95"/>
              <w:jc w:val="right"/>
              <w:rPr>
                <w:rFonts w:ascii="David" w:hAnsi="David"/>
                <w:b/>
                <w:sz w:val="22"/>
                <w:szCs w:val="22"/>
              </w:rPr>
            </w:pPr>
          </w:p>
        </w:tc>
        <w:tc>
          <w:tcPr>
            <w:tcW w:w="785" w:type="pct"/>
          </w:tcPr>
          <w:p w14:paraId="180C72E8" w14:textId="77777777" w:rsidR="00EA36FA" w:rsidRPr="000F477A" w:rsidRDefault="00EA36FA" w:rsidP="00EA36FA">
            <w:pPr>
              <w:tabs>
                <w:tab w:val="decimal" w:pos="1266"/>
              </w:tabs>
              <w:bidi w:val="0"/>
              <w:spacing w:after="0" w:line="216" w:lineRule="auto"/>
              <w:ind w:left="95"/>
              <w:rPr>
                <w:rFonts w:ascii="David" w:hAnsi="David"/>
                <w:bCs/>
                <w:sz w:val="22"/>
                <w:szCs w:val="22"/>
              </w:rPr>
            </w:pPr>
          </w:p>
        </w:tc>
      </w:tr>
      <w:tr w:rsidR="00EA36FA" w:rsidRPr="000F477A" w14:paraId="01D02CC1" w14:textId="77777777" w:rsidTr="00C76D27">
        <w:tc>
          <w:tcPr>
            <w:tcW w:w="3214" w:type="pct"/>
          </w:tcPr>
          <w:p w14:paraId="2A181D96" w14:textId="77777777" w:rsidR="00EA36FA" w:rsidRPr="000F477A" w:rsidRDefault="00EA36FA" w:rsidP="00EA36FA">
            <w:pPr>
              <w:bidi w:val="0"/>
              <w:spacing w:after="0" w:line="216" w:lineRule="auto"/>
              <w:ind w:left="252" w:hanging="252"/>
              <w:jc w:val="left"/>
              <w:rPr>
                <w:rFonts w:ascii="David" w:hAnsi="David"/>
                <w:sz w:val="22"/>
                <w:szCs w:val="22"/>
              </w:rPr>
            </w:pPr>
            <w:r w:rsidRPr="000F477A">
              <w:rPr>
                <w:rFonts w:ascii="David" w:hAnsi="David"/>
                <w:sz w:val="22"/>
                <w:szCs w:val="22"/>
              </w:rPr>
              <w:t>Net assets in respect of which a restriction of a temporary nature exists</w:t>
            </w:r>
          </w:p>
        </w:tc>
        <w:tc>
          <w:tcPr>
            <w:tcW w:w="358" w:type="pct"/>
          </w:tcPr>
          <w:p w14:paraId="7A33C820"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2F915C27" w14:textId="00DC4E79" w:rsidR="00EA36FA" w:rsidRPr="000F477A" w:rsidRDefault="00EA36FA" w:rsidP="00EA36FA">
            <w:pP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43,837</w:t>
            </w:r>
          </w:p>
        </w:tc>
        <w:tc>
          <w:tcPr>
            <w:tcW w:w="785" w:type="pct"/>
          </w:tcPr>
          <w:p w14:paraId="768906A0" w14:textId="29AEF999" w:rsidR="00EA36FA" w:rsidRPr="000F477A" w:rsidRDefault="00EA36FA" w:rsidP="00EA36FA">
            <w:pP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36,065</w:t>
            </w:r>
          </w:p>
        </w:tc>
      </w:tr>
      <w:tr w:rsidR="00EA36FA" w:rsidRPr="000F477A" w14:paraId="210B116D" w14:textId="77777777" w:rsidTr="00C76D27">
        <w:tc>
          <w:tcPr>
            <w:tcW w:w="3214" w:type="pct"/>
          </w:tcPr>
          <w:p w14:paraId="2A5188B5" w14:textId="77777777" w:rsidR="00EA36FA" w:rsidRPr="000F477A" w:rsidRDefault="00EA36FA" w:rsidP="00EA36FA">
            <w:pPr>
              <w:bidi w:val="0"/>
              <w:spacing w:after="0" w:line="216" w:lineRule="auto"/>
              <w:ind w:left="252" w:hanging="252"/>
              <w:jc w:val="left"/>
              <w:rPr>
                <w:rFonts w:ascii="David" w:hAnsi="David"/>
                <w:sz w:val="22"/>
                <w:szCs w:val="22"/>
              </w:rPr>
            </w:pPr>
            <w:r w:rsidRPr="000F477A">
              <w:rPr>
                <w:rFonts w:ascii="David" w:hAnsi="David"/>
                <w:sz w:val="22"/>
                <w:szCs w:val="22"/>
              </w:rPr>
              <w:t>Net assets in respect of which a restriction of a permanent nature exists</w:t>
            </w:r>
          </w:p>
        </w:tc>
        <w:tc>
          <w:tcPr>
            <w:tcW w:w="358" w:type="pct"/>
          </w:tcPr>
          <w:p w14:paraId="14F6621F"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4B1F0BFD" w14:textId="12CA24EE"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214,082</w:t>
            </w:r>
          </w:p>
        </w:tc>
        <w:tc>
          <w:tcPr>
            <w:tcW w:w="785" w:type="pct"/>
          </w:tcPr>
          <w:p w14:paraId="011BC2C1" w14:textId="740E01BA"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143,218</w:t>
            </w:r>
          </w:p>
        </w:tc>
      </w:tr>
      <w:tr w:rsidR="00EA36FA" w:rsidRPr="000F477A" w14:paraId="06A3EF41" w14:textId="77777777" w:rsidTr="00C76D27">
        <w:tc>
          <w:tcPr>
            <w:tcW w:w="3214" w:type="pct"/>
          </w:tcPr>
          <w:p w14:paraId="40A835A0" w14:textId="77777777" w:rsidR="00EA36FA" w:rsidRPr="000F477A" w:rsidRDefault="00EA36FA" w:rsidP="00EA36FA">
            <w:pPr>
              <w:bidi w:val="0"/>
              <w:spacing w:after="0" w:line="216" w:lineRule="auto"/>
              <w:jc w:val="left"/>
              <w:rPr>
                <w:rFonts w:ascii="David" w:hAnsi="David"/>
                <w:sz w:val="22"/>
                <w:szCs w:val="22"/>
              </w:rPr>
            </w:pPr>
          </w:p>
        </w:tc>
        <w:tc>
          <w:tcPr>
            <w:tcW w:w="358" w:type="pct"/>
          </w:tcPr>
          <w:p w14:paraId="101E14DB"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6D12C98E" w14:textId="3AEBDA97" w:rsidR="00EA36FA" w:rsidRPr="000F477A" w:rsidRDefault="00EA36FA" w:rsidP="00EA36FA">
            <w:pP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257,919</w:t>
            </w:r>
          </w:p>
        </w:tc>
        <w:tc>
          <w:tcPr>
            <w:tcW w:w="785" w:type="pct"/>
          </w:tcPr>
          <w:p w14:paraId="04CB4F0A" w14:textId="3ABA5911" w:rsidR="00EA36FA" w:rsidRPr="000F477A" w:rsidRDefault="00EA36FA" w:rsidP="00EA36FA">
            <w:pPr>
              <w:tabs>
                <w:tab w:val="decimal" w:pos="1266"/>
              </w:tabs>
              <w:bidi w:val="0"/>
              <w:spacing w:after="0" w:line="216" w:lineRule="auto"/>
              <w:ind w:left="95"/>
              <w:rPr>
                <w:rFonts w:ascii="David" w:hAnsi="David"/>
                <w:bCs/>
                <w:sz w:val="22"/>
                <w:szCs w:val="22"/>
              </w:rPr>
            </w:pPr>
            <w:r w:rsidRPr="000F477A">
              <w:rPr>
                <w:rFonts w:ascii="David" w:hAnsi="David"/>
                <w:bCs/>
                <w:sz w:val="22"/>
                <w:szCs w:val="22"/>
              </w:rPr>
              <w:t>179,283</w:t>
            </w:r>
          </w:p>
        </w:tc>
      </w:tr>
      <w:tr w:rsidR="00EA36FA" w:rsidRPr="000F477A" w14:paraId="63D86F83" w14:textId="77777777" w:rsidTr="00C76D27">
        <w:tc>
          <w:tcPr>
            <w:tcW w:w="3214" w:type="pct"/>
          </w:tcPr>
          <w:p w14:paraId="5A1E4211" w14:textId="77777777" w:rsidR="00EA36FA" w:rsidRPr="000F477A" w:rsidRDefault="00EA36FA" w:rsidP="00EA36FA">
            <w:pPr>
              <w:bidi w:val="0"/>
              <w:spacing w:after="0" w:line="216" w:lineRule="auto"/>
              <w:ind w:left="252" w:hanging="252"/>
              <w:jc w:val="left"/>
              <w:rPr>
                <w:rFonts w:ascii="David" w:hAnsi="David"/>
                <w:sz w:val="22"/>
                <w:szCs w:val="22"/>
                <w:u w:val="single"/>
              </w:rPr>
            </w:pPr>
            <w:r w:rsidRPr="000F477A">
              <w:rPr>
                <w:rFonts w:ascii="David" w:hAnsi="David"/>
                <w:sz w:val="22"/>
                <w:szCs w:val="22"/>
                <w:u w:val="single"/>
              </w:rPr>
              <w:t>Net assets in respect of which no restriction exists</w:t>
            </w:r>
          </w:p>
        </w:tc>
        <w:tc>
          <w:tcPr>
            <w:tcW w:w="358" w:type="pct"/>
          </w:tcPr>
          <w:p w14:paraId="55D95B85"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0E98D2E3" w14:textId="77777777" w:rsidR="00EA36FA" w:rsidRPr="000F477A" w:rsidRDefault="00EA36FA" w:rsidP="00EA36FA">
            <w:pPr>
              <w:tabs>
                <w:tab w:val="decimal" w:pos="1342"/>
              </w:tabs>
              <w:bidi w:val="0"/>
              <w:spacing w:after="0" w:line="216" w:lineRule="auto"/>
              <w:ind w:left="95"/>
              <w:jc w:val="right"/>
              <w:rPr>
                <w:rFonts w:ascii="David" w:hAnsi="David"/>
                <w:b/>
                <w:sz w:val="22"/>
                <w:szCs w:val="22"/>
              </w:rPr>
            </w:pPr>
          </w:p>
        </w:tc>
        <w:tc>
          <w:tcPr>
            <w:tcW w:w="785" w:type="pct"/>
          </w:tcPr>
          <w:p w14:paraId="17DF1294" w14:textId="77777777" w:rsidR="00EA36FA" w:rsidRPr="000F477A" w:rsidRDefault="00EA36FA" w:rsidP="00EA36FA">
            <w:pPr>
              <w:tabs>
                <w:tab w:val="decimal" w:pos="1266"/>
              </w:tabs>
              <w:bidi w:val="0"/>
              <w:spacing w:after="0" w:line="216" w:lineRule="auto"/>
              <w:ind w:left="95"/>
              <w:rPr>
                <w:rFonts w:ascii="David" w:hAnsi="David"/>
                <w:bCs/>
                <w:sz w:val="22"/>
                <w:szCs w:val="22"/>
              </w:rPr>
            </w:pPr>
          </w:p>
        </w:tc>
      </w:tr>
      <w:tr w:rsidR="00EA36FA" w:rsidRPr="000F477A" w14:paraId="7E197748" w14:textId="77777777" w:rsidTr="00C76D27">
        <w:tc>
          <w:tcPr>
            <w:tcW w:w="3214" w:type="pct"/>
          </w:tcPr>
          <w:p w14:paraId="013AD3D4" w14:textId="77777777" w:rsidR="00EA36FA" w:rsidRPr="000F477A" w:rsidRDefault="00EA36FA" w:rsidP="00EA36FA">
            <w:pPr>
              <w:bidi w:val="0"/>
              <w:spacing w:after="0" w:line="216" w:lineRule="auto"/>
              <w:jc w:val="left"/>
              <w:rPr>
                <w:rFonts w:ascii="David" w:hAnsi="David"/>
                <w:sz w:val="22"/>
                <w:szCs w:val="22"/>
              </w:rPr>
            </w:pPr>
            <w:r w:rsidRPr="000F477A">
              <w:rPr>
                <w:rFonts w:ascii="David" w:hAnsi="David"/>
                <w:sz w:val="22"/>
                <w:szCs w:val="22"/>
              </w:rPr>
              <w:t>Designated by the Association's institutions</w:t>
            </w:r>
          </w:p>
        </w:tc>
        <w:tc>
          <w:tcPr>
            <w:tcW w:w="358" w:type="pct"/>
          </w:tcPr>
          <w:p w14:paraId="48DD1A52"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65479F5E" w14:textId="13C3160D" w:rsidR="00EA36FA" w:rsidRPr="000F477A" w:rsidRDefault="00EA36FA" w:rsidP="00EA36FA">
            <w:pP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132,521</w:t>
            </w:r>
          </w:p>
        </w:tc>
        <w:tc>
          <w:tcPr>
            <w:tcW w:w="785" w:type="pct"/>
          </w:tcPr>
          <w:p w14:paraId="07B9CDD1" w14:textId="4C6D210D" w:rsidR="00EA36FA" w:rsidRPr="000F477A" w:rsidRDefault="00EA36FA" w:rsidP="00EA36FA">
            <w:pP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168,065</w:t>
            </w:r>
          </w:p>
        </w:tc>
      </w:tr>
      <w:tr w:rsidR="00EA36FA" w:rsidRPr="000F477A" w14:paraId="0A251A75" w14:textId="77777777" w:rsidTr="00C76D27">
        <w:tc>
          <w:tcPr>
            <w:tcW w:w="3214" w:type="pct"/>
          </w:tcPr>
          <w:p w14:paraId="3201F360" w14:textId="77777777" w:rsidR="00EA36FA" w:rsidRPr="000F477A" w:rsidRDefault="00EA36FA" w:rsidP="00EA36FA">
            <w:pPr>
              <w:bidi w:val="0"/>
              <w:spacing w:after="0" w:line="216" w:lineRule="auto"/>
              <w:jc w:val="left"/>
              <w:rPr>
                <w:rFonts w:ascii="David" w:hAnsi="David"/>
                <w:sz w:val="22"/>
                <w:szCs w:val="22"/>
              </w:rPr>
            </w:pPr>
            <w:r w:rsidRPr="000F477A">
              <w:rPr>
                <w:rFonts w:ascii="David" w:hAnsi="David"/>
                <w:sz w:val="22"/>
                <w:szCs w:val="22"/>
              </w:rPr>
              <w:t>For use in operations</w:t>
            </w:r>
          </w:p>
        </w:tc>
        <w:tc>
          <w:tcPr>
            <w:tcW w:w="358" w:type="pct"/>
          </w:tcPr>
          <w:p w14:paraId="0FE28B36"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01034839" w14:textId="6F2AEE2C" w:rsidR="00EA36FA" w:rsidRPr="000F477A" w:rsidRDefault="00EA36FA" w:rsidP="00EA36FA">
            <w:pP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57,362</w:t>
            </w:r>
          </w:p>
        </w:tc>
        <w:tc>
          <w:tcPr>
            <w:tcW w:w="785" w:type="pct"/>
          </w:tcPr>
          <w:p w14:paraId="75F66F9F" w14:textId="55B0B5A5" w:rsidR="00EA36FA" w:rsidRPr="000F477A" w:rsidRDefault="00EA36FA" w:rsidP="00EA36FA">
            <w:pP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41,300</w:t>
            </w:r>
          </w:p>
        </w:tc>
      </w:tr>
      <w:tr w:rsidR="00EA36FA" w:rsidRPr="000F477A" w14:paraId="7F4C5545" w14:textId="77777777" w:rsidTr="00C76D27">
        <w:tc>
          <w:tcPr>
            <w:tcW w:w="3214" w:type="pct"/>
          </w:tcPr>
          <w:p w14:paraId="4C74A48A" w14:textId="77777777" w:rsidR="00EA36FA" w:rsidRPr="000F477A" w:rsidRDefault="00EA36FA" w:rsidP="00EA36FA">
            <w:pPr>
              <w:bidi w:val="0"/>
              <w:spacing w:after="0" w:line="216" w:lineRule="auto"/>
              <w:jc w:val="left"/>
              <w:rPr>
                <w:rFonts w:ascii="David" w:hAnsi="David"/>
                <w:sz w:val="22"/>
                <w:szCs w:val="22"/>
              </w:rPr>
            </w:pPr>
            <w:r w:rsidRPr="000F477A">
              <w:rPr>
                <w:rFonts w:ascii="David" w:hAnsi="David"/>
                <w:sz w:val="22"/>
                <w:szCs w:val="22"/>
              </w:rPr>
              <w:t>Net assets used for fixed assets</w:t>
            </w:r>
          </w:p>
        </w:tc>
        <w:tc>
          <w:tcPr>
            <w:tcW w:w="358" w:type="pct"/>
          </w:tcPr>
          <w:p w14:paraId="31D91827"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708057B9" w14:textId="1E83763D"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99,552</w:t>
            </w:r>
          </w:p>
        </w:tc>
        <w:tc>
          <w:tcPr>
            <w:tcW w:w="785" w:type="pct"/>
          </w:tcPr>
          <w:p w14:paraId="06B23FF5" w14:textId="55865CDE"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111,249</w:t>
            </w:r>
          </w:p>
        </w:tc>
      </w:tr>
      <w:tr w:rsidR="00EA36FA" w:rsidRPr="000F477A" w14:paraId="14A3D28E" w14:textId="77777777" w:rsidTr="00973076">
        <w:trPr>
          <w:trHeight w:val="354"/>
        </w:trPr>
        <w:tc>
          <w:tcPr>
            <w:tcW w:w="3214" w:type="pct"/>
          </w:tcPr>
          <w:p w14:paraId="2E702BE8" w14:textId="77777777" w:rsidR="00EA36FA" w:rsidRPr="000F477A" w:rsidRDefault="00EA36FA" w:rsidP="00EA36FA">
            <w:pPr>
              <w:bidi w:val="0"/>
              <w:spacing w:after="0" w:line="216" w:lineRule="auto"/>
              <w:jc w:val="left"/>
              <w:rPr>
                <w:rFonts w:ascii="David" w:hAnsi="David"/>
                <w:sz w:val="22"/>
                <w:szCs w:val="22"/>
              </w:rPr>
            </w:pPr>
          </w:p>
        </w:tc>
        <w:tc>
          <w:tcPr>
            <w:tcW w:w="358" w:type="pct"/>
          </w:tcPr>
          <w:p w14:paraId="2051363B"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669A2BD4" w14:textId="118B5D2A"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289,435</w:t>
            </w:r>
          </w:p>
        </w:tc>
        <w:tc>
          <w:tcPr>
            <w:tcW w:w="785" w:type="pct"/>
          </w:tcPr>
          <w:p w14:paraId="43905F46" w14:textId="528D4EC0"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320,614</w:t>
            </w:r>
          </w:p>
        </w:tc>
      </w:tr>
      <w:tr w:rsidR="00EA36FA" w:rsidRPr="000F477A" w14:paraId="68A59B4D" w14:textId="77777777" w:rsidTr="00973076">
        <w:trPr>
          <w:trHeight w:val="258"/>
        </w:trPr>
        <w:tc>
          <w:tcPr>
            <w:tcW w:w="3214" w:type="pct"/>
          </w:tcPr>
          <w:p w14:paraId="6BD1480E" w14:textId="36D10D92" w:rsidR="00EA36FA" w:rsidRPr="000F477A" w:rsidRDefault="00EA36FA" w:rsidP="00EA36FA">
            <w:pPr>
              <w:bidi w:val="0"/>
              <w:spacing w:after="0" w:line="216" w:lineRule="auto"/>
              <w:jc w:val="left"/>
              <w:rPr>
                <w:rFonts w:ascii="David" w:hAnsi="David"/>
                <w:sz w:val="22"/>
                <w:szCs w:val="22"/>
              </w:rPr>
            </w:pPr>
            <w:r w:rsidRPr="000F477A">
              <w:rPr>
                <w:rFonts w:ascii="David" w:hAnsi="David"/>
                <w:sz w:val="22"/>
                <w:szCs w:val="22"/>
              </w:rPr>
              <w:t>Fixed asset revaluation capital fund</w:t>
            </w:r>
          </w:p>
        </w:tc>
        <w:tc>
          <w:tcPr>
            <w:tcW w:w="358" w:type="pct"/>
          </w:tcPr>
          <w:p w14:paraId="56C6434F"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0F112237" w14:textId="7B49FCEC" w:rsidR="00EA36FA" w:rsidRPr="000F477A" w:rsidRDefault="00EA36FA" w:rsidP="00EA36FA">
            <w:pPr>
              <w:pBdr>
                <w:bottom w:val="single" w:sz="4" w:space="1" w:color="auto"/>
              </w:pBdr>
              <w:tabs>
                <w:tab w:val="decimal" w:pos="1342"/>
              </w:tabs>
              <w:bidi w:val="0"/>
              <w:spacing w:after="0" w:line="216" w:lineRule="auto"/>
              <w:ind w:left="95"/>
              <w:rPr>
                <w:rFonts w:ascii="David" w:hAnsi="David"/>
                <w:bCs/>
                <w:sz w:val="22"/>
                <w:szCs w:val="22"/>
              </w:rPr>
            </w:pPr>
            <w:r w:rsidRPr="000F477A">
              <w:rPr>
                <w:rFonts w:ascii="David" w:hAnsi="David"/>
                <w:bCs/>
                <w:sz w:val="22"/>
                <w:szCs w:val="22"/>
              </w:rPr>
              <w:t>19,524</w:t>
            </w:r>
          </w:p>
        </w:tc>
        <w:tc>
          <w:tcPr>
            <w:tcW w:w="785" w:type="pct"/>
          </w:tcPr>
          <w:p w14:paraId="1F5A5CC4" w14:textId="7D27EABB"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19,524</w:t>
            </w:r>
          </w:p>
        </w:tc>
      </w:tr>
      <w:tr w:rsidR="00EA36FA" w:rsidRPr="000F477A" w14:paraId="4C558EE4" w14:textId="77777777" w:rsidTr="00C76D27">
        <w:tc>
          <w:tcPr>
            <w:tcW w:w="3214" w:type="pct"/>
          </w:tcPr>
          <w:p w14:paraId="65C6CA16" w14:textId="77777777" w:rsidR="00EA36FA" w:rsidRPr="000F477A" w:rsidRDefault="00EA36FA" w:rsidP="00EA36FA">
            <w:pPr>
              <w:bidi w:val="0"/>
              <w:spacing w:after="0" w:line="216" w:lineRule="auto"/>
              <w:jc w:val="left"/>
              <w:rPr>
                <w:rFonts w:ascii="David" w:hAnsi="David"/>
                <w:sz w:val="22"/>
                <w:szCs w:val="22"/>
              </w:rPr>
            </w:pPr>
          </w:p>
        </w:tc>
        <w:tc>
          <w:tcPr>
            <w:tcW w:w="358" w:type="pct"/>
          </w:tcPr>
          <w:p w14:paraId="1643A103"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3B849C99" w14:textId="77777777" w:rsidR="00EA36FA" w:rsidRPr="000F477A" w:rsidRDefault="00EA36FA" w:rsidP="00EA36FA">
            <w:pPr>
              <w:pBdr>
                <w:bottom w:val="single" w:sz="4" w:space="1" w:color="auto"/>
              </w:pBdr>
              <w:tabs>
                <w:tab w:val="decimal" w:pos="1342"/>
              </w:tabs>
              <w:bidi w:val="0"/>
              <w:spacing w:after="0" w:line="216" w:lineRule="auto"/>
              <w:ind w:left="95"/>
              <w:rPr>
                <w:rFonts w:ascii="David" w:hAnsi="David"/>
                <w:b/>
                <w:sz w:val="22"/>
                <w:szCs w:val="22"/>
              </w:rPr>
            </w:pPr>
          </w:p>
        </w:tc>
        <w:tc>
          <w:tcPr>
            <w:tcW w:w="785" w:type="pct"/>
          </w:tcPr>
          <w:p w14:paraId="69786F5F" w14:textId="77777777"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Cs/>
                <w:sz w:val="22"/>
                <w:szCs w:val="22"/>
              </w:rPr>
            </w:pPr>
          </w:p>
        </w:tc>
      </w:tr>
      <w:tr w:rsidR="00EA36FA" w:rsidRPr="000F477A" w14:paraId="1875DA5B" w14:textId="77777777" w:rsidTr="00C76D27">
        <w:tc>
          <w:tcPr>
            <w:tcW w:w="3214" w:type="pct"/>
          </w:tcPr>
          <w:p w14:paraId="3443B97B" w14:textId="77777777" w:rsidR="00EA36FA" w:rsidRPr="000F477A" w:rsidRDefault="00EA36FA" w:rsidP="00EA36FA">
            <w:pPr>
              <w:bidi w:val="0"/>
              <w:spacing w:after="0" w:line="216" w:lineRule="auto"/>
              <w:jc w:val="left"/>
              <w:rPr>
                <w:rFonts w:ascii="David" w:hAnsi="David"/>
                <w:sz w:val="22"/>
                <w:szCs w:val="22"/>
              </w:rPr>
            </w:pPr>
            <w:r w:rsidRPr="000F477A">
              <w:rPr>
                <w:rFonts w:ascii="David" w:hAnsi="David"/>
                <w:sz w:val="22"/>
                <w:szCs w:val="22"/>
              </w:rPr>
              <w:t>Total net assets</w:t>
            </w:r>
          </w:p>
        </w:tc>
        <w:tc>
          <w:tcPr>
            <w:tcW w:w="358" w:type="pct"/>
          </w:tcPr>
          <w:p w14:paraId="252F7BBA"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29AA5275" w14:textId="2CEFC960"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566,878</w:t>
            </w:r>
          </w:p>
        </w:tc>
        <w:tc>
          <w:tcPr>
            <w:tcW w:w="785" w:type="pct"/>
          </w:tcPr>
          <w:p w14:paraId="062A1BB6" w14:textId="60244D69" w:rsidR="00EA36FA" w:rsidRPr="000F477A" w:rsidRDefault="00EA36FA" w:rsidP="00EA36FA">
            <w:pPr>
              <w:pBdr>
                <w:bottom w:val="dashSmallGap" w:sz="4" w:space="0"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519,421</w:t>
            </w:r>
          </w:p>
        </w:tc>
      </w:tr>
      <w:tr w:rsidR="00EA36FA" w:rsidRPr="000F477A" w14:paraId="543F0E55" w14:textId="77777777" w:rsidTr="00C76D27">
        <w:tc>
          <w:tcPr>
            <w:tcW w:w="3214" w:type="pct"/>
          </w:tcPr>
          <w:p w14:paraId="7C46823D" w14:textId="77777777" w:rsidR="00EA36FA" w:rsidRPr="000F477A" w:rsidRDefault="00EA36FA" w:rsidP="00EA36FA">
            <w:pPr>
              <w:bidi w:val="0"/>
              <w:spacing w:after="0" w:line="216" w:lineRule="auto"/>
              <w:rPr>
                <w:rFonts w:ascii="David" w:hAnsi="David"/>
                <w:sz w:val="22"/>
                <w:szCs w:val="22"/>
              </w:rPr>
            </w:pPr>
          </w:p>
        </w:tc>
        <w:tc>
          <w:tcPr>
            <w:tcW w:w="358" w:type="pct"/>
          </w:tcPr>
          <w:p w14:paraId="37FF4C4E"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581F26C6" w14:textId="77777777"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
                <w:sz w:val="22"/>
                <w:szCs w:val="22"/>
              </w:rPr>
            </w:pPr>
          </w:p>
        </w:tc>
        <w:tc>
          <w:tcPr>
            <w:tcW w:w="785" w:type="pct"/>
          </w:tcPr>
          <w:p w14:paraId="3E1F5CFC" w14:textId="77777777" w:rsidR="00EA36FA" w:rsidRPr="000F477A" w:rsidRDefault="00EA36FA" w:rsidP="00EA36FA">
            <w:pPr>
              <w:pBdr>
                <w:bottom w:val="single" w:sz="4" w:space="1" w:color="auto"/>
              </w:pBdr>
              <w:tabs>
                <w:tab w:val="decimal" w:pos="1342"/>
              </w:tabs>
              <w:bidi w:val="0"/>
              <w:spacing w:after="0" w:line="216" w:lineRule="auto"/>
              <w:ind w:left="95"/>
              <w:jc w:val="right"/>
              <w:rPr>
                <w:rFonts w:ascii="David" w:hAnsi="David"/>
                <w:bCs/>
                <w:sz w:val="22"/>
                <w:szCs w:val="22"/>
              </w:rPr>
            </w:pPr>
          </w:p>
        </w:tc>
      </w:tr>
      <w:tr w:rsidR="00EA36FA" w:rsidRPr="000F477A" w14:paraId="5543998E" w14:textId="77777777" w:rsidTr="00C76D27">
        <w:tc>
          <w:tcPr>
            <w:tcW w:w="3214" w:type="pct"/>
          </w:tcPr>
          <w:p w14:paraId="1215A41B" w14:textId="77777777" w:rsidR="00EA36FA" w:rsidRPr="000F477A" w:rsidRDefault="00EA36FA" w:rsidP="00EA36FA">
            <w:pPr>
              <w:bidi w:val="0"/>
              <w:spacing w:after="0" w:line="216" w:lineRule="auto"/>
              <w:rPr>
                <w:rFonts w:ascii="David" w:hAnsi="David"/>
                <w:sz w:val="22"/>
                <w:szCs w:val="22"/>
              </w:rPr>
            </w:pPr>
            <w:r w:rsidRPr="000F477A">
              <w:rPr>
                <w:rFonts w:ascii="David" w:hAnsi="David"/>
                <w:sz w:val="22"/>
                <w:szCs w:val="22"/>
              </w:rPr>
              <w:t>Total liabilities and net assets</w:t>
            </w:r>
          </w:p>
        </w:tc>
        <w:tc>
          <w:tcPr>
            <w:tcW w:w="358" w:type="pct"/>
          </w:tcPr>
          <w:p w14:paraId="63454F63" w14:textId="77777777" w:rsidR="00EA36FA" w:rsidRPr="000F477A" w:rsidRDefault="00EA36FA" w:rsidP="00EA36FA">
            <w:pPr>
              <w:bidi w:val="0"/>
              <w:spacing w:after="0" w:line="216" w:lineRule="auto"/>
              <w:jc w:val="center"/>
              <w:rPr>
                <w:rFonts w:ascii="David" w:hAnsi="David"/>
                <w:bCs/>
                <w:sz w:val="22"/>
                <w:szCs w:val="22"/>
              </w:rPr>
            </w:pPr>
          </w:p>
        </w:tc>
        <w:tc>
          <w:tcPr>
            <w:tcW w:w="643" w:type="pct"/>
          </w:tcPr>
          <w:p w14:paraId="75036FEA" w14:textId="2A08BC09" w:rsidR="00EA36FA" w:rsidRPr="000F477A" w:rsidRDefault="00EA36FA" w:rsidP="00EA36FA">
            <w:pPr>
              <w:pBdr>
                <w:bottom w:val="double" w:sz="4" w:space="0" w:color="auto"/>
              </w:pBdr>
              <w:tabs>
                <w:tab w:val="decimal" w:pos="1342"/>
              </w:tabs>
              <w:bidi w:val="0"/>
              <w:spacing w:after="0" w:line="216" w:lineRule="auto"/>
              <w:ind w:left="95"/>
              <w:jc w:val="right"/>
              <w:rPr>
                <w:rFonts w:ascii="David" w:hAnsi="David"/>
                <w:b/>
                <w:sz w:val="22"/>
                <w:szCs w:val="22"/>
              </w:rPr>
            </w:pPr>
            <w:r w:rsidRPr="000F477A">
              <w:rPr>
                <w:rFonts w:ascii="David" w:hAnsi="David"/>
                <w:b/>
                <w:sz w:val="22"/>
                <w:szCs w:val="22"/>
                <w:rtl/>
              </w:rPr>
              <w:t>581,756</w:t>
            </w:r>
          </w:p>
        </w:tc>
        <w:tc>
          <w:tcPr>
            <w:tcW w:w="785" w:type="pct"/>
          </w:tcPr>
          <w:p w14:paraId="1FE953E1" w14:textId="72594532" w:rsidR="00EA36FA" w:rsidRPr="000F477A" w:rsidRDefault="00EA36FA" w:rsidP="00EA36FA">
            <w:pPr>
              <w:pBdr>
                <w:bottom w:val="double" w:sz="4" w:space="0" w:color="auto"/>
              </w:pBdr>
              <w:tabs>
                <w:tab w:val="decimal" w:pos="1342"/>
              </w:tabs>
              <w:bidi w:val="0"/>
              <w:spacing w:after="0" w:line="216" w:lineRule="auto"/>
              <w:ind w:left="95"/>
              <w:jc w:val="right"/>
              <w:rPr>
                <w:rFonts w:ascii="David" w:hAnsi="David"/>
                <w:bCs/>
                <w:sz w:val="22"/>
                <w:szCs w:val="22"/>
              </w:rPr>
            </w:pPr>
            <w:r w:rsidRPr="000F477A">
              <w:rPr>
                <w:rFonts w:ascii="David" w:hAnsi="David"/>
                <w:bCs/>
                <w:sz w:val="22"/>
                <w:szCs w:val="22"/>
              </w:rPr>
              <w:t>532,464</w:t>
            </w:r>
          </w:p>
        </w:tc>
      </w:tr>
    </w:tbl>
    <w:p w14:paraId="1D66CCFB" w14:textId="77777777" w:rsidR="0022148C" w:rsidRPr="000F477A" w:rsidRDefault="0022148C" w:rsidP="00274D07">
      <w:pPr>
        <w:bidi w:val="0"/>
        <w:spacing w:after="0" w:line="216" w:lineRule="auto"/>
        <w:ind w:left="-540"/>
        <w:jc w:val="center"/>
        <w:rPr>
          <w:rFonts w:ascii="David" w:hAnsi="David"/>
          <w:sz w:val="22"/>
          <w:szCs w:val="22"/>
        </w:rPr>
      </w:pPr>
    </w:p>
    <w:p w14:paraId="0BD27E59" w14:textId="77777777" w:rsidR="0022148C" w:rsidRPr="000F477A" w:rsidRDefault="0022148C" w:rsidP="0022148C">
      <w:pPr>
        <w:bidi w:val="0"/>
        <w:spacing w:after="0" w:line="216" w:lineRule="auto"/>
        <w:ind w:left="-540"/>
        <w:jc w:val="center"/>
        <w:rPr>
          <w:rFonts w:ascii="David" w:hAnsi="David"/>
          <w:sz w:val="22"/>
          <w:szCs w:val="22"/>
        </w:rPr>
      </w:pPr>
    </w:p>
    <w:p w14:paraId="2545C28C" w14:textId="77777777" w:rsidR="0022148C" w:rsidRPr="000F477A" w:rsidRDefault="0022148C" w:rsidP="0022148C">
      <w:pPr>
        <w:bidi w:val="0"/>
        <w:spacing w:after="0" w:line="216" w:lineRule="auto"/>
        <w:ind w:left="-540"/>
        <w:jc w:val="center"/>
        <w:rPr>
          <w:rFonts w:ascii="David" w:hAnsi="David"/>
          <w:sz w:val="22"/>
          <w:szCs w:val="22"/>
        </w:rPr>
      </w:pPr>
    </w:p>
    <w:p w14:paraId="004540C4" w14:textId="77777777" w:rsidR="0022148C" w:rsidRPr="000F477A" w:rsidRDefault="006563B4" w:rsidP="0022148C">
      <w:pPr>
        <w:bidi w:val="0"/>
        <w:spacing w:after="0" w:line="216" w:lineRule="auto"/>
        <w:ind w:left="-540"/>
        <w:jc w:val="center"/>
        <w:rPr>
          <w:rFonts w:ascii="David" w:hAnsi="David"/>
          <w:sz w:val="22"/>
          <w:szCs w:val="22"/>
        </w:rPr>
      </w:pPr>
      <w:r w:rsidRPr="000F477A">
        <w:rPr>
          <w:rFonts w:ascii="David" w:hAnsi="David"/>
          <w:sz w:val="22"/>
          <w:szCs w:val="22"/>
        </w:rPr>
        <w:t>The explanatory notes attached constitute an integral part of the accompanying consolidated financial statements.</w:t>
      </w:r>
    </w:p>
    <w:p w14:paraId="7BD252C0" w14:textId="77777777" w:rsidR="0022148C" w:rsidRPr="000F477A" w:rsidRDefault="0022148C" w:rsidP="0022148C">
      <w:pPr>
        <w:bidi w:val="0"/>
        <w:spacing w:after="0" w:line="216" w:lineRule="auto"/>
        <w:ind w:left="-540"/>
        <w:jc w:val="center"/>
        <w:rPr>
          <w:rFonts w:ascii="David" w:hAnsi="David"/>
          <w:sz w:val="22"/>
          <w:szCs w:val="22"/>
        </w:rPr>
      </w:pPr>
    </w:p>
    <w:p w14:paraId="4EBD8EC1" w14:textId="77777777" w:rsidR="0022148C" w:rsidRPr="000F477A" w:rsidRDefault="0022148C" w:rsidP="0022148C">
      <w:pPr>
        <w:bidi w:val="0"/>
        <w:spacing w:after="0" w:line="216" w:lineRule="auto"/>
        <w:ind w:left="-540"/>
        <w:jc w:val="center"/>
        <w:rPr>
          <w:rFonts w:ascii="David" w:hAnsi="David"/>
          <w:sz w:val="22"/>
          <w:szCs w:val="22"/>
        </w:rPr>
      </w:pPr>
    </w:p>
    <w:p w14:paraId="591A65D7" w14:textId="77777777" w:rsidR="0022148C" w:rsidRPr="000F477A" w:rsidRDefault="0022148C" w:rsidP="0022148C">
      <w:pPr>
        <w:bidi w:val="0"/>
        <w:spacing w:after="0" w:line="216" w:lineRule="auto"/>
        <w:ind w:left="-540"/>
        <w:jc w:val="center"/>
        <w:rPr>
          <w:rFonts w:ascii="David" w:hAnsi="David"/>
          <w:sz w:val="22"/>
          <w:szCs w:val="22"/>
        </w:rPr>
      </w:pPr>
    </w:p>
    <w:tbl>
      <w:tblPr>
        <w:tblW w:w="5294" w:type="pct"/>
        <w:tblLayout w:type="fixed"/>
        <w:tblLook w:val="01E0" w:firstRow="1" w:lastRow="1" w:firstColumn="1" w:lastColumn="1" w:noHBand="0" w:noVBand="0"/>
      </w:tblPr>
      <w:tblGrid>
        <w:gridCol w:w="2694"/>
        <w:gridCol w:w="2552"/>
        <w:gridCol w:w="3260"/>
        <w:gridCol w:w="1700"/>
      </w:tblGrid>
      <w:tr w:rsidR="00B8310F" w:rsidRPr="000F477A" w14:paraId="7EDCC58B" w14:textId="77777777" w:rsidTr="00B229DB">
        <w:tc>
          <w:tcPr>
            <w:tcW w:w="1320" w:type="pct"/>
          </w:tcPr>
          <w:p w14:paraId="64C1E03D" w14:textId="32B2BD12" w:rsidR="00B8310F" w:rsidRPr="000F477A" w:rsidRDefault="00706493" w:rsidP="007D1E6F">
            <w:pPr>
              <w:bidi w:val="0"/>
              <w:spacing w:after="0" w:line="216" w:lineRule="auto"/>
              <w:rPr>
                <w:rFonts w:ascii="David" w:hAnsi="David"/>
                <w:sz w:val="22"/>
                <w:szCs w:val="22"/>
              </w:rPr>
            </w:pPr>
            <w:r w:rsidRPr="000F477A">
              <w:rPr>
                <w:rFonts w:ascii="David" w:hAnsi="David"/>
                <w:i/>
                <w:iCs/>
                <w:sz w:val="22"/>
                <w:szCs w:val="22"/>
                <w:u w:val="single"/>
              </w:rPr>
              <w:t>_______________</w:t>
            </w:r>
            <w:r w:rsidR="007D1E6F" w:rsidRPr="000F477A">
              <w:rPr>
                <w:rFonts w:ascii="David" w:hAnsi="David"/>
                <w:i/>
                <w:iCs/>
                <w:sz w:val="22"/>
                <w:szCs w:val="22"/>
                <w:u w:val="single"/>
              </w:rPr>
              <w:t>____</w:t>
            </w:r>
            <w:r w:rsidR="00B8310F" w:rsidRPr="000F477A">
              <w:rPr>
                <w:rFonts w:ascii="David" w:hAnsi="David"/>
                <w:sz w:val="22"/>
                <w:szCs w:val="22"/>
              </w:rPr>
              <w:t xml:space="preserve">, </w:t>
            </w:r>
            <w:r w:rsidR="00C265D8" w:rsidRPr="000F477A">
              <w:rPr>
                <w:rFonts w:ascii="David" w:hAnsi="David"/>
                <w:sz w:val="22"/>
                <w:szCs w:val="22"/>
                <w:rtl/>
              </w:rPr>
              <w:t>2024</w:t>
            </w:r>
          </w:p>
        </w:tc>
        <w:tc>
          <w:tcPr>
            <w:tcW w:w="1250" w:type="pct"/>
          </w:tcPr>
          <w:p w14:paraId="7CC47D04" w14:textId="6C5D21CD" w:rsidR="00B8310F" w:rsidRPr="000F477A" w:rsidRDefault="00B229DB" w:rsidP="00B8310F">
            <w:pPr>
              <w:bidi w:val="0"/>
              <w:spacing w:after="0" w:line="216" w:lineRule="auto"/>
              <w:jc w:val="center"/>
              <w:rPr>
                <w:rFonts w:ascii="David" w:hAnsi="David"/>
                <w:sz w:val="22"/>
                <w:szCs w:val="22"/>
                <w:u w:val="single"/>
              </w:rPr>
            </w:pPr>
            <w:r w:rsidRPr="000F477A">
              <w:rPr>
                <w:rFonts w:ascii="David" w:hAnsi="David"/>
                <w:sz w:val="22"/>
                <w:szCs w:val="22"/>
                <w:u w:val="single"/>
                <w:rtl/>
              </w:rPr>
              <w:t xml:space="preserve">   </w:t>
            </w:r>
            <w:r w:rsidR="00B8310F" w:rsidRPr="000F477A">
              <w:rPr>
                <w:rFonts w:ascii="David" w:hAnsi="David"/>
                <w:sz w:val="22"/>
                <w:szCs w:val="22"/>
                <w:u w:val="single"/>
              </w:rPr>
              <w:tab/>
              <w:t>_______________</w:t>
            </w:r>
          </w:p>
        </w:tc>
        <w:tc>
          <w:tcPr>
            <w:tcW w:w="1597" w:type="pct"/>
          </w:tcPr>
          <w:p w14:paraId="18FD0222" w14:textId="77777777" w:rsidR="00B8310F" w:rsidRPr="000F477A" w:rsidRDefault="00B8310F" w:rsidP="00B8310F">
            <w:pPr>
              <w:bidi w:val="0"/>
              <w:spacing w:after="0" w:line="216" w:lineRule="auto"/>
              <w:jc w:val="center"/>
              <w:rPr>
                <w:rFonts w:ascii="David" w:hAnsi="David"/>
                <w:sz w:val="22"/>
                <w:szCs w:val="22"/>
                <w:u w:val="single"/>
              </w:rPr>
            </w:pPr>
            <w:r w:rsidRPr="000F477A">
              <w:rPr>
                <w:rFonts w:ascii="David" w:hAnsi="David"/>
                <w:sz w:val="22"/>
                <w:szCs w:val="22"/>
                <w:u w:val="single"/>
              </w:rPr>
              <w:tab/>
              <w:t>_______________</w:t>
            </w:r>
          </w:p>
        </w:tc>
        <w:tc>
          <w:tcPr>
            <w:tcW w:w="833" w:type="pct"/>
          </w:tcPr>
          <w:p w14:paraId="3D47999C" w14:textId="77777777" w:rsidR="00B8310F" w:rsidRPr="000F477A" w:rsidRDefault="00B8310F" w:rsidP="00B8310F">
            <w:pPr>
              <w:bidi w:val="0"/>
              <w:spacing w:after="0" w:line="216" w:lineRule="auto"/>
              <w:jc w:val="center"/>
              <w:rPr>
                <w:rFonts w:ascii="David" w:hAnsi="David"/>
                <w:sz w:val="22"/>
                <w:szCs w:val="22"/>
                <w:u w:val="single"/>
                <w:rtl/>
              </w:rPr>
            </w:pPr>
          </w:p>
        </w:tc>
      </w:tr>
      <w:tr w:rsidR="00B8310F" w:rsidRPr="000F477A" w14:paraId="43320F12" w14:textId="77777777" w:rsidTr="00B229DB">
        <w:tc>
          <w:tcPr>
            <w:tcW w:w="1320" w:type="pct"/>
          </w:tcPr>
          <w:p w14:paraId="76935776" w14:textId="77777777" w:rsidR="00B8310F" w:rsidRPr="000F477A" w:rsidRDefault="00B8310F" w:rsidP="00B8310F">
            <w:pPr>
              <w:bidi w:val="0"/>
              <w:spacing w:after="0" w:line="216" w:lineRule="auto"/>
              <w:jc w:val="center"/>
              <w:rPr>
                <w:rFonts w:ascii="David" w:hAnsi="David"/>
                <w:sz w:val="22"/>
                <w:szCs w:val="22"/>
              </w:rPr>
            </w:pPr>
          </w:p>
        </w:tc>
        <w:tc>
          <w:tcPr>
            <w:tcW w:w="1250" w:type="pct"/>
          </w:tcPr>
          <w:p w14:paraId="0D8F2E59" w14:textId="4E4DA3FA" w:rsidR="00B8310F" w:rsidRPr="000F477A" w:rsidRDefault="00B8310F" w:rsidP="00B8310F">
            <w:pPr>
              <w:bidi w:val="0"/>
              <w:spacing w:after="0" w:line="216" w:lineRule="auto"/>
              <w:jc w:val="center"/>
              <w:rPr>
                <w:rFonts w:ascii="David" w:hAnsi="David"/>
                <w:sz w:val="22"/>
                <w:szCs w:val="22"/>
              </w:rPr>
            </w:pPr>
            <w:r w:rsidRPr="000F477A">
              <w:rPr>
                <w:rFonts w:ascii="David" w:hAnsi="David"/>
                <w:sz w:val="22"/>
                <w:szCs w:val="22"/>
              </w:rPr>
              <w:t xml:space="preserve">Chairman of the Management </w:t>
            </w:r>
          </w:p>
        </w:tc>
        <w:tc>
          <w:tcPr>
            <w:tcW w:w="1597" w:type="pct"/>
          </w:tcPr>
          <w:p w14:paraId="48F1D623" w14:textId="77777777" w:rsidR="00B8310F" w:rsidRPr="000F477A" w:rsidRDefault="00B8310F" w:rsidP="00B8310F">
            <w:pPr>
              <w:bidi w:val="0"/>
              <w:spacing w:after="0" w:line="216" w:lineRule="auto"/>
              <w:jc w:val="center"/>
              <w:rPr>
                <w:rFonts w:ascii="David" w:hAnsi="David"/>
                <w:sz w:val="22"/>
                <w:szCs w:val="22"/>
              </w:rPr>
            </w:pPr>
            <w:r w:rsidRPr="000F477A">
              <w:rPr>
                <w:rFonts w:ascii="David" w:hAnsi="David"/>
                <w:sz w:val="22"/>
                <w:szCs w:val="22"/>
              </w:rPr>
              <w:t xml:space="preserve">Treasurer </w:t>
            </w:r>
          </w:p>
          <w:p w14:paraId="00B0D356" w14:textId="139896F3" w:rsidR="00B8310F" w:rsidRPr="000F477A" w:rsidRDefault="00B8310F" w:rsidP="00B8310F">
            <w:pPr>
              <w:bidi w:val="0"/>
              <w:spacing w:after="0" w:line="216" w:lineRule="auto"/>
              <w:jc w:val="center"/>
              <w:rPr>
                <w:rFonts w:ascii="David" w:hAnsi="David"/>
                <w:sz w:val="22"/>
                <w:szCs w:val="22"/>
              </w:rPr>
            </w:pPr>
          </w:p>
        </w:tc>
        <w:tc>
          <w:tcPr>
            <w:tcW w:w="833" w:type="pct"/>
          </w:tcPr>
          <w:p w14:paraId="1AA83CD2" w14:textId="77777777" w:rsidR="00B8310F" w:rsidRPr="000F477A" w:rsidRDefault="00B8310F" w:rsidP="00B8310F">
            <w:pPr>
              <w:bidi w:val="0"/>
              <w:spacing w:after="0" w:line="216" w:lineRule="auto"/>
              <w:jc w:val="center"/>
              <w:rPr>
                <w:rFonts w:ascii="David" w:hAnsi="David"/>
                <w:sz w:val="22"/>
                <w:szCs w:val="22"/>
              </w:rPr>
            </w:pPr>
          </w:p>
        </w:tc>
      </w:tr>
    </w:tbl>
    <w:p w14:paraId="7278EF27" w14:textId="77777777" w:rsidR="00B226A6" w:rsidRPr="00617032" w:rsidRDefault="00B226A6">
      <w:pPr>
        <w:bidi w:val="0"/>
        <w:spacing w:after="0"/>
        <w:jc w:val="left"/>
        <w:rPr>
          <w:rFonts w:ascii="Cambria" w:hAnsi="Cambria"/>
          <w:b/>
          <w:bCs/>
          <w:sz w:val="24"/>
        </w:rPr>
      </w:pPr>
      <w:r w:rsidRPr="00617032">
        <w:rPr>
          <w:rFonts w:ascii="Cambria" w:hAnsi="Cambria"/>
          <w:b/>
          <w:bCs/>
          <w:sz w:val="24"/>
        </w:rPr>
        <w:br w:type="page"/>
      </w:r>
    </w:p>
    <w:p w14:paraId="247BA9F3" w14:textId="77777777" w:rsidR="00C7126A" w:rsidRPr="00DE77BE" w:rsidRDefault="00C7126A" w:rsidP="00834A0C">
      <w:pPr>
        <w:tabs>
          <w:tab w:val="right" w:pos="9639"/>
        </w:tabs>
        <w:bidi w:val="0"/>
        <w:spacing w:after="0"/>
        <w:ind w:firstLine="7796"/>
        <w:jc w:val="left"/>
        <w:rPr>
          <w:rFonts w:ascii="David" w:hAnsi="David"/>
          <w:b/>
          <w:bCs/>
          <w:sz w:val="24"/>
        </w:rPr>
      </w:pPr>
      <w:r w:rsidRPr="00DE77BE">
        <w:rPr>
          <w:rFonts w:ascii="David" w:hAnsi="David"/>
          <w:b/>
          <w:bCs/>
          <w:sz w:val="24"/>
        </w:rPr>
        <w:lastRenderedPageBreak/>
        <w:t>Yad Sarah (R.A.)</w:t>
      </w:r>
    </w:p>
    <w:p w14:paraId="37338FA4" w14:textId="77777777" w:rsidR="00C7126A" w:rsidRPr="00DE77BE" w:rsidRDefault="00C7126A" w:rsidP="00C7126A">
      <w:pPr>
        <w:pBdr>
          <w:bottom w:val="single" w:sz="4" w:space="1" w:color="auto"/>
        </w:pBdr>
        <w:bidi w:val="0"/>
        <w:spacing w:after="120"/>
        <w:ind w:right="-142"/>
        <w:jc w:val="left"/>
        <w:rPr>
          <w:rFonts w:ascii="David" w:hAnsi="David"/>
          <w:b/>
          <w:bCs/>
          <w:sz w:val="24"/>
        </w:rPr>
      </w:pPr>
      <w:r w:rsidRPr="00DE77BE">
        <w:rPr>
          <w:rFonts w:ascii="David" w:hAnsi="David"/>
          <w:b/>
          <w:bCs/>
          <w:sz w:val="24"/>
        </w:rPr>
        <w:t>Statement of Operations</w:t>
      </w:r>
    </w:p>
    <w:tbl>
      <w:tblPr>
        <w:tblW w:w="9923" w:type="dxa"/>
        <w:tblLayout w:type="fixed"/>
        <w:tblLook w:val="0000" w:firstRow="0" w:lastRow="0" w:firstColumn="0" w:lastColumn="0" w:noHBand="0" w:noVBand="0"/>
      </w:tblPr>
      <w:tblGrid>
        <w:gridCol w:w="5984"/>
        <w:gridCol w:w="1113"/>
        <w:gridCol w:w="1455"/>
        <w:gridCol w:w="1371"/>
      </w:tblGrid>
      <w:tr w:rsidR="00FF029D" w:rsidRPr="00DE77BE" w14:paraId="2FAE68BC" w14:textId="77777777" w:rsidTr="00C7126A">
        <w:tc>
          <w:tcPr>
            <w:tcW w:w="3015" w:type="pct"/>
          </w:tcPr>
          <w:p w14:paraId="501A618A" w14:textId="77777777" w:rsidR="00FF029D" w:rsidRPr="00DE77BE" w:rsidRDefault="00FF029D" w:rsidP="00845003">
            <w:pPr>
              <w:bidi w:val="0"/>
              <w:spacing w:after="0"/>
              <w:rPr>
                <w:rFonts w:ascii="David" w:hAnsi="David"/>
                <w:szCs w:val="20"/>
              </w:rPr>
            </w:pPr>
          </w:p>
        </w:tc>
        <w:tc>
          <w:tcPr>
            <w:tcW w:w="561" w:type="pct"/>
          </w:tcPr>
          <w:p w14:paraId="1F1CD89B" w14:textId="77777777" w:rsidR="00FF029D" w:rsidRPr="00DE77BE" w:rsidRDefault="00FF029D" w:rsidP="00845003">
            <w:pPr>
              <w:bidi w:val="0"/>
              <w:spacing w:after="0"/>
              <w:jc w:val="center"/>
              <w:rPr>
                <w:rFonts w:ascii="David" w:hAnsi="David"/>
                <w:b/>
                <w:szCs w:val="20"/>
              </w:rPr>
            </w:pPr>
          </w:p>
        </w:tc>
        <w:tc>
          <w:tcPr>
            <w:tcW w:w="1424" w:type="pct"/>
            <w:gridSpan w:val="2"/>
          </w:tcPr>
          <w:p w14:paraId="30AE743F" w14:textId="77777777" w:rsidR="00FF029D" w:rsidRPr="00DE77BE" w:rsidRDefault="00FF029D" w:rsidP="00845003">
            <w:pPr>
              <w:pBdr>
                <w:bottom w:val="single" w:sz="4" w:space="1" w:color="auto"/>
              </w:pBdr>
              <w:bidi w:val="0"/>
              <w:spacing w:after="0"/>
              <w:jc w:val="center"/>
              <w:rPr>
                <w:rFonts w:ascii="David" w:hAnsi="David"/>
                <w:b/>
                <w:szCs w:val="20"/>
              </w:rPr>
            </w:pPr>
            <w:r w:rsidRPr="00DE77BE">
              <w:rPr>
                <w:rFonts w:ascii="David" w:hAnsi="David"/>
                <w:b/>
                <w:szCs w:val="20"/>
              </w:rPr>
              <w:t>For the Year Ended</w:t>
            </w:r>
            <w:r w:rsidR="003152C1" w:rsidRPr="00DE77BE">
              <w:rPr>
                <w:rFonts w:ascii="David" w:hAnsi="David"/>
                <w:b/>
                <w:szCs w:val="20"/>
              </w:rPr>
              <w:t xml:space="preserve"> December 31</w:t>
            </w:r>
          </w:p>
        </w:tc>
      </w:tr>
      <w:tr w:rsidR="002674EF" w:rsidRPr="00DE77BE" w14:paraId="77A026C2" w14:textId="77777777" w:rsidTr="00C7126A">
        <w:tc>
          <w:tcPr>
            <w:tcW w:w="3015" w:type="pct"/>
          </w:tcPr>
          <w:p w14:paraId="50F4B196" w14:textId="77777777" w:rsidR="002674EF" w:rsidRPr="00DE77BE" w:rsidRDefault="002674EF" w:rsidP="002674EF">
            <w:pPr>
              <w:bidi w:val="0"/>
              <w:spacing w:after="0"/>
              <w:rPr>
                <w:rFonts w:ascii="David" w:hAnsi="David"/>
                <w:szCs w:val="20"/>
              </w:rPr>
            </w:pPr>
          </w:p>
        </w:tc>
        <w:tc>
          <w:tcPr>
            <w:tcW w:w="561" w:type="pct"/>
          </w:tcPr>
          <w:p w14:paraId="564DB7A9" w14:textId="77777777" w:rsidR="002674EF" w:rsidRPr="00DE77BE" w:rsidRDefault="002674EF" w:rsidP="002674EF">
            <w:pPr>
              <w:bidi w:val="0"/>
              <w:spacing w:after="0"/>
              <w:jc w:val="center"/>
              <w:rPr>
                <w:rFonts w:ascii="David" w:hAnsi="David"/>
                <w:b/>
                <w:szCs w:val="20"/>
              </w:rPr>
            </w:pPr>
          </w:p>
        </w:tc>
        <w:tc>
          <w:tcPr>
            <w:tcW w:w="733" w:type="pct"/>
          </w:tcPr>
          <w:p w14:paraId="7E8BA502" w14:textId="23DB44A1" w:rsidR="002674EF" w:rsidRPr="00DE77BE" w:rsidRDefault="00DE77BE" w:rsidP="00B8310F">
            <w:pPr>
              <w:pBdr>
                <w:bottom w:val="single" w:sz="4" w:space="1" w:color="auto"/>
              </w:pBdr>
              <w:bidi w:val="0"/>
              <w:spacing w:after="0"/>
              <w:jc w:val="center"/>
              <w:rPr>
                <w:rFonts w:ascii="David" w:hAnsi="David"/>
                <w:bCs/>
                <w:szCs w:val="20"/>
              </w:rPr>
            </w:pPr>
            <w:r w:rsidRPr="00DE77BE">
              <w:rPr>
                <w:rFonts w:ascii="David" w:hAnsi="David" w:hint="cs"/>
                <w:bCs/>
                <w:szCs w:val="20"/>
                <w:rtl/>
              </w:rPr>
              <w:t>2023</w:t>
            </w:r>
          </w:p>
        </w:tc>
        <w:tc>
          <w:tcPr>
            <w:tcW w:w="691" w:type="pct"/>
          </w:tcPr>
          <w:p w14:paraId="4E463D07" w14:textId="273C6FC9" w:rsidR="002674EF" w:rsidRPr="00DE77BE" w:rsidRDefault="00DE77BE" w:rsidP="00B8310F">
            <w:pPr>
              <w:pBdr>
                <w:bottom w:val="single" w:sz="4" w:space="1" w:color="auto"/>
              </w:pBdr>
              <w:bidi w:val="0"/>
              <w:spacing w:after="0"/>
              <w:jc w:val="center"/>
              <w:rPr>
                <w:rFonts w:ascii="David" w:hAnsi="David"/>
                <w:bCs/>
                <w:szCs w:val="20"/>
              </w:rPr>
            </w:pPr>
            <w:r w:rsidRPr="00DE77BE">
              <w:rPr>
                <w:rFonts w:ascii="David" w:hAnsi="David" w:hint="cs"/>
                <w:bCs/>
                <w:szCs w:val="20"/>
                <w:rtl/>
              </w:rPr>
              <w:t>2022</w:t>
            </w:r>
          </w:p>
        </w:tc>
      </w:tr>
      <w:tr w:rsidR="00FF029D" w:rsidRPr="00DE77BE" w14:paraId="6E049A9C" w14:textId="77777777" w:rsidTr="00C7126A">
        <w:tc>
          <w:tcPr>
            <w:tcW w:w="3015" w:type="pct"/>
          </w:tcPr>
          <w:p w14:paraId="55FBCBEC" w14:textId="77777777" w:rsidR="00FF029D" w:rsidRPr="00DE77BE" w:rsidRDefault="00FF029D" w:rsidP="00845003">
            <w:pPr>
              <w:bidi w:val="0"/>
              <w:spacing w:after="0"/>
              <w:rPr>
                <w:rFonts w:ascii="David" w:hAnsi="David"/>
                <w:b/>
                <w:bCs/>
                <w:szCs w:val="20"/>
              </w:rPr>
            </w:pPr>
          </w:p>
        </w:tc>
        <w:tc>
          <w:tcPr>
            <w:tcW w:w="561" w:type="pct"/>
          </w:tcPr>
          <w:p w14:paraId="37CB08DB" w14:textId="77777777" w:rsidR="00FF029D" w:rsidRPr="00DE77BE" w:rsidRDefault="00FF029D" w:rsidP="00845003">
            <w:pPr>
              <w:pBdr>
                <w:bottom w:val="single" w:sz="4" w:space="1" w:color="auto"/>
              </w:pBdr>
              <w:bidi w:val="0"/>
              <w:spacing w:after="0"/>
              <w:jc w:val="center"/>
              <w:rPr>
                <w:rFonts w:ascii="David" w:hAnsi="David"/>
                <w:b/>
                <w:szCs w:val="20"/>
              </w:rPr>
            </w:pPr>
            <w:r w:rsidRPr="00DE77BE">
              <w:rPr>
                <w:rFonts w:ascii="David" w:hAnsi="David"/>
                <w:b/>
                <w:szCs w:val="20"/>
              </w:rPr>
              <w:t>Note</w:t>
            </w:r>
          </w:p>
        </w:tc>
        <w:tc>
          <w:tcPr>
            <w:tcW w:w="1424" w:type="pct"/>
            <w:gridSpan w:val="2"/>
            <w:vAlign w:val="bottom"/>
          </w:tcPr>
          <w:p w14:paraId="031F9786" w14:textId="77777777" w:rsidR="00FF029D" w:rsidRPr="00DE77BE" w:rsidRDefault="00FF029D" w:rsidP="00845003">
            <w:pPr>
              <w:pBdr>
                <w:bottom w:val="single" w:sz="4" w:space="1" w:color="auto"/>
              </w:pBdr>
              <w:tabs>
                <w:tab w:val="decimal" w:pos="885"/>
              </w:tabs>
              <w:bidi w:val="0"/>
              <w:spacing w:after="0"/>
              <w:jc w:val="center"/>
              <w:rPr>
                <w:rFonts w:ascii="David" w:hAnsi="David"/>
                <w:b/>
                <w:szCs w:val="20"/>
              </w:rPr>
            </w:pPr>
            <w:r w:rsidRPr="00DE77BE">
              <w:rPr>
                <w:rFonts w:ascii="David" w:hAnsi="David"/>
                <w:b/>
                <w:szCs w:val="20"/>
              </w:rPr>
              <w:t>NIS thousands</w:t>
            </w:r>
          </w:p>
        </w:tc>
      </w:tr>
      <w:tr w:rsidR="00B8310F" w:rsidRPr="00DE77BE" w14:paraId="66EF1427" w14:textId="77777777" w:rsidTr="00C7126A">
        <w:tc>
          <w:tcPr>
            <w:tcW w:w="3015" w:type="pct"/>
          </w:tcPr>
          <w:p w14:paraId="41AC55F3" w14:textId="77777777" w:rsidR="00B8310F" w:rsidRPr="00DE77BE" w:rsidRDefault="00B8310F" w:rsidP="00B8310F">
            <w:pPr>
              <w:bidi w:val="0"/>
              <w:spacing w:after="0"/>
              <w:rPr>
                <w:rFonts w:ascii="David" w:hAnsi="David"/>
                <w:b/>
                <w:bCs/>
                <w:sz w:val="22"/>
                <w:szCs w:val="22"/>
                <w:u w:val="single"/>
              </w:rPr>
            </w:pPr>
            <w:r w:rsidRPr="00DE77BE">
              <w:rPr>
                <w:rFonts w:ascii="David" w:hAnsi="David"/>
                <w:b/>
                <w:bCs/>
                <w:sz w:val="22"/>
                <w:szCs w:val="22"/>
                <w:u w:val="single"/>
              </w:rPr>
              <w:t>Turnover from operations</w:t>
            </w:r>
          </w:p>
        </w:tc>
        <w:tc>
          <w:tcPr>
            <w:tcW w:w="561" w:type="pct"/>
          </w:tcPr>
          <w:p w14:paraId="0B6A1ED3" w14:textId="77777777" w:rsidR="00B8310F" w:rsidRPr="00DE77BE" w:rsidRDefault="00B8310F" w:rsidP="00B8310F">
            <w:pPr>
              <w:bidi w:val="0"/>
              <w:spacing w:after="0"/>
              <w:jc w:val="center"/>
              <w:rPr>
                <w:rFonts w:ascii="David" w:hAnsi="David"/>
                <w:sz w:val="22"/>
                <w:szCs w:val="22"/>
              </w:rPr>
            </w:pPr>
          </w:p>
        </w:tc>
        <w:tc>
          <w:tcPr>
            <w:tcW w:w="733" w:type="pct"/>
          </w:tcPr>
          <w:p w14:paraId="012D4C70" w14:textId="77777777" w:rsidR="00B8310F" w:rsidRPr="00DE77BE" w:rsidRDefault="00B8310F" w:rsidP="00B8310F">
            <w:pPr>
              <w:tabs>
                <w:tab w:val="decimal" w:pos="1186"/>
              </w:tabs>
              <w:bidi w:val="0"/>
              <w:spacing w:after="0"/>
              <w:ind w:left="95"/>
              <w:rPr>
                <w:rFonts w:ascii="David" w:hAnsi="David"/>
                <w:bCs/>
                <w:sz w:val="22"/>
                <w:szCs w:val="22"/>
              </w:rPr>
            </w:pPr>
          </w:p>
        </w:tc>
        <w:tc>
          <w:tcPr>
            <w:tcW w:w="691" w:type="pct"/>
          </w:tcPr>
          <w:p w14:paraId="41DA189D" w14:textId="77777777" w:rsidR="00B8310F" w:rsidRPr="00DE77BE" w:rsidRDefault="00B8310F" w:rsidP="00B8310F">
            <w:pPr>
              <w:tabs>
                <w:tab w:val="decimal" w:pos="1186"/>
              </w:tabs>
              <w:bidi w:val="0"/>
              <w:spacing w:after="0"/>
              <w:ind w:left="95"/>
              <w:rPr>
                <w:rFonts w:ascii="David" w:hAnsi="David"/>
                <w:bCs/>
                <w:sz w:val="22"/>
                <w:szCs w:val="22"/>
              </w:rPr>
            </w:pPr>
          </w:p>
        </w:tc>
      </w:tr>
      <w:tr w:rsidR="00C265D8" w:rsidRPr="00DE77BE" w14:paraId="1A7A067F" w14:textId="77777777" w:rsidTr="00C7126A">
        <w:tc>
          <w:tcPr>
            <w:tcW w:w="3015" w:type="pct"/>
          </w:tcPr>
          <w:p w14:paraId="7CE50EA8"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Donations</w:t>
            </w:r>
          </w:p>
        </w:tc>
        <w:tc>
          <w:tcPr>
            <w:tcW w:w="561" w:type="pct"/>
          </w:tcPr>
          <w:p w14:paraId="7A7031D9" w14:textId="77777777" w:rsidR="00C265D8" w:rsidRPr="00DE77BE" w:rsidRDefault="00C265D8" w:rsidP="00C265D8">
            <w:pPr>
              <w:bidi w:val="0"/>
              <w:spacing w:after="0"/>
              <w:jc w:val="center"/>
              <w:rPr>
                <w:rFonts w:ascii="David" w:hAnsi="David"/>
                <w:sz w:val="22"/>
                <w:szCs w:val="22"/>
              </w:rPr>
            </w:pPr>
          </w:p>
        </w:tc>
        <w:tc>
          <w:tcPr>
            <w:tcW w:w="733" w:type="pct"/>
          </w:tcPr>
          <w:p w14:paraId="3D35448C" w14:textId="30724A0C" w:rsidR="00C265D8" w:rsidRPr="00DE77BE" w:rsidRDefault="00741D0E" w:rsidP="00C265D8">
            <w:pPr>
              <w:tabs>
                <w:tab w:val="decimal" w:pos="1186"/>
              </w:tabs>
              <w:bidi w:val="0"/>
              <w:spacing w:after="0"/>
              <w:ind w:left="95"/>
              <w:rPr>
                <w:rFonts w:ascii="David" w:hAnsi="David"/>
                <w:b/>
                <w:sz w:val="22"/>
                <w:szCs w:val="22"/>
              </w:rPr>
            </w:pPr>
            <w:r w:rsidRPr="00DE77BE">
              <w:rPr>
                <w:rFonts w:ascii="David" w:hAnsi="David"/>
                <w:b/>
                <w:sz w:val="22"/>
                <w:szCs w:val="22"/>
                <w:rtl/>
              </w:rPr>
              <w:t>65,617</w:t>
            </w:r>
          </w:p>
        </w:tc>
        <w:tc>
          <w:tcPr>
            <w:tcW w:w="691" w:type="pct"/>
          </w:tcPr>
          <w:p w14:paraId="3F938C4C" w14:textId="2D616959" w:rsidR="00C265D8" w:rsidRPr="00DE77BE" w:rsidRDefault="00C265D8" w:rsidP="00C265D8">
            <w:pPr>
              <w:tabs>
                <w:tab w:val="decimal" w:pos="1186"/>
              </w:tabs>
              <w:bidi w:val="0"/>
              <w:spacing w:after="0"/>
              <w:ind w:left="95"/>
              <w:rPr>
                <w:rFonts w:ascii="David" w:hAnsi="David"/>
                <w:bCs/>
                <w:sz w:val="22"/>
                <w:szCs w:val="22"/>
              </w:rPr>
            </w:pPr>
            <w:r w:rsidRPr="00DE77BE">
              <w:rPr>
                <w:rFonts w:ascii="David" w:hAnsi="David"/>
                <w:bCs/>
                <w:sz w:val="22"/>
                <w:szCs w:val="22"/>
              </w:rPr>
              <w:t>53,864</w:t>
            </w:r>
          </w:p>
        </w:tc>
      </w:tr>
      <w:tr w:rsidR="00C265D8" w:rsidRPr="00DE77BE" w14:paraId="7D2FD923" w14:textId="77777777" w:rsidTr="00C7126A">
        <w:tc>
          <w:tcPr>
            <w:tcW w:w="3015" w:type="pct"/>
          </w:tcPr>
          <w:p w14:paraId="5657E32B"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Donations in kind</w:t>
            </w:r>
          </w:p>
        </w:tc>
        <w:tc>
          <w:tcPr>
            <w:tcW w:w="561" w:type="pct"/>
          </w:tcPr>
          <w:p w14:paraId="04B2C8D5" w14:textId="77777777" w:rsidR="00C265D8" w:rsidRPr="00DE77BE" w:rsidRDefault="00C265D8" w:rsidP="00C265D8">
            <w:pPr>
              <w:bidi w:val="0"/>
              <w:spacing w:after="0"/>
              <w:jc w:val="center"/>
              <w:rPr>
                <w:rFonts w:ascii="David" w:hAnsi="David"/>
                <w:sz w:val="22"/>
                <w:szCs w:val="22"/>
              </w:rPr>
            </w:pPr>
          </w:p>
        </w:tc>
        <w:tc>
          <w:tcPr>
            <w:tcW w:w="733" w:type="pct"/>
          </w:tcPr>
          <w:p w14:paraId="59CF4F8C" w14:textId="5F4A7183" w:rsidR="00C265D8" w:rsidRPr="00DE77BE" w:rsidRDefault="00741D0E" w:rsidP="00C265D8">
            <w:pPr>
              <w:tabs>
                <w:tab w:val="decimal" w:pos="1186"/>
              </w:tabs>
              <w:bidi w:val="0"/>
              <w:spacing w:after="0"/>
              <w:ind w:left="95"/>
              <w:rPr>
                <w:rFonts w:ascii="David" w:hAnsi="David"/>
                <w:b/>
                <w:sz w:val="22"/>
                <w:szCs w:val="22"/>
              </w:rPr>
            </w:pPr>
            <w:r w:rsidRPr="00DE77BE">
              <w:rPr>
                <w:rFonts w:ascii="David" w:hAnsi="David"/>
                <w:b/>
                <w:sz w:val="22"/>
                <w:szCs w:val="22"/>
                <w:rtl/>
              </w:rPr>
              <w:t>1,905</w:t>
            </w:r>
          </w:p>
        </w:tc>
        <w:tc>
          <w:tcPr>
            <w:tcW w:w="691" w:type="pct"/>
          </w:tcPr>
          <w:p w14:paraId="012B823C" w14:textId="3883B87F" w:rsidR="00C265D8" w:rsidRPr="00DE77BE" w:rsidRDefault="00C265D8" w:rsidP="00C265D8">
            <w:pPr>
              <w:tabs>
                <w:tab w:val="decimal" w:pos="1186"/>
              </w:tabs>
              <w:bidi w:val="0"/>
              <w:spacing w:after="0"/>
              <w:ind w:left="95"/>
              <w:rPr>
                <w:rFonts w:ascii="David" w:hAnsi="David"/>
                <w:bCs/>
                <w:sz w:val="22"/>
                <w:szCs w:val="22"/>
              </w:rPr>
            </w:pPr>
            <w:r w:rsidRPr="00DE77BE">
              <w:rPr>
                <w:rFonts w:ascii="David" w:hAnsi="David"/>
                <w:bCs/>
                <w:sz w:val="22"/>
                <w:szCs w:val="22"/>
              </w:rPr>
              <w:t>1,103</w:t>
            </w:r>
          </w:p>
        </w:tc>
      </w:tr>
      <w:tr w:rsidR="00C265D8" w:rsidRPr="00DE77BE" w14:paraId="2E512CAE" w14:textId="77777777" w:rsidTr="00C7126A">
        <w:tc>
          <w:tcPr>
            <w:tcW w:w="3015" w:type="pct"/>
          </w:tcPr>
          <w:p w14:paraId="2FAA0D67" w14:textId="77777777" w:rsidR="00C265D8" w:rsidRPr="00DE77BE" w:rsidRDefault="00C265D8" w:rsidP="00C265D8">
            <w:pPr>
              <w:bidi w:val="0"/>
              <w:spacing w:after="0"/>
              <w:rPr>
                <w:rFonts w:ascii="David" w:hAnsi="David"/>
                <w:b/>
                <w:bCs/>
                <w:sz w:val="22"/>
                <w:szCs w:val="22"/>
                <w:u w:val="single"/>
              </w:rPr>
            </w:pPr>
          </w:p>
        </w:tc>
        <w:tc>
          <w:tcPr>
            <w:tcW w:w="561" w:type="pct"/>
          </w:tcPr>
          <w:p w14:paraId="29D0E6D6" w14:textId="77777777" w:rsidR="00C265D8" w:rsidRPr="00DE77BE" w:rsidRDefault="00C265D8" w:rsidP="00C265D8">
            <w:pPr>
              <w:bidi w:val="0"/>
              <w:spacing w:after="0"/>
              <w:jc w:val="center"/>
              <w:rPr>
                <w:rFonts w:ascii="David" w:hAnsi="David"/>
                <w:sz w:val="22"/>
                <w:szCs w:val="22"/>
              </w:rPr>
            </w:pPr>
          </w:p>
        </w:tc>
        <w:tc>
          <w:tcPr>
            <w:tcW w:w="733" w:type="pct"/>
          </w:tcPr>
          <w:p w14:paraId="4E345EFB" w14:textId="77777777" w:rsidR="00C265D8" w:rsidRPr="00DE77BE" w:rsidRDefault="00C265D8" w:rsidP="00C265D8">
            <w:pPr>
              <w:tabs>
                <w:tab w:val="decimal" w:pos="1186"/>
              </w:tabs>
              <w:bidi w:val="0"/>
              <w:spacing w:after="0"/>
              <w:ind w:left="95"/>
              <w:rPr>
                <w:rFonts w:ascii="David" w:hAnsi="David"/>
                <w:b/>
                <w:sz w:val="22"/>
                <w:szCs w:val="22"/>
              </w:rPr>
            </w:pPr>
          </w:p>
        </w:tc>
        <w:tc>
          <w:tcPr>
            <w:tcW w:w="691" w:type="pct"/>
          </w:tcPr>
          <w:p w14:paraId="4A2CA8B6" w14:textId="77777777" w:rsidR="00C265D8" w:rsidRPr="00DE77BE" w:rsidRDefault="00C265D8" w:rsidP="00C265D8">
            <w:pPr>
              <w:tabs>
                <w:tab w:val="decimal" w:pos="1186"/>
              </w:tabs>
              <w:bidi w:val="0"/>
              <w:spacing w:after="0"/>
              <w:ind w:left="95"/>
              <w:rPr>
                <w:rFonts w:ascii="David" w:hAnsi="David"/>
                <w:bCs/>
                <w:sz w:val="22"/>
                <w:szCs w:val="22"/>
              </w:rPr>
            </w:pPr>
          </w:p>
        </w:tc>
      </w:tr>
      <w:tr w:rsidR="00C265D8" w:rsidRPr="00DE77BE" w14:paraId="068655EE" w14:textId="77777777" w:rsidTr="00C7126A">
        <w:tc>
          <w:tcPr>
            <w:tcW w:w="3015" w:type="pct"/>
          </w:tcPr>
          <w:p w14:paraId="7B2BCB86" w14:textId="77777777" w:rsidR="00C265D8" w:rsidRPr="00DE77BE" w:rsidRDefault="00C265D8" w:rsidP="00C265D8">
            <w:pPr>
              <w:bidi w:val="0"/>
              <w:spacing w:after="0"/>
              <w:rPr>
                <w:rFonts w:ascii="David" w:hAnsi="David"/>
                <w:b/>
                <w:bCs/>
                <w:sz w:val="22"/>
                <w:szCs w:val="22"/>
                <w:u w:val="single"/>
              </w:rPr>
            </w:pPr>
            <w:r w:rsidRPr="00DE77BE">
              <w:rPr>
                <w:rFonts w:ascii="David" w:hAnsi="David"/>
                <w:b/>
                <w:bCs/>
                <w:sz w:val="22"/>
                <w:szCs w:val="22"/>
                <w:u w:val="single"/>
              </w:rPr>
              <w:t>Allocations and Support</w:t>
            </w:r>
          </w:p>
        </w:tc>
        <w:tc>
          <w:tcPr>
            <w:tcW w:w="561" w:type="pct"/>
          </w:tcPr>
          <w:p w14:paraId="5A2BDC59" w14:textId="77777777" w:rsidR="00C265D8" w:rsidRPr="00DE77BE" w:rsidRDefault="00C265D8" w:rsidP="00C265D8">
            <w:pPr>
              <w:bidi w:val="0"/>
              <w:spacing w:after="0"/>
              <w:jc w:val="center"/>
              <w:rPr>
                <w:rFonts w:ascii="David" w:hAnsi="David"/>
                <w:sz w:val="22"/>
                <w:szCs w:val="22"/>
              </w:rPr>
            </w:pPr>
          </w:p>
        </w:tc>
        <w:tc>
          <w:tcPr>
            <w:tcW w:w="733" w:type="pct"/>
          </w:tcPr>
          <w:p w14:paraId="5FB12828" w14:textId="77777777" w:rsidR="00C265D8" w:rsidRPr="00DE77BE" w:rsidRDefault="00C265D8" w:rsidP="00C265D8">
            <w:pPr>
              <w:tabs>
                <w:tab w:val="decimal" w:pos="1186"/>
              </w:tabs>
              <w:bidi w:val="0"/>
              <w:spacing w:after="0"/>
              <w:ind w:left="95"/>
              <w:rPr>
                <w:rFonts w:ascii="David" w:hAnsi="David"/>
                <w:b/>
                <w:sz w:val="22"/>
                <w:szCs w:val="22"/>
              </w:rPr>
            </w:pPr>
          </w:p>
        </w:tc>
        <w:tc>
          <w:tcPr>
            <w:tcW w:w="691" w:type="pct"/>
          </w:tcPr>
          <w:p w14:paraId="2A5E80F7" w14:textId="77777777" w:rsidR="00C265D8" w:rsidRPr="00DE77BE" w:rsidRDefault="00C265D8" w:rsidP="00C265D8">
            <w:pPr>
              <w:tabs>
                <w:tab w:val="decimal" w:pos="1186"/>
              </w:tabs>
              <w:bidi w:val="0"/>
              <w:spacing w:after="0"/>
              <w:ind w:left="95"/>
              <w:rPr>
                <w:rFonts w:ascii="David" w:hAnsi="David"/>
                <w:bCs/>
                <w:sz w:val="22"/>
                <w:szCs w:val="22"/>
              </w:rPr>
            </w:pPr>
          </w:p>
        </w:tc>
      </w:tr>
      <w:tr w:rsidR="00C265D8" w:rsidRPr="00DE77BE" w14:paraId="66F524B6" w14:textId="77777777" w:rsidTr="00C7126A">
        <w:tc>
          <w:tcPr>
            <w:tcW w:w="3015" w:type="pct"/>
          </w:tcPr>
          <w:p w14:paraId="6A9B48E6"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Ministry of Welfare</w:t>
            </w:r>
          </w:p>
        </w:tc>
        <w:tc>
          <w:tcPr>
            <w:tcW w:w="561" w:type="pct"/>
          </w:tcPr>
          <w:p w14:paraId="62489DA8" w14:textId="77777777" w:rsidR="00C265D8" w:rsidRPr="00DE77BE" w:rsidRDefault="00C265D8" w:rsidP="00C265D8">
            <w:pPr>
              <w:bidi w:val="0"/>
              <w:spacing w:after="0"/>
              <w:jc w:val="center"/>
              <w:rPr>
                <w:rFonts w:ascii="David" w:hAnsi="David"/>
                <w:sz w:val="22"/>
                <w:szCs w:val="22"/>
              </w:rPr>
            </w:pPr>
          </w:p>
        </w:tc>
        <w:tc>
          <w:tcPr>
            <w:tcW w:w="733" w:type="pct"/>
          </w:tcPr>
          <w:p w14:paraId="16D52AC6" w14:textId="5EFD2AC5" w:rsidR="00C265D8" w:rsidRPr="00DE77BE" w:rsidRDefault="00741D0E" w:rsidP="00C265D8">
            <w:pPr>
              <w:tabs>
                <w:tab w:val="decimal" w:pos="1186"/>
              </w:tabs>
              <w:bidi w:val="0"/>
              <w:spacing w:after="0"/>
              <w:ind w:left="95"/>
              <w:jc w:val="center"/>
              <w:rPr>
                <w:rFonts w:ascii="David" w:hAnsi="David"/>
                <w:b/>
                <w:sz w:val="22"/>
                <w:szCs w:val="22"/>
              </w:rPr>
            </w:pPr>
            <w:r w:rsidRPr="00DE77BE">
              <w:rPr>
                <w:rFonts w:ascii="David" w:hAnsi="David"/>
                <w:b/>
                <w:sz w:val="22"/>
                <w:szCs w:val="22"/>
                <w:rtl/>
              </w:rPr>
              <w:t>-</w:t>
            </w:r>
          </w:p>
        </w:tc>
        <w:tc>
          <w:tcPr>
            <w:tcW w:w="691" w:type="pct"/>
          </w:tcPr>
          <w:p w14:paraId="0AD6A142" w14:textId="1476BFC4" w:rsidR="00C265D8" w:rsidRPr="00DE77BE" w:rsidRDefault="00C265D8" w:rsidP="00C265D8">
            <w:pPr>
              <w:tabs>
                <w:tab w:val="decimal" w:pos="1186"/>
              </w:tabs>
              <w:bidi w:val="0"/>
              <w:spacing w:after="0"/>
              <w:ind w:left="95"/>
              <w:jc w:val="center"/>
              <w:rPr>
                <w:rFonts w:ascii="David" w:hAnsi="David"/>
                <w:bCs/>
                <w:sz w:val="22"/>
                <w:szCs w:val="22"/>
              </w:rPr>
            </w:pPr>
            <w:r w:rsidRPr="00DE77BE">
              <w:rPr>
                <w:rFonts w:ascii="David" w:hAnsi="David"/>
                <w:bCs/>
                <w:sz w:val="22"/>
                <w:szCs w:val="22"/>
              </w:rPr>
              <w:t>97</w:t>
            </w:r>
          </w:p>
        </w:tc>
      </w:tr>
      <w:tr w:rsidR="00C265D8" w:rsidRPr="00DE77BE" w14:paraId="02D22DC8" w14:textId="77777777" w:rsidTr="00C7126A">
        <w:tc>
          <w:tcPr>
            <w:tcW w:w="3015" w:type="pct"/>
          </w:tcPr>
          <w:p w14:paraId="689C51F6"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Ministry of Health</w:t>
            </w:r>
          </w:p>
        </w:tc>
        <w:tc>
          <w:tcPr>
            <w:tcW w:w="561" w:type="pct"/>
          </w:tcPr>
          <w:p w14:paraId="50013DC2" w14:textId="77777777" w:rsidR="00C265D8" w:rsidRPr="00DE77BE" w:rsidRDefault="00C265D8" w:rsidP="00C265D8">
            <w:pPr>
              <w:bidi w:val="0"/>
              <w:spacing w:after="0"/>
              <w:jc w:val="center"/>
              <w:rPr>
                <w:rFonts w:ascii="David" w:hAnsi="David"/>
                <w:sz w:val="22"/>
                <w:szCs w:val="22"/>
              </w:rPr>
            </w:pPr>
          </w:p>
        </w:tc>
        <w:tc>
          <w:tcPr>
            <w:tcW w:w="733" w:type="pct"/>
          </w:tcPr>
          <w:p w14:paraId="5AAB0AD3" w14:textId="193243A5" w:rsidR="00C265D8" w:rsidRPr="00DE77BE" w:rsidRDefault="00741D0E" w:rsidP="00C265D8">
            <w:pPr>
              <w:tabs>
                <w:tab w:val="decimal" w:pos="1186"/>
              </w:tabs>
              <w:bidi w:val="0"/>
              <w:spacing w:after="0"/>
              <w:ind w:left="95"/>
              <w:rPr>
                <w:rFonts w:ascii="David" w:hAnsi="David"/>
                <w:b/>
                <w:sz w:val="22"/>
                <w:szCs w:val="22"/>
              </w:rPr>
            </w:pPr>
            <w:r w:rsidRPr="00DE77BE">
              <w:rPr>
                <w:rFonts w:ascii="David" w:hAnsi="David"/>
                <w:b/>
                <w:sz w:val="22"/>
                <w:szCs w:val="22"/>
                <w:rtl/>
              </w:rPr>
              <w:t>7,387</w:t>
            </w:r>
          </w:p>
        </w:tc>
        <w:tc>
          <w:tcPr>
            <w:tcW w:w="691" w:type="pct"/>
          </w:tcPr>
          <w:p w14:paraId="6ECB2833" w14:textId="77F827BF" w:rsidR="00C265D8" w:rsidRPr="00DE77BE" w:rsidRDefault="00C265D8" w:rsidP="00C265D8">
            <w:pPr>
              <w:tabs>
                <w:tab w:val="decimal" w:pos="1186"/>
              </w:tabs>
              <w:bidi w:val="0"/>
              <w:spacing w:after="0"/>
              <w:ind w:left="95"/>
              <w:rPr>
                <w:rFonts w:ascii="David" w:hAnsi="David"/>
                <w:bCs/>
                <w:sz w:val="22"/>
                <w:szCs w:val="22"/>
              </w:rPr>
            </w:pPr>
            <w:r w:rsidRPr="00DE77BE">
              <w:rPr>
                <w:rFonts w:ascii="David" w:hAnsi="David"/>
                <w:bCs/>
                <w:sz w:val="22"/>
                <w:szCs w:val="22"/>
              </w:rPr>
              <w:t>519</w:t>
            </w:r>
          </w:p>
        </w:tc>
      </w:tr>
      <w:tr w:rsidR="00C265D8" w:rsidRPr="00DE77BE" w14:paraId="6F8C2E9E" w14:textId="77777777" w:rsidTr="00C7126A">
        <w:tc>
          <w:tcPr>
            <w:tcW w:w="3015" w:type="pct"/>
          </w:tcPr>
          <w:p w14:paraId="543311DE"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National Insurance Institute</w:t>
            </w:r>
          </w:p>
        </w:tc>
        <w:tc>
          <w:tcPr>
            <w:tcW w:w="561" w:type="pct"/>
          </w:tcPr>
          <w:p w14:paraId="4641650A" w14:textId="77777777" w:rsidR="00C265D8" w:rsidRPr="00DE77BE" w:rsidRDefault="00C265D8" w:rsidP="00C265D8">
            <w:pPr>
              <w:bidi w:val="0"/>
              <w:spacing w:after="0"/>
              <w:jc w:val="center"/>
              <w:rPr>
                <w:rFonts w:ascii="David" w:hAnsi="David"/>
                <w:sz w:val="22"/>
                <w:szCs w:val="22"/>
              </w:rPr>
            </w:pPr>
          </w:p>
        </w:tc>
        <w:tc>
          <w:tcPr>
            <w:tcW w:w="733" w:type="pct"/>
          </w:tcPr>
          <w:p w14:paraId="55CE16FC" w14:textId="44687163" w:rsidR="00C265D8" w:rsidRPr="00DE77BE" w:rsidRDefault="00741D0E" w:rsidP="00C265D8">
            <w:pPr>
              <w:tabs>
                <w:tab w:val="decimal" w:pos="1186"/>
              </w:tabs>
              <w:bidi w:val="0"/>
              <w:spacing w:after="0"/>
              <w:ind w:left="95"/>
              <w:rPr>
                <w:rFonts w:ascii="David" w:hAnsi="David"/>
                <w:b/>
                <w:sz w:val="22"/>
                <w:szCs w:val="22"/>
              </w:rPr>
            </w:pPr>
            <w:r w:rsidRPr="00DE77BE">
              <w:rPr>
                <w:rFonts w:ascii="David" w:hAnsi="David"/>
                <w:b/>
                <w:sz w:val="22"/>
                <w:szCs w:val="22"/>
                <w:rtl/>
              </w:rPr>
              <w:t>1,737</w:t>
            </w:r>
          </w:p>
        </w:tc>
        <w:tc>
          <w:tcPr>
            <w:tcW w:w="691" w:type="pct"/>
          </w:tcPr>
          <w:p w14:paraId="5E54A008" w14:textId="26417765" w:rsidR="00C265D8" w:rsidRPr="00DE77BE" w:rsidRDefault="00C265D8" w:rsidP="00C265D8">
            <w:pPr>
              <w:tabs>
                <w:tab w:val="decimal" w:pos="1186"/>
              </w:tabs>
              <w:bidi w:val="0"/>
              <w:spacing w:after="0"/>
              <w:ind w:left="95"/>
              <w:rPr>
                <w:rFonts w:ascii="David" w:hAnsi="David"/>
                <w:bCs/>
                <w:sz w:val="22"/>
                <w:szCs w:val="22"/>
              </w:rPr>
            </w:pPr>
            <w:r w:rsidRPr="00DE77BE">
              <w:rPr>
                <w:rFonts w:ascii="David" w:hAnsi="David"/>
                <w:bCs/>
                <w:sz w:val="22"/>
                <w:szCs w:val="22"/>
              </w:rPr>
              <w:t>257</w:t>
            </w:r>
          </w:p>
        </w:tc>
      </w:tr>
      <w:tr w:rsidR="00C265D8" w:rsidRPr="00DE77BE" w14:paraId="7F5EE894" w14:textId="77777777" w:rsidTr="00C7126A">
        <w:tc>
          <w:tcPr>
            <w:tcW w:w="3015" w:type="pct"/>
          </w:tcPr>
          <w:p w14:paraId="6FE549D3"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Municipalities and local authorities</w:t>
            </w:r>
          </w:p>
        </w:tc>
        <w:tc>
          <w:tcPr>
            <w:tcW w:w="561" w:type="pct"/>
          </w:tcPr>
          <w:p w14:paraId="4A4E092E" w14:textId="77777777" w:rsidR="00C265D8" w:rsidRPr="00DE77BE" w:rsidRDefault="00C265D8" w:rsidP="00C265D8">
            <w:pPr>
              <w:bidi w:val="0"/>
              <w:spacing w:after="0"/>
              <w:jc w:val="center"/>
              <w:rPr>
                <w:rFonts w:ascii="David" w:hAnsi="David"/>
                <w:sz w:val="22"/>
                <w:szCs w:val="22"/>
              </w:rPr>
            </w:pPr>
          </w:p>
        </w:tc>
        <w:tc>
          <w:tcPr>
            <w:tcW w:w="733" w:type="pct"/>
          </w:tcPr>
          <w:p w14:paraId="2EC30859" w14:textId="135F7470" w:rsidR="00C265D8" w:rsidRPr="00DE77BE" w:rsidRDefault="00741D0E" w:rsidP="00C265D8">
            <w:pPr>
              <w:tabs>
                <w:tab w:val="decimal" w:pos="1186"/>
              </w:tabs>
              <w:bidi w:val="0"/>
              <w:spacing w:after="0"/>
              <w:ind w:left="95"/>
              <w:rPr>
                <w:rFonts w:ascii="David" w:hAnsi="David"/>
                <w:b/>
                <w:sz w:val="22"/>
                <w:szCs w:val="22"/>
                <w:rtl/>
              </w:rPr>
            </w:pPr>
            <w:r w:rsidRPr="00DE77BE">
              <w:rPr>
                <w:rFonts w:ascii="David" w:hAnsi="David"/>
                <w:b/>
                <w:sz w:val="22"/>
                <w:szCs w:val="22"/>
                <w:rtl/>
              </w:rPr>
              <w:t>370</w:t>
            </w:r>
          </w:p>
        </w:tc>
        <w:tc>
          <w:tcPr>
            <w:tcW w:w="691" w:type="pct"/>
          </w:tcPr>
          <w:p w14:paraId="0B24019F" w14:textId="40B36813" w:rsidR="00C265D8" w:rsidRPr="00DE77BE" w:rsidRDefault="00C265D8" w:rsidP="00C265D8">
            <w:pPr>
              <w:tabs>
                <w:tab w:val="decimal" w:pos="1186"/>
              </w:tabs>
              <w:bidi w:val="0"/>
              <w:spacing w:after="0"/>
              <w:ind w:left="95"/>
              <w:rPr>
                <w:rFonts w:ascii="David" w:hAnsi="David"/>
                <w:bCs/>
                <w:sz w:val="22"/>
                <w:szCs w:val="22"/>
                <w:rtl/>
              </w:rPr>
            </w:pPr>
            <w:r w:rsidRPr="00DE77BE">
              <w:rPr>
                <w:rFonts w:ascii="David" w:hAnsi="David"/>
                <w:bCs/>
                <w:sz w:val="22"/>
                <w:szCs w:val="22"/>
              </w:rPr>
              <w:t>231</w:t>
            </w:r>
          </w:p>
        </w:tc>
      </w:tr>
      <w:tr w:rsidR="00C265D8" w:rsidRPr="00DE77BE" w14:paraId="6BB99FF0" w14:textId="77777777" w:rsidTr="00C7126A">
        <w:tc>
          <w:tcPr>
            <w:tcW w:w="3015" w:type="pct"/>
          </w:tcPr>
          <w:p w14:paraId="770D8254" w14:textId="77777777" w:rsidR="00C265D8" w:rsidRPr="00DE77BE" w:rsidRDefault="00C265D8" w:rsidP="00C265D8">
            <w:pPr>
              <w:bidi w:val="0"/>
              <w:spacing w:after="0"/>
              <w:rPr>
                <w:rFonts w:ascii="David" w:hAnsi="David"/>
                <w:sz w:val="22"/>
                <w:szCs w:val="22"/>
              </w:rPr>
            </w:pPr>
          </w:p>
        </w:tc>
        <w:tc>
          <w:tcPr>
            <w:tcW w:w="561" w:type="pct"/>
          </w:tcPr>
          <w:p w14:paraId="5C4DC76D" w14:textId="77777777" w:rsidR="00C265D8" w:rsidRPr="00DE77BE" w:rsidRDefault="00C265D8" w:rsidP="00C265D8">
            <w:pPr>
              <w:bidi w:val="0"/>
              <w:spacing w:after="0"/>
              <w:jc w:val="center"/>
              <w:rPr>
                <w:rFonts w:ascii="David" w:hAnsi="David"/>
                <w:sz w:val="22"/>
                <w:szCs w:val="22"/>
              </w:rPr>
            </w:pPr>
          </w:p>
        </w:tc>
        <w:tc>
          <w:tcPr>
            <w:tcW w:w="733" w:type="pct"/>
          </w:tcPr>
          <w:p w14:paraId="2EE884A1" w14:textId="77777777" w:rsidR="00C265D8" w:rsidRPr="00DE77BE" w:rsidRDefault="00C265D8" w:rsidP="00C265D8">
            <w:pPr>
              <w:tabs>
                <w:tab w:val="decimal" w:pos="1186"/>
              </w:tabs>
              <w:bidi w:val="0"/>
              <w:spacing w:after="0"/>
              <w:ind w:left="95"/>
              <w:rPr>
                <w:rFonts w:ascii="David" w:hAnsi="David"/>
                <w:b/>
                <w:sz w:val="22"/>
                <w:szCs w:val="22"/>
              </w:rPr>
            </w:pPr>
          </w:p>
        </w:tc>
        <w:tc>
          <w:tcPr>
            <w:tcW w:w="691" w:type="pct"/>
          </w:tcPr>
          <w:p w14:paraId="2934DAC6" w14:textId="77777777" w:rsidR="00C265D8" w:rsidRPr="00DE77BE" w:rsidRDefault="00C265D8" w:rsidP="00C265D8">
            <w:pPr>
              <w:tabs>
                <w:tab w:val="decimal" w:pos="1186"/>
              </w:tabs>
              <w:bidi w:val="0"/>
              <w:spacing w:after="0"/>
              <w:ind w:left="95"/>
              <w:rPr>
                <w:rFonts w:ascii="David" w:hAnsi="David"/>
                <w:bCs/>
                <w:sz w:val="22"/>
                <w:szCs w:val="22"/>
              </w:rPr>
            </w:pPr>
          </w:p>
        </w:tc>
      </w:tr>
      <w:tr w:rsidR="00C265D8" w:rsidRPr="00DE77BE" w14:paraId="791EB1A2" w14:textId="77777777" w:rsidTr="00C7126A">
        <w:tc>
          <w:tcPr>
            <w:tcW w:w="3015" w:type="pct"/>
          </w:tcPr>
          <w:p w14:paraId="4B39BB5D" w14:textId="77777777" w:rsidR="00C265D8" w:rsidRPr="00DE77BE" w:rsidRDefault="00C265D8" w:rsidP="00C265D8">
            <w:pPr>
              <w:bidi w:val="0"/>
              <w:spacing w:after="0"/>
              <w:rPr>
                <w:rFonts w:ascii="David" w:hAnsi="David"/>
                <w:b/>
                <w:bCs/>
                <w:sz w:val="22"/>
                <w:szCs w:val="22"/>
                <w:u w:val="single"/>
              </w:rPr>
            </w:pPr>
            <w:r w:rsidRPr="00DE77BE">
              <w:rPr>
                <w:rFonts w:ascii="David" w:hAnsi="David"/>
                <w:b/>
                <w:bCs/>
                <w:sz w:val="22"/>
                <w:szCs w:val="22"/>
                <w:u w:val="single"/>
              </w:rPr>
              <w:t xml:space="preserve">Participation by service recipients </w:t>
            </w:r>
          </w:p>
        </w:tc>
        <w:tc>
          <w:tcPr>
            <w:tcW w:w="561" w:type="pct"/>
          </w:tcPr>
          <w:p w14:paraId="00D5BE53" w14:textId="77777777" w:rsidR="00C265D8" w:rsidRPr="00DE77BE" w:rsidRDefault="00C265D8" w:rsidP="00C265D8">
            <w:pPr>
              <w:bidi w:val="0"/>
              <w:spacing w:after="0"/>
              <w:jc w:val="center"/>
              <w:rPr>
                <w:rFonts w:ascii="David" w:hAnsi="David"/>
                <w:sz w:val="22"/>
                <w:szCs w:val="22"/>
              </w:rPr>
            </w:pPr>
          </w:p>
        </w:tc>
        <w:tc>
          <w:tcPr>
            <w:tcW w:w="733" w:type="pct"/>
          </w:tcPr>
          <w:p w14:paraId="22F319F8" w14:textId="77777777" w:rsidR="00C265D8" w:rsidRPr="00DE77BE" w:rsidRDefault="00C265D8" w:rsidP="00C265D8">
            <w:pPr>
              <w:tabs>
                <w:tab w:val="decimal" w:pos="1186"/>
              </w:tabs>
              <w:bidi w:val="0"/>
              <w:spacing w:after="0"/>
              <w:ind w:left="95"/>
              <w:rPr>
                <w:rFonts w:ascii="David" w:hAnsi="David"/>
                <w:b/>
                <w:sz w:val="22"/>
                <w:szCs w:val="22"/>
              </w:rPr>
            </w:pPr>
          </w:p>
        </w:tc>
        <w:tc>
          <w:tcPr>
            <w:tcW w:w="691" w:type="pct"/>
          </w:tcPr>
          <w:p w14:paraId="63381230" w14:textId="77777777" w:rsidR="00C265D8" w:rsidRPr="00DE77BE" w:rsidRDefault="00C265D8" w:rsidP="00C265D8">
            <w:pPr>
              <w:tabs>
                <w:tab w:val="decimal" w:pos="1186"/>
              </w:tabs>
              <w:bidi w:val="0"/>
              <w:spacing w:after="0"/>
              <w:ind w:left="95"/>
              <w:rPr>
                <w:rFonts w:ascii="David" w:hAnsi="David"/>
                <w:bCs/>
                <w:sz w:val="22"/>
                <w:szCs w:val="22"/>
              </w:rPr>
            </w:pPr>
          </w:p>
        </w:tc>
      </w:tr>
      <w:tr w:rsidR="00C265D8" w:rsidRPr="00DE77BE" w14:paraId="00086C8C" w14:textId="77777777" w:rsidTr="00C7126A">
        <w:tc>
          <w:tcPr>
            <w:tcW w:w="3015" w:type="pct"/>
          </w:tcPr>
          <w:p w14:paraId="2991957B"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From the public at large</w:t>
            </w:r>
          </w:p>
        </w:tc>
        <w:tc>
          <w:tcPr>
            <w:tcW w:w="561" w:type="pct"/>
          </w:tcPr>
          <w:p w14:paraId="51204C73" w14:textId="77777777" w:rsidR="00C265D8" w:rsidRPr="00DE77BE" w:rsidRDefault="00C265D8" w:rsidP="00C265D8">
            <w:pPr>
              <w:bidi w:val="0"/>
              <w:spacing w:after="0"/>
              <w:jc w:val="center"/>
              <w:rPr>
                <w:rFonts w:ascii="David" w:hAnsi="David"/>
                <w:sz w:val="22"/>
                <w:szCs w:val="22"/>
              </w:rPr>
            </w:pPr>
          </w:p>
        </w:tc>
        <w:tc>
          <w:tcPr>
            <w:tcW w:w="733" w:type="pct"/>
          </w:tcPr>
          <w:p w14:paraId="5F21BD87" w14:textId="536AAE64" w:rsidR="00C265D8" w:rsidRPr="00DE77BE" w:rsidRDefault="00741D0E" w:rsidP="00C265D8">
            <w:pPr>
              <w:tabs>
                <w:tab w:val="decimal" w:pos="1186"/>
              </w:tabs>
              <w:bidi w:val="0"/>
              <w:spacing w:after="0"/>
              <w:ind w:left="95"/>
              <w:rPr>
                <w:rFonts w:ascii="David" w:hAnsi="David"/>
                <w:b/>
                <w:sz w:val="22"/>
                <w:szCs w:val="22"/>
              </w:rPr>
            </w:pPr>
            <w:r w:rsidRPr="00DE77BE">
              <w:rPr>
                <w:rFonts w:ascii="David" w:hAnsi="David"/>
                <w:b/>
                <w:sz w:val="22"/>
                <w:szCs w:val="22"/>
                <w:rtl/>
              </w:rPr>
              <w:t>20,902</w:t>
            </w:r>
          </w:p>
        </w:tc>
        <w:tc>
          <w:tcPr>
            <w:tcW w:w="691" w:type="pct"/>
          </w:tcPr>
          <w:p w14:paraId="2C70D782" w14:textId="1A839881" w:rsidR="00C265D8" w:rsidRPr="00DE77BE" w:rsidRDefault="00C265D8" w:rsidP="00C265D8">
            <w:pPr>
              <w:tabs>
                <w:tab w:val="decimal" w:pos="1186"/>
              </w:tabs>
              <w:bidi w:val="0"/>
              <w:spacing w:after="0"/>
              <w:ind w:left="95"/>
              <w:rPr>
                <w:rFonts w:ascii="David" w:hAnsi="David"/>
                <w:bCs/>
                <w:sz w:val="22"/>
                <w:szCs w:val="22"/>
              </w:rPr>
            </w:pPr>
            <w:r w:rsidRPr="00DE77BE">
              <w:rPr>
                <w:rFonts w:ascii="David" w:hAnsi="David"/>
                <w:bCs/>
                <w:sz w:val="22"/>
                <w:szCs w:val="22"/>
              </w:rPr>
              <w:t>44,135</w:t>
            </w:r>
          </w:p>
        </w:tc>
      </w:tr>
      <w:tr w:rsidR="00C265D8" w:rsidRPr="00DE77BE" w14:paraId="2F4F3064" w14:textId="77777777" w:rsidTr="00C7126A">
        <w:tc>
          <w:tcPr>
            <w:tcW w:w="3015" w:type="pct"/>
          </w:tcPr>
          <w:p w14:paraId="5E38F3ED"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From institutions</w:t>
            </w:r>
          </w:p>
        </w:tc>
        <w:tc>
          <w:tcPr>
            <w:tcW w:w="561" w:type="pct"/>
          </w:tcPr>
          <w:p w14:paraId="49F2A65D" w14:textId="77777777" w:rsidR="00C265D8" w:rsidRPr="00DE77BE" w:rsidRDefault="00C265D8" w:rsidP="00C265D8">
            <w:pPr>
              <w:bidi w:val="0"/>
              <w:spacing w:after="0"/>
              <w:jc w:val="center"/>
              <w:rPr>
                <w:rFonts w:ascii="David" w:hAnsi="David"/>
                <w:sz w:val="22"/>
                <w:szCs w:val="22"/>
              </w:rPr>
            </w:pPr>
          </w:p>
        </w:tc>
        <w:tc>
          <w:tcPr>
            <w:tcW w:w="733" w:type="pct"/>
          </w:tcPr>
          <w:p w14:paraId="7CE50809" w14:textId="58DAA784" w:rsidR="00C265D8" w:rsidRPr="00DE77BE" w:rsidRDefault="00741D0E" w:rsidP="00C265D8">
            <w:pPr>
              <w:tabs>
                <w:tab w:val="decimal" w:pos="1186"/>
              </w:tabs>
              <w:bidi w:val="0"/>
              <w:spacing w:after="0"/>
              <w:ind w:left="95"/>
              <w:rPr>
                <w:rFonts w:ascii="David" w:hAnsi="David"/>
                <w:b/>
                <w:sz w:val="22"/>
                <w:szCs w:val="22"/>
              </w:rPr>
            </w:pPr>
            <w:r w:rsidRPr="00DE77BE">
              <w:rPr>
                <w:rFonts w:ascii="David" w:hAnsi="David"/>
                <w:b/>
                <w:sz w:val="22"/>
                <w:szCs w:val="22"/>
                <w:rtl/>
              </w:rPr>
              <w:t>11,841</w:t>
            </w:r>
          </w:p>
        </w:tc>
        <w:tc>
          <w:tcPr>
            <w:tcW w:w="691" w:type="pct"/>
          </w:tcPr>
          <w:p w14:paraId="797241B2" w14:textId="17F2B5B8" w:rsidR="00C265D8" w:rsidRPr="00DE77BE" w:rsidRDefault="00C265D8" w:rsidP="00C265D8">
            <w:pPr>
              <w:tabs>
                <w:tab w:val="decimal" w:pos="1186"/>
              </w:tabs>
              <w:bidi w:val="0"/>
              <w:spacing w:after="0"/>
              <w:ind w:left="95"/>
              <w:rPr>
                <w:rFonts w:ascii="David" w:hAnsi="David"/>
                <w:bCs/>
                <w:sz w:val="22"/>
                <w:szCs w:val="22"/>
              </w:rPr>
            </w:pPr>
            <w:r w:rsidRPr="00DE77BE">
              <w:rPr>
                <w:rFonts w:ascii="David" w:hAnsi="David"/>
                <w:bCs/>
                <w:sz w:val="22"/>
                <w:szCs w:val="22"/>
              </w:rPr>
              <w:t>9,900</w:t>
            </w:r>
          </w:p>
        </w:tc>
      </w:tr>
      <w:tr w:rsidR="00C265D8" w:rsidRPr="00DE77BE" w14:paraId="55B671B3" w14:textId="77777777" w:rsidTr="00C7126A">
        <w:tc>
          <w:tcPr>
            <w:tcW w:w="3015" w:type="pct"/>
          </w:tcPr>
          <w:p w14:paraId="0C00475F"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Value of volunteers' work</w:t>
            </w:r>
          </w:p>
        </w:tc>
        <w:tc>
          <w:tcPr>
            <w:tcW w:w="561" w:type="pct"/>
          </w:tcPr>
          <w:p w14:paraId="01BEAF3A" w14:textId="77777777" w:rsidR="00C265D8" w:rsidRPr="00DE77BE" w:rsidRDefault="00C265D8" w:rsidP="00C265D8">
            <w:pPr>
              <w:bidi w:val="0"/>
              <w:spacing w:after="0"/>
              <w:jc w:val="center"/>
              <w:rPr>
                <w:rFonts w:ascii="David" w:hAnsi="David"/>
                <w:sz w:val="22"/>
                <w:szCs w:val="22"/>
              </w:rPr>
            </w:pPr>
          </w:p>
        </w:tc>
        <w:tc>
          <w:tcPr>
            <w:tcW w:w="733" w:type="pct"/>
          </w:tcPr>
          <w:p w14:paraId="0B5501E4" w14:textId="5DEFE8B9" w:rsidR="00C265D8" w:rsidRPr="00DE77BE" w:rsidRDefault="00741D0E" w:rsidP="00C265D8">
            <w:pPr>
              <w:tabs>
                <w:tab w:val="decimal" w:pos="1186"/>
              </w:tabs>
              <w:bidi w:val="0"/>
              <w:spacing w:after="0"/>
              <w:ind w:left="95"/>
              <w:rPr>
                <w:rFonts w:ascii="David" w:hAnsi="David"/>
                <w:b/>
                <w:sz w:val="22"/>
                <w:szCs w:val="22"/>
              </w:rPr>
            </w:pPr>
            <w:r w:rsidRPr="00DE77BE">
              <w:rPr>
                <w:rFonts w:ascii="David" w:hAnsi="David"/>
                <w:b/>
                <w:sz w:val="22"/>
                <w:szCs w:val="22"/>
                <w:rtl/>
              </w:rPr>
              <w:t>30,230</w:t>
            </w:r>
          </w:p>
        </w:tc>
        <w:tc>
          <w:tcPr>
            <w:tcW w:w="691" w:type="pct"/>
          </w:tcPr>
          <w:p w14:paraId="573635AF" w14:textId="7D6EEE04" w:rsidR="00C265D8" w:rsidRPr="00DE77BE" w:rsidRDefault="00C265D8" w:rsidP="00C265D8">
            <w:pPr>
              <w:tabs>
                <w:tab w:val="decimal" w:pos="1186"/>
              </w:tabs>
              <w:bidi w:val="0"/>
              <w:spacing w:after="0"/>
              <w:ind w:left="95"/>
              <w:rPr>
                <w:rFonts w:ascii="David" w:hAnsi="David"/>
                <w:bCs/>
                <w:sz w:val="22"/>
                <w:szCs w:val="22"/>
              </w:rPr>
            </w:pPr>
            <w:r w:rsidRPr="00DE77BE">
              <w:rPr>
                <w:rFonts w:ascii="David" w:hAnsi="David"/>
                <w:bCs/>
                <w:sz w:val="22"/>
                <w:szCs w:val="22"/>
              </w:rPr>
              <w:t>28,255</w:t>
            </w:r>
          </w:p>
        </w:tc>
      </w:tr>
      <w:tr w:rsidR="00C265D8" w:rsidRPr="00DE77BE" w14:paraId="2FD90A6E" w14:textId="77777777" w:rsidTr="00C7126A">
        <w:tc>
          <w:tcPr>
            <w:tcW w:w="3015" w:type="pct"/>
          </w:tcPr>
          <w:p w14:paraId="5334C99A" w14:textId="77777777" w:rsidR="00C265D8" w:rsidRPr="00DE77BE" w:rsidRDefault="00C265D8" w:rsidP="00C265D8">
            <w:pPr>
              <w:bidi w:val="0"/>
              <w:spacing w:after="0"/>
              <w:rPr>
                <w:rFonts w:ascii="David" w:hAnsi="David"/>
                <w:sz w:val="22"/>
                <w:szCs w:val="22"/>
              </w:rPr>
            </w:pPr>
          </w:p>
        </w:tc>
        <w:tc>
          <w:tcPr>
            <w:tcW w:w="561" w:type="pct"/>
          </w:tcPr>
          <w:p w14:paraId="2B26F02A" w14:textId="77777777" w:rsidR="00C265D8" w:rsidRPr="00DE77BE" w:rsidRDefault="00C265D8" w:rsidP="00C265D8">
            <w:pPr>
              <w:bidi w:val="0"/>
              <w:spacing w:after="0"/>
              <w:jc w:val="center"/>
              <w:rPr>
                <w:rFonts w:ascii="David" w:hAnsi="David"/>
                <w:sz w:val="22"/>
                <w:szCs w:val="22"/>
              </w:rPr>
            </w:pPr>
          </w:p>
        </w:tc>
        <w:tc>
          <w:tcPr>
            <w:tcW w:w="733" w:type="pct"/>
          </w:tcPr>
          <w:p w14:paraId="0FD83F39" w14:textId="77777777" w:rsidR="00C265D8" w:rsidRPr="00DE77BE" w:rsidRDefault="00C265D8" w:rsidP="00C265D8">
            <w:pPr>
              <w:tabs>
                <w:tab w:val="decimal" w:pos="1186"/>
              </w:tabs>
              <w:bidi w:val="0"/>
              <w:spacing w:after="0"/>
              <w:ind w:left="95"/>
              <w:rPr>
                <w:rFonts w:ascii="David" w:hAnsi="David"/>
                <w:b/>
                <w:sz w:val="22"/>
                <w:szCs w:val="22"/>
              </w:rPr>
            </w:pPr>
          </w:p>
        </w:tc>
        <w:tc>
          <w:tcPr>
            <w:tcW w:w="691" w:type="pct"/>
          </w:tcPr>
          <w:p w14:paraId="75FE1784" w14:textId="77777777" w:rsidR="00C265D8" w:rsidRPr="00DE77BE" w:rsidRDefault="00C265D8" w:rsidP="00C265D8">
            <w:pPr>
              <w:tabs>
                <w:tab w:val="decimal" w:pos="1186"/>
              </w:tabs>
              <w:bidi w:val="0"/>
              <w:spacing w:after="0"/>
              <w:ind w:left="95"/>
              <w:rPr>
                <w:rFonts w:ascii="David" w:hAnsi="David"/>
                <w:bCs/>
                <w:sz w:val="22"/>
                <w:szCs w:val="22"/>
              </w:rPr>
            </w:pPr>
          </w:p>
        </w:tc>
      </w:tr>
      <w:tr w:rsidR="00C265D8" w:rsidRPr="00DE77BE" w14:paraId="5F31796D" w14:textId="77777777" w:rsidTr="00C7126A">
        <w:tc>
          <w:tcPr>
            <w:tcW w:w="3015" w:type="pct"/>
          </w:tcPr>
          <w:p w14:paraId="3471F1F5" w14:textId="77777777" w:rsidR="00C265D8" w:rsidRPr="00DE77BE" w:rsidRDefault="00C265D8" w:rsidP="00C265D8">
            <w:pPr>
              <w:bidi w:val="0"/>
              <w:spacing w:after="0"/>
              <w:rPr>
                <w:rFonts w:ascii="David" w:hAnsi="David"/>
                <w:b/>
                <w:bCs/>
                <w:sz w:val="22"/>
                <w:szCs w:val="22"/>
                <w:u w:val="single"/>
              </w:rPr>
            </w:pPr>
            <w:r w:rsidRPr="00DE77BE">
              <w:rPr>
                <w:rFonts w:ascii="David" w:hAnsi="David"/>
                <w:b/>
                <w:bCs/>
                <w:sz w:val="22"/>
                <w:szCs w:val="22"/>
                <w:u w:val="single"/>
              </w:rPr>
              <w:t xml:space="preserve">Amounts released from net assets </w:t>
            </w:r>
          </w:p>
        </w:tc>
        <w:tc>
          <w:tcPr>
            <w:tcW w:w="561" w:type="pct"/>
          </w:tcPr>
          <w:p w14:paraId="125C0F3C" w14:textId="77777777" w:rsidR="00C265D8" w:rsidRPr="00DE77BE" w:rsidRDefault="00C265D8" w:rsidP="00C265D8">
            <w:pPr>
              <w:bidi w:val="0"/>
              <w:spacing w:after="0"/>
              <w:jc w:val="center"/>
              <w:rPr>
                <w:rFonts w:ascii="David" w:hAnsi="David"/>
                <w:sz w:val="22"/>
                <w:szCs w:val="22"/>
              </w:rPr>
            </w:pPr>
          </w:p>
        </w:tc>
        <w:tc>
          <w:tcPr>
            <w:tcW w:w="733" w:type="pct"/>
          </w:tcPr>
          <w:p w14:paraId="70C1325B" w14:textId="77777777" w:rsidR="00C265D8" w:rsidRPr="00DE77BE" w:rsidRDefault="00C265D8" w:rsidP="00C265D8">
            <w:pPr>
              <w:tabs>
                <w:tab w:val="decimal" w:pos="1186"/>
              </w:tabs>
              <w:bidi w:val="0"/>
              <w:spacing w:after="0"/>
              <w:ind w:left="95"/>
              <w:rPr>
                <w:rFonts w:ascii="David" w:hAnsi="David"/>
                <w:b/>
                <w:sz w:val="22"/>
                <w:szCs w:val="22"/>
              </w:rPr>
            </w:pPr>
          </w:p>
        </w:tc>
        <w:tc>
          <w:tcPr>
            <w:tcW w:w="691" w:type="pct"/>
          </w:tcPr>
          <w:p w14:paraId="3EB5CACA" w14:textId="77777777" w:rsidR="00C265D8" w:rsidRPr="00DE77BE" w:rsidRDefault="00C265D8" w:rsidP="00C265D8">
            <w:pPr>
              <w:tabs>
                <w:tab w:val="decimal" w:pos="1186"/>
              </w:tabs>
              <w:bidi w:val="0"/>
              <w:spacing w:after="0"/>
              <w:ind w:left="95"/>
              <w:rPr>
                <w:rFonts w:ascii="David" w:hAnsi="David"/>
                <w:bCs/>
                <w:sz w:val="22"/>
                <w:szCs w:val="22"/>
              </w:rPr>
            </w:pPr>
          </w:p>
        </w:tc>
      </w:tr>
      <w:tr w:rsidR="00C265D8" w:rsidRPr="00DE77BE" w14:paraId="3D494481" w14:textId="77777777" w:rsidTr="00C7126A">
        <w:tc>
          <w:tcPr>
            <w:tcW w:w="3015" w:type="pct"/>
          </w:tcPr>
          <w:p w14:paraId="080C46D5"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Amounts released from net assets restricted for operations</w:t>
            </w:r>
          </w:p>
        </w:tc>
        <w:tc>
          <w:tcPr>
            <w:tcW w:w="561" w:type="pct"/>
          </w:tcPr>
          <w:p w14:paraId="5A0612FF" w14:textId="77777777" w:rsidR="00C265D8" w:rsidRPr="00DE77BE" w:rsidRDefault="00C265D8" w:rsidP="00C265D8">
            <w:pPr>
              <w:bidi w:val="0"/>
              <w:spacing w:after="0"/>
              <w:jc w:val="center"/>
              <w:rPr>
                <w:rFonts w:ascii="David" w:hAnsi="David"/>
                <w:sz w:val="22"/>
                <w:szCs w:val="22"/>
              </w:rPr>
            </w:pPr>
          </w:p>
        </w:tc>
        <w:tc>
          <w:tcPr>
            <w:tcW w:w="733" w:type="pct"/>
          </w:tcPr>
          <w:p w14:paraId="3613B4A0" w14:textId="7EAE1C1E" w:rsidR="00C265D8" w:rsidRPr="00DE77BE" w:rsidRDefault="00C265D8" w:rsidP="00C265D8">
            <w:pPr>
              <w:pBdr>
                <w:bottom w:val="single" w:sz="4" w:space="1" w:color="auto"/>
              </w:pBdr>
              <w:tabs>
                <w:tab w:val="decimal" w:pos="1186"/>
              </w:tabs>
              <w:bidi w:val="0"/>
              <w:spacing w:after="0"/>
              <w:ind w:left="95"/>
              <w:rPr>
                <w:rFonts w:ascii="David" w:hAnsi="David"/>
                <w:b/>
                <w:sz w:val="22"/>
                <w:szCs w:val="22"/>
              </w:rPr>
            </w:pPr>
            <w:r w:rsidRPr="00DE77BE">
              <w:rPr>
                <w:rFonts w:ascii="David" w:hAnsi="David"/>
                <w:b/>
                <w:sz w:val="22"/>
                <w:szCs w:val="22"/>
              </w:rPr>
              <w:t>-</w:t>
            </w:r>
          </w:p>
        </w:tc>
        <w:tc>
          <w:tcPr>
            <w:tcW w:w="691" w:type="pct"/>
          </w:tcPr>
          <w:p w14:paraId="2D053EDC" w14:textId="65CCA6AC" w:rsidR="00C265D8" w:rsidRPr="00DE77BE" w:rsidRDefault="00C265D8" w:rsidP="00C265D8">
            <w:pPr>
              <w:pBdr>
                <w:bottom w:val="single" w:sz="4" w:space="1" w:color="auto"/>
              </w:pBdr>
              <w:tabs>
                <w:tab w:val="decimal" w:pos="1186"/>
              </w:tabs>
              <w:bidi w:val="0"/>
              <w:spacing w:after="0"/>
              <w:ind w:left="95"/>
              <w:rPr>
                <w:rFonts w:ascii="David" w:hAnsi="David"/>
                <w:bCs/>
                <w:sz w:val="22"/>
                <w:szCs w:val="22"/>
              </w:rPr>
            </w:pPr>
            <w:r w:rsidRPr="00DE77BE">
              <w:rPr>
                <w:rFonts w:ascii="David" w:hAnsi="David"/>
                <w:bCs/>
                <w:sz w:val="22"/>
                <w:szCs w:val="22"/>
              </w:rPr>
              <w:t>-</w:t>
            </w:r>
          </w:p>
        </w:tc>
      </w:tr>
      <w:tr w:rsidR="00C265D8" w:rsidRPr="00DE77BE" w14:paraId="71963DB9" w14:textId="77777777" w:rsidTr="00C7126A">
        <w:tc>
          <w:tcPr>
            <w:tcW w:w="3015" w:type="pct"/>
          </w:tcPr>
          <w:p w14:paraId="3ED5E6C0" w14:textId="77777777" w:rsidR="00C265D8" w:rsidRPr="00DE77BE" w:rsidRDefault="00C265D8" w:rsidP="00C265D8">
            <w:pPr>
              <w:bidi w:val="0"/>
              <w:spacing w:after="0"/>
              <w:rPr>
                <w:rFonts w:ascii="David" w:hAnsi="David"/>
                <w:sz w:val="22"/>
                <w:szCs w:val="22"/>
              </w:rPr>
            </w:pPr>
          </w:p>
        </w:tc>
        <w:tc>
          <w:tcPr>
            <w:tcW w:w="561" w:type="pct"/>
          </w:tcPr>
          <w:p w14:paraId="2F021E15" w14:textId="77777777" w:rsidR="00C265D8" w:rsidRPr="00DE77BE" w:rsidRDefault="00C265D8" w:rsidP="00C265D8">
            <w:pPr>
              <w:bidi w:val="0"/>
              <w:spacing w:after="0"/>
              <w:jc w:val="center"/>
              <w:rPr>
                <w:rFonts w:ascii="David" w:hAnsi="David"/>
                <w:sz w:val="22"/>
                <w:szCs w:val="22"/>
              </w:rPr>
            </w:pPr>
          </w:p>
        </w:tc>
        <w:tc>
          <w:tcPr>
            <w:tcW w:w="733" w:type="pct"/>
          </w:tcPr>
          <w:p w14:paraId="7F48C64B" w14:textId="72B7F5AF" w:rsidR="00C265D8" w:rsidRPr="00DE77BE" w:rsidRDefault="00741D0E" w:rsidP="00C265D8">
            <w:pPr>
              <w:pBdr>
                <w:bottom w:val="dashSmallGap" w:sz="4" w:space="0" w:color="auto"/>
              </w:pBdr>
              <w:tabs>
                <w:tab w:val="decimal" w:pos="1186"/>
              </w:tabs>
              <w:bidi w:val="0"/>
              <w:spacing w:after="0"/>
              <w:rPr>
                <w:rFonts w:ascii="David" w:hAnsi="David"/>
                <w:b/>
                <w:sz w:val="22"/>
                <w:szCs w:val="22"/>
              </w:rPr>
            </w:pPr>
            <w:r w:rsidRPr="00DE77BE">
              <w:rPr>
                <w:rFonts w:ascii="David" w:hAnsi="David"/>
                <w:b/>
                <w:sz w:val="22"/>
                <w:szCs w:val="22"/>
                <w:rtl/>
              </w:rPr>
              <w:t>139,989</w:t>
            </w:r>
          </w:p>
        </w:tc>
        <w:tc>
          <w:tcPr>
            <w:tcW w:w="691" w:type="pct"/>
          </w:tcPr>
          <w:p w14:paraId="25EC3411" w14:textId="15D52D05" w:rsidR="00C265D8" w:rsidRPr="00DE77BE" w:rsidRDefault="00C265D8" w:rsidP="00C265D8">
            <w:pPr>
              <w:pBdr>
                <w:bottom w:val="dashSmallGap" w:sz="4" w:space="0" w:color="auto"/>
              </w:pBdr>
              <w:tabs>
                <w:tab w:val="decimal" w:pos="1186"/>
              </w:tabs>
              <w:bidi w:val="0"/>
              <w:spacing w:after="0"/>
              <w:ind w:left="95"/>
              <w:rPr>
                <w:rFonts w:ascii="David" w:hAnsi="David"/>
                <w:bCs/>
                <w:sz w:val="22"/>
                <w:szCs w:val="22"/>
              </w:rPr>
            </w:pPr>
            <w:r w:rsidRPr="00DE77BE">
              <w:rPr>
                <w:rFonts w:ascii="David" w:hAnsi="David"/>
                <w:bCs/>
                <w:sz w:val="22"/>
                <w:szCs w:val="22"/>
              </w:rPr>
              <w:t>138,361</w:t>
            </w:r>
          </w:p>
        </w:tc>
      </w:tr>
      <w:tr w:rsidR="00C265D8" w:rsidRPr="00DE77BE" w14:paraId="5BA72E75" w14:textId="77777777" w:rsidTr="00C7126A">
        <w:tc>
          <w:tcPr>
            <w:tcW w:w="3015" w:type="pct"/>
          </w:tcPr>
          <w:p w14:paraId="2BCAE256" w14:textId="77777777" w:rsidR="00C265D8" w:rsidRPr="00DE77BE" w:rsidRDefault="00C265D8" w:rsidP="00C265D8">
            <w:pPr>
              <w:bidi w:val="0"/>
              <w:spacing w:after="0"/>
              <w:rPr>
                <w:rFonts w:ascii="David" w:hAnsi="David"/>
                <w:sz w:val="22"/>
                <w:szCs w:val="22"/>
              </w:rPr>
            </w:pPr>
          </w:p>
        </w:tc>
        <w:tc>
          <w:tcPr>
            <w:tcW w:w="561" w:type="pct"/>
          </w:tcPr>
          <w:p w14:paraId="2159C819" w14:textId="77777777" w:rsidR="00C265D8" w:rsidRPr="00DE77BE" w:rsidRDefault="00C265D8" w:rsidP="00C265D8">
            <w:pPr>
              <w:bidi w:val="0"/>
              <w:spacing w:after="0"/>
              <w:jc w:val="center"/>
              <w:rPr>
                <w:rFonts w:ascii="David" w:hAnsi="David"/>
                <w:sz w:val="22"/>
                <w:szCs w:val="22"/>
              </w:rPr>
            </w:pPr>
          </w:p>
        </w:tc>
        <w:tc>
          <w:tcPr>
            <w:tcW w:w="733" w:type="pct"/>
          </w:tcPr>
          <w:p w14:paraId="0C5E2C2B" w14:textId="77777777" w:rsidR="00C265D8" w:rsidRPr="00DE77BE" w:rsidRDefault="00C265D8" w:rsidP="00C265D8">
            <w:pPr>
              <w:tabs>
                <w:tab w:val="decimal" w:pos="1186"/>
              </w:tabs>
              <w:bidi w:val="0"/>
              <w:spacing w:after="0"/>
              <w:ind w:left="95"/>
              <w:rPr>
                <w:rFonts w:ascii="David" w:hAnsi="David"/>
                <w:b/>
                <w:sz w:val="22"/>
                <w:szCs w:val="22"/>
              </w:rPr>
            </w:pPr>
          </w:p>
        </w:tc>
        <w:tc>
          <w:tcPr>
            <w:tcW w:w="691" w:type="pct"/>
          </w:tcPr>
          <w:p w14:paraId="13D1333C" w14:textId="77777777" w:rsidR="00C265D8" w:rsidRPr="00DE77BE" w:rsidRDefault="00C265D8" w:rsidP="00C265D8">
            <w:pPr>
              <w:tabs>
                <w:tab w:val="decimal" w:pos="1266"/>
              </w:tabs>
              <w:bidi w:val="0"/>
              <w:spacing w:after="0"/>
              <w:ind w:left="95"/>
              <w:rPr>
                <w:rFonts w:ascii="David" w:hAnsi="David"/>
                <w:bCs/>
                <w:sz w:val="22"/>
                <w:szCs w:val="22"/>
              </w:rPr>
            </w:pPr>
          </w:p>
        </w:tc>
      </w:tr>
      <w:tr w:rsidR="00C265D8" w:rsidRPr="00DE77BE" w14:paraId="7DBE3910" w14:textId="77777777" w:rsidTr="00C7126A">
        <w:tc>
          <w:tcPr>
            <w:tcW w:w="3015" w:type="pct"/>
          </w:tcPr>
          <w:p w14:paraId="37AE180B" w14:textId="77777777" w:rsidR="00C265D8" w:rsidRPr="00DE77BE" w:rsidRDefault="00C265D8" w:rsidP="00C265D8">
            <w:pPr>
              <w:bidi w:val="0"/>
              <w:spacing w:after="0"/>
              <w:rPr>
                <w:rFonts w:ascii="David" w:hAnsi="David"/>
                <w:b/>
                <w:bCs/>
                <w:sz w:val="22"/>
                <w:szCs w:val="22"/>
                <w:u w:val="single"/>
              </w:rPr>
            </w:pPr>
            <w:r w:rsidRPr="00DE77BE">
              <w:rPr>
                <w:rFonts w:ascii="David" w:hAnsi="David"/>
                <w:b/>
                <w:bCs/>
                <w:sz w:val="22"/>
                <w:szCs w:val="22"/>
                <w:u w:val="single"/>
              </w:rPr>
              <w:t>Cost of operations</w:t>
            </w:r>
          </w:p>
        </w:tc>
        <w:tc>
          <w:tcPr>
            <w:tcW w:w="561" w:type="pct"/>
          </w:tcPr>
          <w:p w14:paraId="2CDD3A29" w14:textId="77777777" w:rsidR="00C265D8" w:rsidRPr="00DE77BE" w:rsidRDefault="00C265D8" w:rsidP="00C265D8">
            <w:pPr>
              <w:bidi w:val="0"/>
              <w:spacing w:after="0"/>
              <w:jc w:val="center"/>
              <w:rPr>
                <w:rFonts w:ascii="David" w:hAnsi="David"/>
                <w:sz w:val="22"/>
                <w:szCs w:val="22"/>
              </w:rPr>
            </w:pPr>
            <w:r w:rsidRPr="00DE77BE">
              <w:rPr>
                <w:rFonts w:ascii="David" w:hAnsi="David"/>
                <w:sz w:val="22"/>
                <w:szCs w:val="22"/>
              </w:rPr>
              <w:t>11</w:t>
            </w:r>
          </w:p>
        </w:tc>
        <w:tc>
          <w:tcPr>
            <w:tcW w:w="733" w:type="pct"/>
          </w:tcPr>
          <w:p w14:paraId="3E0CFA68" w14:textId="77777777" w:rsidR="00C265D8" w:rsidRPr="00DE77BE" w:rsidRDefault="00C265D8" w:rsidP="00C265D8">
            <w:pPr>
              <w:tabs>
                <w:tab w:val="decimal" w:pos="1186"/>
              </w:tabs>
              <w:bidi w:val="0"/>
              <w:spacing w:after="0"/>
              <w:ind w:left="95"/>
              <w:rPr>
                <w:rFonts w:ascii="David" w:hAnsi="David"/>
                <w:b/>
                <w:sz w:val="22"/>
                <w:szCs w:val="22"/>
              </w:rPr>
            </w:pPr>
          </w:p>
        </w:tc>
        <w:tc>
          <w:tcPr>
            <w:tcW w:w="691" w:type="pct"/>
          </w:tcPr>
          <w:p w14:paraId="12EF3483" w14:textId="77777777" w:rsidR="00C265D8" w:rsidRPr="00DE77BE" w:rsidRDefault="00C265D8" w:rsidP="00C265D8">
            <w:pPr>
              <w:tabs>
                <w:tab w:val="decimal" w:pos="1266"/>
              </w:tabs>
              <w:bidi w:val="0"/>
              <w:spacing w:after="0"/>
              <w:ind w:left="95"/>
              <w:rPr>
                <w:rFonts w:ascii="David" w:hAnsi="David"/>
                <w:bCs/>
                <w:sz w:val="22"/>
                <w:szCs w:val="22"/>
              </w:rPr>
            </w:pPr>
          </w:p>
        </w:tc>
      </w:tr>
      <w:tr w:rsidR="00C265D8" w:rsidRPr="00DE77BE" w14:paraId="1985E627" w14:textId="77777777" w:rsidTr="00C7126A">
        <w:tc>
          <w:tcPr>
            <w:tcW w:w="3015" w:type="pct"/>
          </w:tcPr>
          <w:p w14:paraId="05A012DA"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Welfare and rehabilitation services</w:t>
            </w:r>
          </w:p>
        </w:tc>
        <w:tc>
          <w:tcPr>
            <w:tcW w:w="561" w:type="pct"/>
          </w:tcPr>
          <w:p w14:paraId="68FFE85F" w14:textId="77777777" w:rsidR="00C265D8" w:rsidRPr="00DE77BE" w:rsidRDefault="00C265D8" w:rsidP="00C265D8">
            <w:pPr>
              <w:bidi w:val="0"/>
              <w:spacing w:after="0"/>
              <w:jc w:val="center"/>
              <w:rPr>
                <w:rFonts w:ascii="David" w:hAnsi="David"/>
                <w:sz w:val="22"/>
                <w:szCs w:val="22"/>
              </w:rPr>
            </w:pPr>
          </w:p>
        </w:tc>
        <w:tc>
          <w:tcPr>
            <w:tcW w:w="733" w:type="pct"/>
          </w:tcPr>
          <w:p w14:paraId="3C8260AD" w14:textId="04652319" w:rsidR="00C265D8" w:rsidRPr="00DE77BE" w:rsidRDefault="00C265D8" w:rsidP="00C265D8">
            <w:pPr>
              <w:tabs>
                <w:tab w:val="decimal" w:pos="1266"/>
              </w:tabs>
              <w:bidi w:val="0"/>
              <w:spacing w:after="0"/>
              <w:ind w:left="95"/>
              <w:rPr>
                <w:rFonts w:ascii="David" w:hAnsi="David"/>
                <w:b/>
                <w:sz w:val="22"/>
                <w:szCs w:val="22"/>
              </w:rPr>
            </w:pPr>
            <w:r w:rsidRPr="00DE77BE">
              <w:rPr>
                <w:rFonts w:ascii="David" w:hAnsi="David"/>
                <w:b/>
                <w:sz w:val="22"/>
                <w:szCs w:val="22"/>
              </w:rPr>
              <w:t>(</w:t>
            </w:r>
            <w:r w:rsidR="00741D0E" w:rsidRPr="00DE77BE">
              <w:rPr>
                <w:rFonts w:ascii="David" w:hAnsi="David"/>
                <w:b/>
                <w:sz w:val="22"/>
                <w:szCs w:val="22"/>
                <w:rtl/>
              </w:rPr>
              <w:t>33,935</w:t>
            </w:r>
            <w:r w:rsidRPr="00DE77BE">
              <w:rPr>
                <w:rFonts w:ascii="David" w:hAnsi="David"/>
                <w:b/>
                <w:sz w:val="22"/>
                <w:szCs w:val="22"/>
              </w:rPr>
              <w:t>)</w:t>
            </w:r>
          </w:p>
        </w:tc>
        <w:tc>
          <w:tcPr>
            <w:tcW w:w="691" w:type="pct"/>
          </w:tcPr>
          <w:p w14:paraId="70C3905B" w14:textId="0A244E36" w:rsidR="00C265D8" w:rsidRPr="00DE77BE" w:rsidRDefault="00C265D8" w:rsidP="00C265D8">
            <w:pPr>
              <w:tabs>
                <w:tab w:val="decimal" w:pos="1266"/>
              </w:tabs>
              <w:bidi w:val="0"/>
              <w:spacing w:after="0"/>
              <w:ind w:left="95"/>
              <w:rPr>
                <w:rFonts w:ascii="David" w:hAnsi="David"/>
                <w:bCs/>
                <w:sz w:val="22"/>
                <w:szCs w:val="22"/>
              </w:rPr>
            </w:pPr>
            <w:r w:rsidRPr="00DE77BE">
              <w:rPr>
                <w:rFonts w:ascii="David" w:hAnsi="David"/>
                <w:bCs/>
                <w:sz w:val="22"/>
                <w:szCs w:val="22"/>
              </w:rPr>
              <w:t>(31,630)</w:t>
            </w:r>
          </w:p>
        </w:tc>
      </w:tr>
      <w:tr w:rsidR="00C265D8" w:rsidRPr="00DE77BE" w14:paraId="39A5A168" w14:textId="77777777" w:rsidTr="00C7126A">
        <w:tc>
          <w:tcPr>
            <w:tcW w:w="3015" w:type="pct"/>
          </w:tcPr>
          <w:p w14:paraId="40DB19A5"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Equipment leasing services and maintenance of branches</w:t>
            </w:r>
          </w:p>
        </w:tc>
        <w:tc>
          <w:tcPr>
            <w:tcW w:w="561" w:type="pct"/>
          </w:tcPr>
          <w:p w14:paraId="3073A09D" w14:textId="77777777" w:rsidR="00C265D8" w:rsidRPr="00DE77BE" w:rsidRDefault="00C265D8" w:rsidP="00C265D8">
            <w:pPr>
              <w:bidi w:val="0"/>
              <w:spacing w:after="0"/>
              <w:jc w:val="center"/>
              <w:rPr>
                <w:rFonts w:ascii="David" w:hAnsi="David"/>
                <w:sz w:val="22"/>
                <w:szCs w:val="22"/>
              </w:rPr>
            </w:pPr>
          </w:p>
        </w:tc>
        <w:tc>
          <w:tcPr>
            <w:tcW w:w="733" w:type="pct"/>
          </w:tcPr>
          <w:p w14:paraId="5EE5806C" w14:textId="76E0E10E" w:rsidR="00C265D8" w:rsidRPr="00DE77BE" w:rsidRDefault="00C265D8" w:rsidP="00C265D8">
            <w:pPr>
              <w:tabs>
                <w:tab w:val="decimal" w:pos="1266"/>
              </w:tabs>
              <w:bidi w:val="0"/>
              <w:spacing w:after="0"/>
              <w:ind w:left="95"/>
              <w:rPr>
                <w:rFonts w:ascii="David" w:hAnsi="David"/>
                <w:b/>
                <w:sz w:val="22"/>
                <w:szCs w:val="22"/>
              </w:rPr>
            </w:pPr>
            <w:r w:rsidRPr="00DE77BE">
              <w:rPr>
                <w:rFonts w:ascii="David" w:hAnsi="David"/>
                <w:b/>
                <w:sz w:val="22"/>
                <w:szCs w:val="22"/>
              </w:rPr>
              <w:t>(</w:t>
            </w:r>
            <w:r w:rsidR="00741D0E" w:rsidRPr="00DE77BE">
              <w:rPr>
                <w:rFonts w:ascii="David" w:hAnsi="David"/>
                <w:b/>
                <w:sz w:val="22"/>
                <w:szCs w:val="22"/>
                <w:rtl/>
              </w:rPr>
              <w:t>58,890</w:t>
            </w:r>
            <w:r w:rsidRPr="00DE77BE">
              <w:rPr>
                <w:rFonts w:ascii="David" w:hAnsi="David"/>
                <w:b/>
                <w:sz w:val="22"/>
                <w:szCs w:val="22"/>
              </w:rPr>
              <w:t>)</w:t>
            </w:r>
          </w:p>
        </w:tc>
        <w:tc>
          <w:tcPr>
            <w:tcW w:w="691" w:type="pct"/>
          </w:tcPr>
          <w:p w14:paraId="257CA3D3" w14:textId="7EA65E13" w:rsidR="00C265D8" w:rsidRPr="00DE77BE" w:rsidRDefault="00C265D8" w:rsidP="00C265D8">
            <w:pPr>
              <w:tabs>
                <w:tab w:val="decimal" w:pos="1266"/>
              </w:tabs>
              <w:bidi w:val="0"/>
              <w:spacing w:after="0"/>
              <w:ind w:left="95"/>
              <w:rPr>
                <w:rFonts w:ascii="David" w:hAnsi="David"/>
                <w:bCs/>
                <w:sz w:val="22"/>
                <w:szCs w:val="22"/>
              </w:rPr>
            </w:pPr>
            <w:r w:rsidRPr="00DE77BE">
              <w:rPr>
                <w:rFonts w:ascii="David" w:hAnsi="David"/>
                <w:bCs/>
                <w:sz w:val="22"/>
                <w:szCs w:val="22"/>
              </w:rPr>
              <w:t>(51,247)</w:t>
            </w:r>
          </w:p>
        </w:tc>
      </w:tr>
      <w:tr w:rsidR="00C265D8" w:rsidRPr="00DE77BE" w14:paraId="032AD23F" w14:textId="77777777" w:rsidTr="00C7126A">
        <w:tc>
          <w:tcPr>
            <w:tcW w:w="3015" w:type="pct"/>
          </w:tcPr>
          <w:p w14:paraId="222DDEC3"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Value of volunteers’ work</w:t>
            </w:r>
          </w:p>
        </w:tc>
        <w:tc>
          <w:tcPr>
            <w:tcW w:w="561" w:type="pct"/>
          </w:tcPr>
          <w:p w14:paraId="54C7995C" w14:textId="77777777" w:rsidR="00C265D8" w:rsidRPr="00DE77BE" w:rsidRDefault="00C265D8" w:rsidP="00C265D8">
            <w:pPr>
              <w:bidi w:val="0"/>
              <w:spacing w:after="0"/>
              <w:jc w:val="center"/>
              <w:rPr>
                <w:rFonts w:ascii="David" w:hAnsi="David"/>
                <w:sz w:val="22"/>
                <w:szCs w:val="22"/>
              </w:rPr>
            </w:pPr>
          </w:p>
        </w:tc>
        <w:tc>
          <w:tcPr>
            <w:tcW w:w="733" w:type="pct"/>
          </w:tcPr>
          <w:p w14:paraId="085332F2" w14:textId="2D704077" w:rsidR="00C265D8" w:rsidRPr="00DE77BE" w:rsidRDefault="00C265D8" w:rsidP="00C265D8">
            <w:pPr>
              <w:pBdr>
                <w:bottom w:val="single" w:sz="4" w:space="1" w:color="auto"/>
              </w:pBdr>
              <w:tabs>
                <w:tab w:val="decimal" w:pos="1266"/>
              </w:tabs>
              <w:bidi w:val="0"/>
              <w:spacing w:after="0"/>
              <w:ind w:left="95"/>
              <w:rPr>
                <w:rFonts w:ascii="David" w:hAnsi="David"/>
                <w:b/>
                <w:sz w:val="22"/>
                <w:szCs w:val="22"/>
              </w:rPr>
            </w:pPr>
            <w:r w:rsidRPr="00DE77BE">
              <w:rPr>
                <w:rFonts w:ascii="David" w:hAnsi="David"/>
                <w:b/>
                <w:sz w:val="22"/>
                <w:szCs w:val="22"/>
              </w:rPr>
              <w:t>(</w:t>
            </w:r>
            <w:r w:rsidR="00741D0E" w:rsidRPr="00DE77BE">
              <w:rPr>
                <w:rFonts w:ascii="David" w:hAnsi="David"/>
                <w:b/>
                <w:sz w:val="22"/>
                <w:szCs w:val="22"/>
                <w:rtl/>
              </w:rPr>
              <w:t>30,230</w:t>
            </w:r>
            <w:r w:rsidRPr="00DE77BE">
              <w:rPr>
                <w:rFonts w:ascii="David" w:hAnsi="David"/>
                <w:b/>
                <w:sz w:val="22"/>
                <w:szCs w:val="22"/>
              </w:rPr>
              <w:t>)</w:t>
            </w:r>
          </w:p>
        </w:tc>
        <w:tc>
          <w:tcPr>
            <w:tcW w:w="691" w:type="pct"/>
          </w:tcPr>
          <w:p w14:paraId="7AD61D31" w14:textId="31842FBF" w:rsidR="00C265D8" w:rsidRPr="00DE77BE" w:rsidRDefault="00C265D8" w:rsidP="00C265D8">
            <w:pPr>
              <w:pBdr>
                <w:bottom w:val="single" w:sz="4" w:space="1" w:color="auto"/>
              </w:pBdr>
              <w:tabs>
                <w:tab w:val="decimal" w:pos="1266"/>
              </w:tabs>
              <w:bidi w:val="0"/>
              <w:spacing w:after="0"/>
              <w:ind w:left="95"/>
              <w:rPr>
                <w:rFonts w:ascii="David" w:hAnsi="David"/>
                <w:bCs/>
                <w:sz w:val="22"/>
                <w:szCs w:val="22"/>
              </w:rPr>
            </w:pPr>
            <w:r w:rsidRPr="00DE77BE">
              <w:rPr>
                <w:rFonts w:ascii="David" w:hAnsi="David"/>
                <w:bCs/>
                <w:sz w:val="22"/>
                <w:szCs w:val="22"/>
              </w:rPr>
              <w:t>(28,255)</w:t>
            </w:r>
          </w:p>
        </w:tc>
      </w:tr>
      <w:tr w:rsidR="00C265D8" w:rsidRPr="00DE77BE" w14:paraId="0DFA448A" w14:textId="77777777" w:rsidTr="00C7126A">
        <w:tc>
          <w:tcPr>
            <w:tcW w:w="3015" w:type="pct"/>
          </w:tcPr>
          <w:p w14:paraId="1CD06EAA" w14:textId="77777777" w:rsidR="00C265D8" w:rsidRPr="00DE77BE" w:rsidRDefault="00C265D8" w:rsidP="00C265D8">
            <w:pPr>
              <w:bidi w:val="0"/>
              <w:spacing w:after="0"/>
              <w:rPr>
                <w:rFonts w:ascii="David" w:hAnsi="David"/>
                <w:sz w:val="22"/>
                <w:szCs w:val="22"/>
              </w:rPr>
            </w:pPr>
          </w:p>
        </w:tc>
        <w:tc>
          <w:tcPr>
            <w:tcW w:w="561" w:type="pct"/>
          </w:tcPr>
          <w:p w14:paraId="033236F2" w14:textId="77777777" w:rsidR="00C265D8" w:rsidRPr="00DE77BE" w:rsidRDefault="00C265D8" w:rsidP="00C265D8">
            <w:pPr>
              <w:bidi w:val="0"/>
              <w:spacing w:after="0"/>
              <w:jc w:val="center"/>
              <w:rPr>
                <w:rFonts w:ascii="David" w:hAnsi="David"/>
                <w:sz w:val="22"/>
                <w:szCs w:val="22"/>
              </w:rPr>
            </w:pPr>
          </w:p>
        </w:tc>
        <w:tc>
          <w:tcPr>
            <w:tcW w:w="733" w:type="pct"/>
          </w:tcPr>
          <w:p w14:paraId="38729B76" w14:textId="1D6E95E7" w:rsidR="00C265D8" w:rsidRPr="00DE77BE" w:rsidRDefault="00C265D8" w:rsidP="00C265D8">
            <w:pPr>
              <w:pBdr>
                <w:bottom w:val="dashSmallGap" w:sz="4" w:space="0" w:color="auto"/>
              </w:pBdr>
              <w:tabs>
                <w:tab w:val="decimal" w:pos="1266"/>
              </w:tabs>
              <w:bidi w:val="0"/>
              <w:spacing w:after="0"/>
              <w:ind w:left="95"/>
              <w:rPr>
                <w:rFonts w:ascii="David" w:hAnsi="David"/>
                <w:b/>
                <w:sz w:val="22"/>
                <w:szCs w:val="22"/>
              </w:rPr>
            </w:pPr>
            <w:r w:rsidRPr="00DE77BE">
              <w:rPr>
                <w:rFonts w:ascii="David" w:hAnsi="David"/>
                <w:b/>
                <w:sz w:val="22"/>
                <w:szCs w:val="22"/>
              </w:rPr>
              <w:t>(</w:t>
            </w:r>
            <w:r w:rsidR="00741D0E" w:rsidRPr="00DE77BE">
              <w:rPr>
                <w:rFonts w:ascii="David" w:hAnsi="David"/>
                <w:b/>
                <w:sz w:val="22"/>
                <w:szCs w:val="22"/>
                <w:rtl/>
              </w:rPr>
              <w:t>123,055</w:t>
            </w:r>
            <w:r w:rsidRPr="00DE77BE">
              <w:rPr>
                <w:rFonts w:ascii="David" w:hAnsi="David"/>
                <w:b/>
                <w:sz w:val="22"/>
                <w:szCs w:val="22"/>
              </w:rPr>
              <w:t>)</w:t>
            </w:r>
          </w:p>
        </w:tc>
        <w:tc>
          <w:tcPr>
            <w:tcW w:w="691" w:type="pct"/>
          </w:tcPr>
          <w:p w14:paraId="1FC2C487" w14:textId="25067361" w:rsidR="00C265D8" w:rsidRPr="00DE77BE" w:rsidRDefault="00C265D8" w:rsidP="00C265D8">
            <w:pPr>
              <w:pBdr>
                <w:bottom w:val="dashSmallGap" w:sz="4" w:space="0" w:color="auto"/>
              </w:pBdr>
              <w:tabs>
                <w:tab w:val="decimal" w:pos="1266"/>
              </w:tabs>
              <w:bidi w:val="0"/>
              <w:spacing w:after="0"/>
              <w:ind w:left="95"/>
              <w:rPr>
                <w:rFonts w:ascii="David" w:hAnsi="David"/>
                <w:bCs/>
                <w:sz w:val="22"/>
                <w:szCs w:val="22"/>
              </w:rPr>
            </w:pPr>
            <w:r w:rsidRPr="00DE77BE">
              <w:rPr>
                <w:rFonts w:ascii="David" w:hAnsi="David"/>
                <w:bCs/>
                <w:sz w:val="22"/>
                <w:szCs w:val="22"/>
              </w:rPr>
              <w:t>(111,132)</w:t>
            </w:r>
          </w:p>
        </w:tc>
      </w:tr>
      <w:tr w:rsidR="00C265D8" w:rsidRPr="00DE77BE" w14:paraId="20083DA9" w14:textId="77777777" w:rsidTr="00C7126A">
        <w:tc>
          <w:tcPr>
            <w:tcW w:w="3015" w:type="pct"/>
          </w:tcPr>
          <w:p w14:paraId="55241F46"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Net income from operations</w:t>
            </w:r>
          </w:p>
        </w:tc>
        <w:tc>
          <w:tcPr>
            <w:tcW w:w="561" w:type="pct"/>
          </w:tcPr>
          <w:p w14:paraId="65D0A2A9" w14:textId="77777777" w:rsidR="00C265D8" w:rsidRPr="00DE77BE" w:rsidRDefault="00C265D8" w:rsidP="00C265D8">
            <w:pPr>
              <w:bidi w:val="0"/>
              <w:spacing w:after="0"/>
              <w:jc w:val="center"/>
              <w:rPr>
                <w:rFonts w:ascii="David" w:hAnsi="David"/>
                <w:sz w:val="22"/>
                <w:szCs w:val="22"/>
              </w:rPr>
            </w:pPr>
          </w:p>
        </w:tc>
        <w:tc>
          <w:tcPr>
            <w:tcW w:w="733" w:type="pct"/>
          </w:tcPr>
          <w:p w14:paraId="0FFD0C42" w14:textId="19CC4885" w:rsidR="00C265D8" w:rsidRPr="00DE77BE" w:rsidRDefault="00741D0E" w:rsidP="00C265D8">
            <w:pPr>
              <w:pBdr>
                <w:bottom w:val="single" w:sz="4" w:space="1" w:color="auto"/>
              </w:pBdr>
              <w:tabs>
                <w:tab w:val="decimal" w:pos="1186"/>
              </w:tabs>
              <w:bidi w:val="0"/>
              <w:spacing w:after="0"/>
              <w:ind w:left="95"/>
              <w:rPr>
                <w:rFonts w:ascii="David" w:hAnsi="David"/>
                <w:b/>
                <w:sz w:val="22"/>
                <w:szCs w:val="22"/>
              </w:rPr>
            </w:pPr>
            <w:r w:rsidRPr="00DE77BE">
              <w:rPr>
                <w:rFonts w:ascii="David" w:hAnsi="David"/>
                <w:b/>
                <w:sz w:val="22"/>
                <w:szCs w:val="22"/>
                <w:rtl/>
              </w:rPr>
              <w:t>16,934</w:t>
            </w:r>
          </w:p>
        </w:tc>
        <w:tc>
          <w:tcPr>
            <w:tcW w:w="691" w:type="pct"/>
          </w:tcPr>
          <w:p w14:paraId="79CBF1CD" w14:textId="24FFC636" w:rsidR="00C265D8" w:rsidRPr="00DE77BE" w:rsidRDefault="00C265D8" w:rsidP="00C265D8">
            <w:pPr>
              <w:pBdr>
                <w:bottom w:val="single" w:sz="4" w:space="1" w:color="auto"/>
              </w:pBdr>
              <w:tabs>
                <w:tab w:val="decimal" w:pos="1186"/>
              </w:tabs>
              <w:bidi w:val="0"/>
              <w:spacing w:after="0"/>
              <w:ind w:left="95"/>
              <w:rPr>
                <w:rFonts w:ascii="David" w:hAnsi="David"/>
                <w:bCs/>
                <w:sz w:val="22"/>
                <w:szCs w:val="22"/>
              </w:rPr>
            </w:pPr>
            <w:r w:rsidRPr="00DE77BE">
              <w:rPr>
                <w:rFonts w:ascii="David" w:hAnsi="David"/>
                <w:bCs/>
                <w:sz w:val="22"/>
                <w:szCs w:val="22"/>
              </w:rPr>
              <w:t>27,229</w:t>
            </w:r>
          </w:p>
        </w:tc>
      </w:tr>
      <w:tr w:rsidR="00C265D8" w:rsidRPr="00DE77BE" w14:paraId="7A945EF4" w14:textId="77777777" w:rsidTr="00C7126A">
        <w:tc>
          <w:tcPr>
            <w:tcW w:w="3015" w:type="pct"/>
          </w:tcPr>
          <w:p w14:paraId="77323D5B"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Administrative and general expenses</w:t>
            </w:r>
          </w:p>
        </w:tc>
        <w:tc>
          <w:tcPr>
            <w:tcW w:w="561" w:type="pct"/>
          </w:tcPr>
          <w:p w14:paraId="5D68B867" w14:textId="77777777" w:rsidR="00C265D8" w:rsidRPr="00DE77BE" w:rsidRDefault="00C265D8" w:rsidP="00C265D8">
            <w:pPr>
              <w:bidi w:val="0"/>
              <w:spacing w:after="0"/>
              <w:jc w:val="center"/>
              <w:rPr>
                <w:rFonts w:ascii="David" w:hAnsi="David"/>
                <w:sz w:val="22"/>
                <w:szCs w:val="22"/>
              </w:rPr>
            </w:pPr>
          </w:p>
        </w:tc>
        <w:tc>
          <w:tcPr>
            <w:tcW w:w="733" w:type="pct"/>
          </w:tcPr>
          <w:p w14:paraId="15773A70" w14:textId="760620DA" w:rsidR="00C265D8" w:rsidRPr="00DE77BE" w:rsidRDefault="00C265D8" w:rsidP="00C265D8">
            <w:pPr>
              <w:tabs>
                <w:tab w:val="decimal" w:pos="1186"/>
              </w:tabs>
              <w:bidi w:val="0"/>
              <w:spacing w:after="0"/>
              <w:ind w:left="95"/>
              <w:rPr>
                <w:rFonts w:ascii="David" w:hAnsi="David"/>
                <w:b/>
                <w:sz w:val="22"/>
                <w:szCs w:val="22"/>
              </w:rPr>
            </w:pPr>
            <w:r w:rsidRPr="00DE77BE">
              <w:rPr>
                <w:rFonts w:ascii="David" w:hAnsi="David"/>
                <w:b/>
                <w:sz w:val="22"/>
                <w:szCs w:val="22"/>
              </w:rPr>
              <w:t>(</w:t>
            </w:r>
            <w:r w:rsidR="00741D0E" w:rsidRPr="00DE77BE">
              <w:rPr>
                <w:rFonts w:ascii="David" w:hAnsi="David"/>
                <w:b/>
                <w:sz w:val="22"/>
                <w:szCs w:val="22"/>
                <w:rtl/>
              </w:rPr>
              <w:t>2,888</w:t>
            </w:r>
            <w:r w:rsidRPr="00DE77BE">
              <w:rPr>
                <w:rFonts w:ascii="David" w:hAnsi="David"/>
                <w:b/>
                <w:sz w:val="22"/>
                <w:szCs w:val="22"/>
              </w:rPr>
              <w:t>)</w:t>
            </w:r>
          </w:p>
        </w:tc>
        <w:tc>
          <w:tcPr>
            <w:tcW w:w="691" w:type="pct"/>
          </w:tcPr>
          <w:p w14:paraId="1A098733" w14:textId="23B7FFC8" w:rsidR="00C265D8" w:rsidRPr="00DE77BE" w:rsidRDefault="00C265D8" w:rsidP="00C265D8">
            <w:pPr>
              <w:tabs>
                <w:tab w:val="decimal" w:pos="1186"/>
              </w:tabs>
              <w:bidi w:val="0"/>
              <w:spacing w:after="0"/>
              <w:ind w:left="95"/>
              <w:rPr>
                <w:rFonts w:ascii="David" w:hAnsi="David"/>
                <w:bCs/>
                <w:sz w:val="22"/>
                <w:szCs w:val="22"/>
              </w:rPr>
            </w:pPr>
            <w:r w:rsidRPr="00DE77BE">
              <w:rPr>
                <w:rFonts w:ascii="David" w:hAnsi="David"/>
                <w:bCs/>
                <w:sz w:val="22"/>
                <w:szCs w:val="22"/>
              </w:rPr>
              <w:t>(2,368)</w:t>
            </w:r>
          </w:p>
        </w:tc>
      </w:tr>
      <w:tr w:rsidR="00C265D8" w:rsidRPr="00DE77BE" w14:paraId="178C3BFC" w14:textId="77777777" w:rsidTr="00C7126A">
        <w:tc>
          <w:tcPr>
            <w:tcW w:w="3015" w:type="pct"/>
          </w:tcPr>
          <w:p w14:paraId="290BB605"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Fundraising expenses</w:t>
            </w:r>
          </w:p>
        </w:tc>
        <w:tc>
          <w:tcPr>
            <w:tcW w:w="561" w:type="pct"/>
          </w:tcPr>
          <w:p w14:paraId="4152AF90" w14:textId="77777777" w:rsidR="00C265D8" w:rsidRPr="00DE77BE" w:rsidRDefault="00C265D8" w:rsidP="00C265D8">
            <w:pPr>
              <w:bidi w:val="0"/>
              <w:spacing w:after="0"/>
              <w:jc w:val="center"/>
              <w:rPr>
                <w:rFonts w:ascii="David" w:hAnsi="David"/>
                <w:sz w:val="22"/>
                <w:szCs w:val="22"/>
              </w:rPr>
            </w:pPr>
          </w:p>
        </w:tc>
        <w:tc>
          <w:tcPr>
            <w:tcW w:w="733" w:type="pct"/>
          </w:tcPr>
          <w:p w14:paraId="1C2607AC" w14:textId="2A9F52FE" w:rsidR="00C265D8" w:rsidRPr="00D7630F" w:rsidRDefault="00C265D8" w:rsidP="00C265D8">
            <w:pPr>
              <w:pBdr>
                <w:bottom w:val="single" w:sz="4" w:space="1" w:color="auto"/>
              </w:pBdr>
              <w:tabs>
                <w:tab w:val="decimal" w:pos="1186"/>
              </w:tabs>
              <w:bidi w:val="0"/>
              <w:spacing w:after="0"/>
              <w:ind w:left="95"/>
              <w:rPr>
                <w:rFonts w:ascii="David" w:hAnsi="David"/>
                <w:b/>
                <w:sz w:val="22"/>
                <w:szCs w:val="22"/>
              </w:rPr>
            </w:pPr>
            <w:r w:rsidRPr="00D7630F">
              <w:rPr>
                <w:rFonts w:ascii="David" w:hAnsi="David"/>
                <w:b/>
                <w:sz w:val="22"/>
                <w:szCs w:val="22"/>
              </w:rPr>
              <w:t>(</w:t>
            </w:r>
            <w:r w:rsidR="00D7630F">
              <w:rPr>
                <w:rFonts w:ascii="David" w:hAnsi="David" w:hint="cs"/>
                <w:b/>
                <w:sz w:val="22"/>
                <w:szCs w:val="22"/>
                <w:rtl/>
              </w:rPr>
              <w:t>4,049</w:t>
            </w:r>
            <w:r w:rsidRPr="00D7630F">
              <w:rPr>
                <w:rFonts w:ascii="David" w:hAnsi="David"/>
                <w:b/>
                <w:sz w:val="22"/>
                <w:szCs w:val="22"/>
              </w:rPr>
              <w:t>)</w:t>
            </w:r>
          </w:p>
        </w:tc>
        <w:tc>
          <w:tcPr>
            <w:tcW w:w="691" w:type="pct"/>
          </w:tcPr>
          <w:p w14:paraId="7A011B96" w14:textId="749DA875" w:rsidR="00C265D8" w:rsidRPr="00DE77BE" w:rsidRDefault="00C265D8" w:rsidP="00C265D8">
            <w:pPr>
              <w:pBdr>
                <w:bottom w:val="single" w:sz="4" w:space="1" w:color="auto"/>
              </w:pBdr>
              <w:tabs>
                <w:tab w:val="decimal" w:pos="1186"/>
              </w:tabs>
              <w:bidi w:val="0"/>
              <w:spacing w:after="0"/>
              <w:ind w:left="95"/>
              <w:rPr>
                <w:rFonts w:ascii="David" w:hAnsi="David"/>
                <w:bCs/>
                <w:sz w:val="22"/>
                <w:szCs w:val="22"/>
              </w:rPr>
            </w:pPr>
            <w:r w:rsidRPr="00DE77BE">
              <w:rPr>
                <w:rFonts w:ascii="David" w:hAnsi="David"/>
                <w:bCs/>
                <w:sz w:val="22"/>
                <w:szCs w:val="22"/>
              </w:rPr>
              <w:t>(4,109)</w:t>
            </w:r>
          </w:p>
        </w:tc>
      </w:tr>
      <w:tr w:rsidR="00C265D8" w:rsidRPr="00DE77BE" w14:paraId="14C9E6B3" w14:textId="77777777" w:rsidTr="00C7126A">
        <w:tc>
          <w:tcPr>
            <w:tcW w:w="3015" w:type="pct"/>
          </w:tcPr>
          <w:p w14:paraId="79E5FB00" w14:textId="77777777" w:rsidR="00C265D8" w:rsidRPr="00DE77BE" w:rsidRDefault="00C265D8" w:rsidP="00C265D8">
            <w:pPr>
              <w:bidi w:val="0"/>
              <w:spacing w:after="0"/>
              <w:rPr>
                <w:rFonts w:ascii="David" w:hAnsi="David"/>
                <w:sz w:val="22"/>
                <w:szCs w:val="22"/>
              </w:rPr>
            </w:pPr>
          </w:p>
        </w:tc>
        <w:tc>
          <w:tcPr>
            <w:tcW w:w="561" w:type="pct"/>
          </w:tcPr>
          <w:p w14:paraId="06DB21A5" w14:textId="77777777" w:rsidR="00C265D8" w:rsidRPr="00DE77BE" w:rsidRDefault="00C265D8" w:rsidP="00C265D8">
            <w:pPr>
              <w:bidi w:val="0"/>
              <w:spacing w:after="0"/>
              <w:jc w:val="center"/>
              <w:rPr>
                <w:rFonts w:ascii="David" w:hAnsi="David"/>
                <w:sz w:val="22"/>
                <w:szCs w:val="22"/>
              </w:rPr>
            </w:pPr>
          </w:p>
        </w:tc>
        <w:tc>
          <w:tcPr>
            <w:tcW w:w="733" w:type="pct"/>
          </w:tcPr>
          <w:p w14:paraId="1FA6671F" w14:textId="4B22256E" w:rsidR="00C265D8" w:rsidRPr="00D7630F" w:rsidRDefault="00C265D8" w:rsidP="00C265D8">
            <w:pPr>
              <w:pBdr>
                <w:bottom w:val="dashSmallGap" w:sz="4" w:space="0" w:color="auto"/>
              </w:pBdr>
              <w:tabs>
                <w:tab w:val="decimal" w:pos="1186"/>
              </w:tabs>
              <w:bidi w:val="0"/>
              <w:spacing w:after="0"/>
              <w:ind w:left="95"/>
              <w:rPr>
                <w:rFonts w:ascii="David" w:hAnsi="David"/>
                <w:b/>
                <w:sz w:val="22"/>
                <w:szCs w:val="22"/>
              </w:rPr>
            </w:pPr>
            <w:r w:rsidRPr="00D7630F">
              <w:rPr>
                <w:rFonts w:ascii="David" w:hAnsi="David"/>
                <w:b/>
                <w:sz w:val="22"/>
                <w:szCs w:val="22"/>
              </w:rPr>
              <w:t>(</w:t>
            </w:r>
            <w:r w:rsidR="00D7630F">
              <w:rPr>
                <w:rFonts w:ascii="David" w:hAnsi="David" w:hint="cs"/>
                <w:b/>
                <w:sz w:val="22"/>
                <w:szCs w:val="22"/>
                <w:rtl/>
              </w:rPr>
              <w:t>6</w:t>
            </w:r>
            <w:r w:rsidRPr="00D7630F">
              <w:rPr>
                <w:rFonts w:ascii="David" w:hAnsi="David"/>
                <w:b/>
                <w:sz w:val="22"/>
                <w:szCs w:val="22"/>
              </w:rPr>
              <w:t>,</w:t>
            </w:r>
            <w:r w:rsidR="00741D0E" w:rsidRPr="00D7630F">
              <w:rPr>
                <w:rFonts w:ascii="David" w:hAnsi="David"/>
                <w:b/>
                <w:sz w:val="22"/>
                <w:szCs w:val="22"/>
                <w:rtl/>
              </w:rPr>
              <w:t>937</w:t>
            </w:r>
            <w:r w:rsidRPr="00D7630F">
              <w:rPr>
                <w:rFonts w:ascii="David" w:hAnsi="David"/>
                <w:b/>
                <w:sz w:val="22"/>
                <w:szCs w:val="22"/>
              </w:rPr>
              <w:t>)</w:t>
            </w:r>
          </w:p>
        </w:tc>
        <w:tc>
          <w:tcPr>
            <w:tcW w:w="691" w:type="pct"/>
          </w:tcPr>
          <w:p w14:paraId="4DCEE23C" w14:textId="49B92781" w:rsidR="00C265D8" w:rsidRPr="00DE77BE" w:rsidRDefault="00C265D8" w:rsidP="00C265D8">
            <w:pPr>
              <w:pBdr>
                <w:bottom w:val="dashSmallGap" w:sz="4" w:space="0" w:color="auto"/>
              </w:pBdr>
              <w:tabs>
                <w:tab w:val="decimal" w:pos="1186"/>
              </w:tabs>
              <w:bidi w:val="0"/>
              <w:spacing w:after="0"/>
              <w:ind w:left="95"/>
              <w:rPr>
                <w:rFonts w:ascii="David" w:hAnsi="David"/>
                <w:bCs/>
                <w:sz w:val="22"/>
                <w:szCs w:val="22"/>
              </w:rPr>
            </w:pPr>
            <w:r w:rsidRPr="00DE77BE">
              <w:rPr>
                <w:rFonts w:ascii="David" w:hAnsi="David"/>
                <w:bCs/>
                <w:sz w:val="22"/>
                <w:szCs w:val="22"/>
              </w:rPr>
              <w:t>(6,477)</w:t>
            </w:r>
          </w:p>
        </w:tc>
      </w:tr>
      <w:tr w:rsidR="00C265D8" w:rsidRPr="00DE77BE" w14:paraId="3F3C34A4" w14:textId="77777777" w:rsidTr="00C7126A">
        <w:tc>
          <w:tcPr>
            <w:tcW w:w="3015" w:type="pct"/>
          </w:tcPr>
          <w:p w14:paraId="20A41EC5"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 xml:space="preserve">Other income </w:t>
            </w:r>
          </w:p>
        </w:tc>
        <w:tc>
          <w:tcPr>
            <w:tcW w:w="561" w:type="pct"/>
          </w:tcPr>
          <w:p w14:paraId="533D38D1" w14:textId="77777777" w:rsidR="00C265D8" w:rsidRPr="00DE77BE" w:rsidRDefault="00C265D8" w:rsidP="00C265D8">
            <w:pPr>
              <w:bidi w:val="0"/>
              <w:spacing w:after="0"/>
              <w:jc w:val="center"/>
              <w:rPr>
                <w:rFonts w:ascii="David" w:hAnsi="David"/>
                <w:sz w:val="22"/>
                <w:szCs w:val="22"/>
              </w:rPr>
            </w:pPr>
            <w:r w:rsidRPr="00DE77BE">
              <w:rPr>
                <w:rFonts w:ascii="David" w:hAnsi="David"/>
                <w:sz w:val="22"/>
                <w:szCs w:val="22"/>
              </w:rPr>
              <w:t>12</w:t>
            </w:r>
          </w:p>
        </w:tc>
        <w:tc>
          <w:tcPr>
            <w:tcW w:w="733" w:type="pct"/>
          </w:tcPr>
          <w:p w14:paraId="6EB98E2D" w14:textId="1F64A8C5" w:rsidR="00C265D8" w:rsidRPr="00DE77BE" w:rsidRDefault="00741D0E" w:rsidP="00C265D8">
            <w:pPr>
              <w:pBdr>
                <w:bottom w:val="single" w:sz="4" w:space="1" w:color="auto"/>
              </w:pBdr>
              <w:tabs>
                <w:tab w:val="decimal" w:pos="1186"/>
              </w:tabs>
              <w:bidi w:val="0"/>
              <w:spacing w:after="0"/>
              <w:ind w:left="95"/>
              <w:rPr>
                <w:rFonts w:ascii="David" w:hAnsi="David"/>
                <w:b/>
                <w:sz w:val="22"/>
                <w:szCs w:val="22"/>
              </w:rPr>
            </w:pPr>
            <w:r w:rsidRPr="00DE77BE">
              <w:rPr>
                <w:rFonts w:ascii="David" w:hAnsi="David"/>
                <w:b/>
                <w:sz w:val="22"/>
                <w:szCs w:val="22"/>
                <w:rtl/>
              </w:rPr>
              <w:t>2,082</w:t>
            </w:r>
          </w:p>
        </w:tc>
        <w:tc>
          <w:tcPr>
            <w:tcW w:w="691" w:type="pct"/>
          </w:tcPr>
          <w:p w14:paraId="5F9055E6" w14:textId="6A0DBD9A" w:rsidR="00C265D8" w:rsidRPr="00DE77BE" w:rsidRDefault="00C265D8" w:rsidP="00C265D8">
            <w:pPr>
              <w:pBdr>
                <w:bottom w:val="single" w:sz="4" w:space="1" w:color="auto"/>
              </w:pBdr>
              <w:tabs>
                <w:tab w:val="decimal" w:pos="1186"/>
              </w:tabs>
              <w:bidi w:val="0"/>
              <w:spacing w:after="0"/>
              <w:ind w:left="95"/>
              <w:rPr>
                <w:rFonts w:ascii="David" w:hAnsi="David"/>
                <w:bCs/>
                <w:sz w:val="22"/>
                <w:szCs w:val="22"/>
              </w:rPr>
            </w:pPr>
            <w:r w:rsidRPr="00DE77BE">
              <w:rPr>
                <w:rFonts w:ascii="David" w:hAnsi="David"/>
                <w:bCs/>
                <w:sz w:val="22"/>
                <w:szCs w:val="22"/>
              </w:rPr>
              <w:t>782</w:t>
            </w:r>
          </w:p>
        </w:tc>
      </w:tr>
      <w:tr w:rsidR="00C265D8" w:rsidRPr="00DE77BE" w14:paraId="7EC05F71" w14:textId="77777777" w:rsidTr="00C7126A">
        <w:tc>
          <w:tcPr>
            <w:tcW w:w="3015" w:type="pct"/>
          </w:tcPr>
          <w:p w14:paraId="03BC5A7D"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Net income before financing</w:t>
            </w:r>
          </w:p>
        </w:tc>
        <w:tc>
          <w:tcPr>
            <w:tcW w:w="561" w:type="pct"/>
          </w:tcPr>
          <w:p w14:paraId="6BE817E4" w14:textId="77777777" w:rsidR="00C265D8" w:rsidRPr="00DE77BE" w:rsidRDefault="00C265D8" w:rsidP="00C265D8">
            <w:pPr>
              <w:bidi w:val="0"/>
              <w:spacing w:after="0"/>
              <w:jc w:val="center"/>
              <w:rPr>
                <w:rFonts w:ascii="David" w:hAnsi="David"/>
                <w:sz w:val="22"/>
                <w:szCs w:val="22"/>
              </w:rPr>
            </w:pPr>
          </w:p>
        </w:tc>
        <w:tc>
          <w:tcPr>
            <w:tcW w:w="733" w:type="pct"/>
          </w:tcPr>
          <w:p w14:paraId="41E985A8" w14:textId="19E86685" w:rsidR="00C265D8" w:rsidRPr="00DE77BE" w:rsidRDefault="00741D0E" w:rsidP="00C265D8">
            <w:pPr>
              <w:tabs>
                <w:tab w:val="decimal" w:pos="1186"/>
              </w:tabs>
              <w:bidi w:val="0"/>
              <w:spacing w:after="0"/>
              <w:ind w:left="95"/>
              <w:rPr>
                <w:rFonts w:ascii="David" w:hAnsi="David"/>
                <w:b/>
                <w:sz w:val="22"/>
                <w:szCs w:val="22"/>
              </w:rPr>
            </w:pPr>
            <w:r w:rsidRPr="00DE77BE">
              <w:rPr>
                <w:rFonts w:ascii="David" w:hAnsi="David"/>
                <w:b/>
                <w:sz w:val="22"/>
                <w:szCs w:val="22"/>
                <w:rtl/>
              </w:rPr>
              <w:t>12,079</w:t>
            </w:r>
          </w:p>
        </w:tc>
        <w:tc>
          <w:tcPr>
            <w:tcW w:w="691" w:type="pct"/>
          </w:tcPr>
          <w:p w14:paraId="36B95360" w14:textId="3E2A8FF8" w:rsidR="00C265D8" w:rsidRPr="00DE77BE" w:rsidRDefault="00C265D8" w:rsidP="00C265D8">
            <w:pPr>
              <w:tabs>
                <w:tab w:val="decimal" w:pos="1186"/>
              </w:tabs>
              <w:bidi w:val="0"/>
              <w:spacing w:after="0"/>
              <w:ind w:left="95"/>
              <w:rPr>
                <w:rFonts w:ascii="David" w:hAnsi="David"/>
                <w:bCs/>
                <w:sz w:val="22"/>
                <w:szCs w:val="22"/>
              </w:rPr>
            </w:pPr>
            <w:r w:rsidRPr="00DE77BE">
              <w:rPr>
                <w:rFonts w:ascii="David" w:hAnsi="David"/>
                <w:bCs/>
                <w:sz w:val="22"/>
                <w:szCs w:val="22"/>
              </w:rPr>
              <w:t>21,534</w:t>
            </w:r>
          </w:p>
        </w:tc>
      </w:tr>
      <w:tr w:rsidR="00C265D8" w:rsidRPr="00DE77BE" w14:paraId="209C13F6" w14:textId="77777777" w:rsidTr="00C7126A">
        <w:tc>
          <w:tcPr>
            <w:tcW w:w="3015" w:type="pct"/>
          </w:tcPr>
          <w:p w14:paraId="351A5C86" w14:textId="015FE2C9" w:rsidR="00C265D8" w:rsidRPr="00DE77BE" w:rsidRDefault="00C265D8" w:rsidP="00C265D8">
            <w:pPr>
              <w:bidi w:val="0"/>
              <w:spacing w:after="0"/>
              <w:rPr>
                <w:rFonts w:ascii="David" w:hAnsi="David"/>
                <w:sz w:val="22"/>
                <w:szCs w:val="22"/>
              </w:rPr>
            </w:pPr>
            <w:r w:rsidRPr="00DE77BE">
              <w:rPr>
                <w:rFonts w:ascii="David" w:hAnsi="David"/>
                <w:sz w:val="22"/>
                <w:szCs w:val="22"/>
              </w:rPr>
              <w:t>Financing income, net</w:t>
            </w:r>
          </w:p>
        </w:tc>
        <w:tc>
          <w:tcPr>
            <w:tcW w:w="561" w:type="pct"/>
          </w:tcPr>
          <w:p w14:paraId="4F5C5EDD" w14:textId="77777777" w:rsidR="00C265D8" w:rsidRPr="00DE77BE" w:rsidRDefault="00C265D8" w:rsidP="00C265D8">
            <w:pPr>
              <w:bidi w:val="0"/>
              <w:spacing w:after="0"/>
              <w:jc w:val="center"/>
              <w:rPr>
                <w:rFonts w:ascii="David" w:hAnsi="David"/>
                <w:sz w:val="22"/>
                <w:szCs w:val="22"/>
              </w:rPr>
            </w:pPr>
          </w:p>
        </w:tc>
        <w:tc>
          <w:tcPr>
            <w:tcW w:w="733" w:type="pct"/>
          </w:tcPr>
          <w:p w14:paraId="25B02A7D" w14:textId="620C6D91" w:rsidR="00C265D8" w:rsidRPr="00DE77BE" w:rsidRDefault="00C265D8" w:rsidP="00C265D8">
            <w:pPr>
              <w:pBdr>
                <w:bottom w:val="single" w:sz="4" w:space="1" w:color="auto"/>
              </w:pBdr>
              <w:tabs>
                <w:tab w:val="decimal" w:pos="1186"/>
              </w:tabs>
              <w:bidi w:val="0"/>
              <w:spacing w:after="0"/>
              <w:ind w:left="95"/>
              <w:rPr>
                <w:rFonts w:ascii="David" w:hAnsi="David"/>
                <w:b/>
                <w:sz w:val="22"/>
                <w:szCs w:val="22"/>
              </w:rPr>
            </w:pPr>
            <w:r w:rsidRPr="00DE77BE">
              <w:rPr>
                <w:rFonts w:ascii="David" w:hAnsi="David"/>
                <w:b/>
                <w:sz w:val="22"/>
                <w:szCs w:val="22"/>
              </w:rPr>
              <w:t>(</w:t>
            </w:r>
            <w:r w:rsidR="00741D0E" w:rsidRPr="00DE77BE">
              <w:rPr>
                <w:rFonts w:ascii="David" w:hAnsi="David"/>
                <w:b/>
                <w:sz w:val="22"/>
                <w:szCs w:val="22"/>
                <w:rtl/>
              </w:rPr>
              <w:t>954</w:t>
            </w:r>
            <w:r w:rsidRPr="00DE77BE">
              <w:rPr>
                <w:rFonts w:ascii="David" w:hAnsi="David"/>
                <w:b/>
                <w:sz w:val="22"/>
                <w:szCs w:val="22"/>
              </w:rPr>
              <w:t>)</w:t>
            </w:r>
          </w:p>
        </w:tc>
        <w:tc>
          <w:tcPr>
            <w:tcW w:w="691" w:type="pct"/>
          </w:tcPr>
          <w:p w14:paraId="725ACDF5" w14:textId="542727DE" w:rsidR="00C265D8" w:rsidRPr="00DE77BE" w:rsidRDefault="00C265D8" w:rsidP="00C265D8">
            <w:pPr>
              <w:pBdr>
                <w:bottom w:val="single" w:sz="4" w:space="1" w:color="auto"/>
              </w:pBdr>
              <w:tabs>
                <w:tab w:val="decimal" w:pos="1186"/>
              </w:tabs>
              <w:bidi w:val="0"/>
              <w:spacing w:after="0"/>
              <w:ind w:left="95"/>
              <w:rPr>
                <w:rFonts w:ascii="David" w:hAnsi="David"/>
                <w:bCs/>
                <w:sz w:val="22"/>
                <w:szCs w:val="22"/>
              </w:rPr>
            </w:pPr>
            <w:r w:rsidRPr="00DE77BE">
              <w:rPr>
                <w:rFonts w:ascii="David" w:hAnsi="David"/>
                <w:bCs/>
                <w:sz w:val="22"/>
                <w:szCs w:val="22"/>
              </w:rPr>
              <w:t>(13,256)</w:t>
            </w:r>
          </w:p>
        </w:tc>
      </w:tr>
      <w:tr w:rsidR="00C265D8" w:rsidRPr="00DE77BE" w14:paraId="690AA914" w14:textId="77777777" w:rsidTr="00C7126A">
        <w:tc>
          <w:tcPr>
            <w:tcW w:w="3015" w:type="pct"/>
          </w:tcPr>
          <w:p w14:paraId="1EB683D5"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Income after financing</w:t>
            </w:r>
          </w:p>
        </w:tc>
        <w:tc>
          <w:tcPr>
            <w:tcW w:w="561" w:type="pct"/>
          </w:tcPr>
          <w:p w14:paraId="5AEC5672" w14:textId="77777777" w:rsidR="00C265D8" w:rsidRPr="00DE77BE" w:rsidRDefault="00C265D8" w:rsidP="00C265D8">
            <w:pPr>
              <w:bidi w:val="0"/>
              <w:spacing w:after="0"/>
              <w:jc w:val="center"/>
              <w:rPr>
                <w:rFonts w:ascii="David" w:hAnsi="David"/>
                <w:sz w:val="22"/>
                <w:szCs w:val="22"/>
              </w:rPr>
            </w:pPr>
          </w:p>
        </w:tc>
        <w:tc>
          <w:tcPr>
            <w:tcW w:w="733" w:type="pct"/>
          </w:tcPr>
          <w:p w14:paraId="37BD4BF9" w14:textId="174842E3" w:rsidR="00C265D8" w:rsidRPr="00DE77BE" w:rsidRDefault="00741D0E" w:rsidP="00C265D8">
            <w:pPr>
              <w:tabs>
                <w:tab w:val="decimal" w:pos="1186"/>
              </w:tabs>
              <w:bidi w:val="0"/>
              <w:spacing w:after="0"/>
              <w:ind w:left="95"/>
              <w:rPr>
                <w:rFonts w:ascii="David" w:hAnsi="David"/>
                <w:b/>
                <w:sz w:val="22"/>
                <w:szCs w:val="22"/>
              </w:rPr>
            </w:pPr>
            <w:r w:rsidRPr="00DE77BE">
              <w:rPr>
                <w:rFonts w:ascii="David" w:hAnsi="David"/>
                <w:b/>
                <w:sz w:val="22"/>
                <w:szCs w:val="22"/>
                <w:rtl/>
              </w:rPr>
              <w:t>11,125</w:t>
            </w:r>
          </w:p>
        </w:tc>
        <w:tc>
          <w:tcPr>
            <w:tcW w:w="691" w:type="pct"/>
          </w:tcPr>
          <w:p w14:paraId="74187342" w14:textId="678101B6" w:rsidR="00C265D8" w:rsidRPr="00DE77BE" w:rsidRDefault="00C265D8" w:rsidP="00C265D8">
            <w:pPr>
              <w:tabs>
                <w:tab w:val="decimal" w:pos="1186"/>
              </w:tabs>
              <w:bidi w:val="0"/>
              <w:spacing w:after="0"/>
              <w:ind w:left="95"/>
              <w:rPr>
                <w:rFonts w:ascii="David" w:hAnsi="David"/>
                <w:bCs/>
                <w:sz w:val="22"/>
                <w:szCs w:val="22"/>
              </w:rPr>
            </w:pPr>
            <w:r w:rsidRPr="00DE77BE">
              <w:rPr>
                <w:rFonts w:ascii="David" w:hAnsi="David"/>
                <w:bCs/>
                <w:sz w:val="22"/>
                <w:szCs w:val="22"/>
              </w:rPr>
              <w:t>8,278</w:t>
            </w:r>
          </w:p>
        </w:tc>
      </w:tr>
      <w:tr w:rsidR="00C265D8" w:rsidRPr="00DE77BE" w14:paraId="14A7BC95" w14:textId="77777777" w:rsidTr="00C7126A">
        <w:tc>
          <w:tcPr>
            <w:tcW w:w="3015" w:type="pct"/>
          </w:tcPr>
          <w:p w14:paraId="59055914" w14:textId="49EA8C2C" w:rsidR="00C265D8" w:rsidRPr="00DE77BE" w:rsidRDefault="00C265D8" w:rsidP="00C265D8">
            <w:pPr>
              <w:bidi w:val="0"/>
              <w:spacing w:after="0"/>
              <w:ind w:left="175" w:hanging="175"/>
              <w:rPr>
                <w:rFonts w:ascii="David" w:hAnsi="David"/>
                <w:sz w:val="22"/>
                <w:szCs w:val="22"/>
              </w:rPr>
            </w:pPr>
            <w:r w:rsidRPr="00DE77BE">
              <w:rPr>
                <w:rFonts w:ascii="David" w:hAnsi="David"/>
                <w:sz w:val="22"/>
                <w:szCs w:val="22"/>
              </w:rPr>
              <w:t xml:space="preserve">Association's share of the losses of a </w:t>
            </w:r>
            <w:proofErr w:type="gramStart"/>
            <w:r w:rsidRPr="00DE77BE">
              <w:rPr>
                <w:rFonts w:ascii="David" w:hAnsi="David"/>
                <w:sz w:val="22"/>
                <w:szCs w:val="22"/>
              </w:rPr>
              <w:t>subsidiaries</w:t>
            </w:r>
            <w:proofErr w:type="gramEnd"/>
            <w:r w:rsidRPr="00DE77BE">
              <w:rPr>
                <w:rFonts w:ascii="David" w:hAnsi="David"/>
                <w:sz w:val="22"/>
                <w:szCs w:val="22"/>
              </w:rPr>
              <w:t xml:space="preserve"> </w:t>
            </w:r>
          </w:p>
        </w:tc>
        <w:tc>
          <w:tcPr>
            <w:tcW w:w="561" w:type="pct"/>
          </w:tcPr>
          <w:p w14:paraId="3D3734EC" w14:textId="77777777" w:rsidR="00C265D8" w:rsidRPr="00DE77BE" w:rsidRDefault="00C265D8" w:rsidP="00C265D8">
            <w:pPr>
              <w:bidi w:val="0"/>
              <w:spacing w:after="0"/>
              <w:jc w:val="center"/>
              <w:rPr>
                <w:rFonts w:ascii="David" w:hAnsi="David"/>
                <w:sz w:val="22"/>
                <w:szCs w:val="22"/>
              </w:rPr>
            </w:pPr>
            <w:r w:rsidRPr="00DE77BE">
              <w:rPr>
                <w:rFonts w:ascii="David" w:hAnsi="David"/>
                <w:sz w:val="22"/>
                <w:szCs w:val="22"/>
              </w:rPr>
              <w:t>13</w:t>
            </w:r>
          </w:p>
        </w:tc>
        <w:tc>
          <w:tcPr>
            <w:tcW w:w="733" w:type="pct"/>
          </w:tcPr>
          <w:p w14:paraId="09F627B7" w14:textId="3E30A08F" w:rsidR="00C265D8" w:rsidRPr="00DE77BE" w:rsidRDefault="00C265D8" w:rsidP="00C265D8">
            <w:pPr>
              <w:pBdr>
                <w:bottom w:val="single" w:sz="4" w:space="1" w:color="auto"/>
              </w:pBdr>
              <w:tabs>
                <w:tab w:val="decimal" w:pos="1186"/>
              </w:tabs>
              <w:bidi w:val="0"/>
              <w:spacing w:after="0"/>
              <w:ind w:left="95"/>
              <w:rPr>
                <w:rFonts w:ascii="David" w:hAnsi="David"/>
                <w:b/>
                <w:sz w:val="22"/>
                <w:szCs w:val="22"/>
              </w:rPr>
            </w:pPr>
            <w:r w:rsidRPr="00DE77BE">
              <w:rPr>
                <w:rFonts w:ascii="David" w:hAnsi="David"/>
                <w:b/>
                <w:sz w:val="22"/>
                <w:szCs w:val="22"/>
              </w:rPr>
              <w:t>(</w:t>
            </w:r>
            <w:r w:rsidR="00741D0E" w:rsidRPr="00DE77BE">
              <w:rPr>
                <w:rFonts w:ascii="David" w:hAnsi="David"/>
                <w:b/>
                <w:sz w:val="22"/>
                <w:szCs w:val="22"/>
                <w:rtl/>
              </w:rPr>
              <w:t>6,760</w:t>
            </w:r>
            <w:r w:rsidRPr="00DE77BE">
              <w:rPr>
                <w:rFonts w:ascii="David" w:hAnsi="David"/>
                <w:b/>
                <w:sz w:val="22"/>
                <w:szCs w:val="22"/>
              </w:rPr>
              <w:t>)</w:t>
            </w:r>
          </w:p>
        </w:tc>
        <w:tc>
          <w:tcPr>
            <w:tcW w:w="691" w:type="pct"/>
          </w:tcPr>
          <w:p w14:paraId="435E5320" w14:textId="3208EAC6" w:rsidR="00C265D8" w:rsidRPr="00DE77BE" w:rsidRDefault="00C265D8" w:rsidP="00C265D8">
            <w:pPr>
              <w:pBdr>
                <w:bottom w:val="single" w:sz="4" w:space="1" w:color="auto"/>
              </w:pBdr>
              <w:tabs>
                <w:tab w:val="decimal" w:pos="1186"/>
              </w:tabs>
              <w:bidi w:val="0"/>
              <w:spacing w:after="0"/>
              <w:ind w:left="95"/>
              <w:rPr>
                <w:rFonts w:ascii="David" w:hAnsi="David"/>
                <w:bCs/>
                <w:sz w:val="22"/>
                <w:szCs w:val="22"/>
              </w:rPr>
            </w:pPr>
            <w:r w:rsidRPr="00DE77BE">
              <w:rPr>
                <w:rFonts w:ascii="David" w:hAnsi="David"/>
                <w:bCs/>
                <w:sz w:val="22"/>
                <w:szCs w:val="22"/>
              </w:rPr>
              <w:t>(4,844)</w:t>
            </w:r>
          </w:p>
        </w:tc>
      </w:tr>
      <w:tr w:rsidR="00C265D8" w:rsidRPr="00DE77BE" w14:paraId="7583932C" w14:textId="77777777" w:rsidTr="00C7126A">
        <w:tc>
          <w:tcPr>
            <w:tcW w:w="3015" w:type="pct"/>
          </w:tcPr>
          <w:p w14:paraId="01FA5E53" w14:textId="77777777" w:rsidR="00C265D8" w:rsidRPr="00DE77BE" w:rsidRDefault="00C265D8" w:rsidP="00C265D8">
            <w:pPr>
              <w:bidi w:val="0"/>
              <w:spacing w:after="0"/>
              <w:rPr>
                <w:rFonts w:ascii="David" w:hAnsi="David"/>
                <w:sz w:val="22"/>
                <w:szCs w:val="22"/>
              </w:rPr>
            </w:pPr>
            <w:r w:rsidRPr="00DE77BE">
              <w:rPr>
                <w:rFonts w:ascii="David" w:hAnsi="David"/>
                <w:sz w:val="22"/>
                <w:szCs w:val="22"/>
              </w:rPr>
              <w:t>Net income for the year</w:t>
            </w:r>
          </w:p>
        </w:tc>
        <w:tc>
          <w:tcPr>
            <w:tcW w:w="561" w:type="pct"/>
          </w:tcPr>
          <w:p w14:paraId="7D01407C" w14:textId="77777777" w:rsidR="00C265D8" w:rsidRPr="00DE77BE" w:rsidRDefault="00C265D8" w:rsidP="00C265D8">
            <w:pPr>
              <w:bidi w:val="0"/>
              <w:spacing w:after="0"/>
              <w:jc w:val="center"/>
              <w:rPr>
                <w:rFonts w:ascii="David" w:hAnsi="David"/>
                <w:sz w:val="22"/>
                <w:szCs w:val="22"/>
              </w:rPr>
            </w:pPr>
          </w:p>
        </w:tc>
        <w:tc>
          <w:tcPr>
            <w:tcW w:w="733" w:type="pct"/>
          </w:tcPr>
          <w:p w14:paraId="3413C6F1" w14:textId="66CFE897" w:rsidR="00C265D8" w:rsidRPr="00DE77BE" w:rsidRDefault="00741D0E" w:rsidP="00C265D8">
            <w:pPr>
              <w:pBdr>
                <w:bottom w:val="double" w:sz="4" w:space="0" w:color="auto"/>
              </w:pBdr>
              <w:tabs>
                <w:tab w:val="decimal" w:pos="1186"/>
              </w:tabs>
              <w:bidi w:val="0"/>
              <w:spacing w:after="0"/>
              <w:ind w:left="95"/>
              <w:rPr>
                <w:rFonts w:ascii="David" w:hAnsi="David"/>
                <w:b/>
                <w:sz w:val="22"/>
                <w:szCs w:val="22"/>
              </w:rPr>
            </w:pPr>
            <w:r w:rsidRPr="00DE77BE">
              <w:rPr>
                <w:rFonts w:ascii="David" w:hAnsi="David"/>
                <w:b/>
                <w:sz w:val="22"/>
                <w:szCs w:val="22"/>
                <w:rtl/>
              </w:rPr>
              <w:t>4,365</w:t>
            </w:r>
          </w:p>
        </w:tc>
        <w:tc>
          <w:tcPr>
            <w:tcW w:w="691" w:type="pct"/>
          </w:tcPr>
          <w:p w14:paraId="75C3D9B3" w14:textId="3E2A9615" w:rsidR="00C265D8" w:rsidRPr="00DE77BE" w:rsidRDefault="00C265D8" w:rsidP="00C265D8">
            <w:pPr>
              <w:pBdr>
                <w:bottom w:val="double" w:sz="4" w:space="0" w:color="auto"/>
              </w:pBdr>
              <w:tabs>
                <w:tab w:val="decimal" w:pos="1186"/>
              </w:tabs>
              <w:bidi w:val="0"/>
              <w:spacing w:after="0"/>
              <w:ind w:left="95"/>
              <w:rPr>
                <w:rFonts w:ascii="David" w:hAnsi="David"/>
                <w:bCs/>
                <w:sz w:val="22"/>
                <w:szCs w:val="22"/>
              </w:rPr>
            </w:pPr>
            <w:r w:rsidRPr="00DE77BE">
              <w:rPr>
                <w:rFonts w:ascii="David" w:hAnsi="David"/>
                <w:bCs/>
                <w:sz w:val="22"/>
                <w:szCs w:val="22"/>
              </w:rPr>
              <w:t>3,434</w:t>
            </w:r>
          </w:p>
        </w:tc>
      </w:tr>
      <w:tr w:rsidR="00C06430" w:rsidRPr="00DE77BE" w14:paraId="43385599" w14:textId="77777777" w:rsidTr="00C7126A">
        <w:tc>
          <w:tcPr>
            <w:tcW w:w="3015" w:type="pct"/>
          </w:tcPr>
          <w:p w14:paraId="53B1F598" w14:textId="77777777" w:rsidR="00C06430" w:rsidRPr="00DE77BE" w:rsidRDefault="00C06430" w:rsidP="00C06430">
            <w:pPr>
              <w:bidi w:val="0"/>
              <w:spacing w:after="0"/>
              <w:rPr>
                <w:rFonts w:ascii="David" w:hAnsi="David"/>
                <w:sz w:val="22"/>
                <w:szCs w:val="22"/>
              </w:rPr>
            </w:pPr>
          </w:p>
        </w:tc>
        <w:tc>
          <w:tcPr>
            <w:tcW w:w="561" w:type="pct"/>
          </w:tcPr>
          <w:p w14:paraId="6D27B6BC" w14:textId="77777777" w:rsidR="00C06430" w:rsidRPr="00DE77BE" w:rsidRDefault="00C06430" w:rsidP="00C06430">
            <w:pPr>
              <w:bidi w:val="0"/>
              <w:spacing w:after="0"/>
              <w:jc w:val="center"/>
              <w:rPr>
                <w:rFonts w:ascii="David" w:hAnsi="David"/>
                <w:sz w:val="22"/>
                <w:szCs w:val="22"/>
              </w:rPr>
            </w:pPr>
          </w:p>
        </w:tc>
        <w:tc>
          <w:tcPr>
            <w:tcW w:w="733" w:type="pct"/>
          </w:tcPr>
          <w:p w14:paraId="279A476E" w14:textId="77777777" w:rsidR="00C06430" w:rsidRPr="00DE77BE" w:rsidRDefault="00C06430" w:rsidP="00C06430">
            <w:pPr>
              <w:tabs>
                <w:tab w:val="decimal" w:pos="1266"/>
              </w:tabs>
              <w:bidi w:val="0"/>
              <w:spacing w:after="0"/>
              <w:ind w:left="95"/>
              <w:rPr>
                <w:rFonts w:ascii="David" w:hAnsi="David"/>
                <w:bCs/>
                <w:sz w:val="22"/>
                <w:szCs w:val="22"/>
              </w:rPr>
            </w:pPr>
          </w:p>
        </w:tc>
        <w:tc>
          <w:tcPr>
            <w:tcW w:w="691" w:type="pct"/>
          </w:tcPr>
          <w:p w14:paraId="64B3079F" w14:textId="77777777" w:rsidR="00C06430" w:rsidRPr="00DE77BE" w:rsidRDefault="00C06430" w:rsidP="00C06430">
            <w:pPr>
              <w:tabs>
                <w:tab w:val="decimal" w:pos="1186"/>
              </w:tabs>
              <w:bidi w:val="0"/>
              <w:spacing w:after="0"/>
              <w:ind w:left="95"/>
              <w:rPr>
                <w:rFonts w:ascii="David" w:hAnsi="David"/>
                <w:bCs/>
                <w:sz w:val="22"/>
                <w:szCs w:val="22"/>
              </w:rPr>
            </w:pPr>
          </w:p>
        </w:tc>
      </w:tr>
    </w:tbl>
    <w:p w14:paraId="6338AB91" w14:textId="77777777" w:rsidR="002674EF" w:rsidRPr="00DE77BE" w:rsidRDefault="002674EF" w:rsidP="00845003">
      <w:pPr>
        <w:bidi w:val="0"/>
        <w:ind w:left="-540"/>
        <w:jc w:val="center"/>
        <w:rPr>
          <w:rFonts w:ascii="David" w:hAnsi="David"/>
          <w:szCs w:val="20"/>
        </w:rPr>
      </w:pPr>
    </w:p>
    <w:p w14:paraId="101AC37A" w14:textId="77777777" w:rsidR="006563B4" w:rsidRPr="00DE77BE" w:rsidRDefault="006563B4" w:rsidP="006563B4">
      <w:pPr>
        <w:bidi w:val="0"/>
        <w:spacing w:after="0" w:line="216" w:lineRule="auto"/>
        <w:ind w:left="-540"/>
        <w:jc w:val="center"/>
        <w:rPr>
          <w:rFonts w:ascii="David" w:hAnsi="David"/>
          <w:sz w:val="10"/>
          <w:szCs w:val="10"/>
        </w:rPr>
      </w:pPr>
      <w:r w:rsidRPr="00DE77BE">
        <w:rPr>
          <w:rFonts w:ascii="David" w:hAnsi="David"/>
        </w:rPr>
        <w:t>The explanatory notes attached constitute an integral part of the accompanying consolidated financial statements.</w:t>
      </w:r>
    </w:p>
    <w:p w14:paraId="6DC9E513" w14:textId="77777777" w:rsidR="00FF029D" w:rsidRPr="00617032" w:rsidRDefault="00FF029D" w:rsidP="00845003">
      <w:pPr>
        <w:bidi w:val="0"/>
        <w:spacing w:after="0"/>
        <w:ind w:left="-567"/>
        <w:rPr>
          <w:rFonts w:asciiTheme="majorHAnsi" w:hAnsiTheme="majorHAnsi"/>
          <w:b/>
          <w:bCs/>
          <w:sz w:val="24"/>
          <w:u w:val="single"/>
        </w:rPr>
      </w:pPr>
    </w:p>
    <w:p w14:paraId="75660E39" w14:textId="77777777" w:rsidR="00FF029D" w:rsidRPr="00617032" w:rsidRDefault="00FF029D" w:rsidP="00845003">
      <w:pPr>
        <w:bidi w:val="0"/>
        <w:spacing w:after="0"/>
        <w:ind w:left="-567"/>
        <w:rPr>
          <w:rFonts w:asciiTheme="majorHAnsi" w:hAnsiTheme="majorHAnsi"/>
          <w:b/>
          <w:bCs/>
          <w:sz w:val="24"/>
          <w:u w:val="single"/>
        </w:rPr>
      </w:pPr>
    </w:p>
    <w:p w14:paraId="034674F0" w14:textId="4D351FF3" w:rsidR="00FF029D" w:rsidRPr="00AE2C09" w:rsidRDefault="00FF029D" w:rsidP="00AE2C09">
      <w:pPr>
        <w:tabs>
          <w:tab w:val="right" w:pos="9639"/>
        </w:tabs>
        <w:bidi w:val="0"/>
        <w:spacing w:after="0"/>
        <w:jc w:val="left"/>
        <w:rPr>
          <w:rFonts w:ascii="Cambria" w:hAnsi="Cambria"/>
          <w:b/>
          <w:bCs/>
          <w:sz w:val="24"/>
          <w:rtl/>
        </w:rPr>
      </w:pPr>
    </w:p>
    <w:tbl>
      <w:tblPr>
        <w:tblW w:w="12360" w:type="dxa"/>
        <w:tblInd w:w="-521" w:type="dxa"/>
        <w:tblLayout w:type="fixed"/>
        <w:tblLook w:val="01E0" w:firstRow="1" w:lastRow="1" w:firstColumn="1" w:lastColumn="1" w:noHBand="0" w:noVBand="0"/>
      </w:tblPr>
      <w:tblGrid>
        <w:gridCol w:w="3073"/>
        <w:gridCol w:w="1134"/>
        <w:gridCol w:w="546"/>
        <w:gridCol w:w="446"/>
        <w:gridCol w:w="142"/>
        <w:gridCol w:w="1134"/>
        <w:gridCol w:w="1134"/>
        <w:gridCol w:w="992"/>
        <w:gridCol w:w="992"/>
        <w:gridCol w:w="2761"/>
        <w:gridCol w:w="6"/>
      </w:tblGrid>
      <w:tr w:rsidR="00082F92" w:rsidRPr="00617032" w14:paraId="57E9B190" w14:textId="77777777" w:rsidTr="00082F92">
        <w:trPr>
          <w:gridAfter w:val="1"/>
          <w:wAfter w:w="6" w:type="dxa"/>
        </w:trPr>
        <w:tc>
          <w:tcPr>
            <w:tcW w:w="3073" w:type="dxa"/>
          </w:tcPr>
          <w:p w14:paraId="4100BB55" w14:textId="77777777" w:rsidR="00082F92" w:rsidRPr="00C13B1D" w:rsidRDefault="00082F92" w:rsidP="00834A0C">
            <w:pPr>
              <w:pStyle w:val="3"/>
              <w:tabs>
                <w:tab w:val="right" w:pos="180"/>
              </w:tabs>
              <w:ind w:left="180" w:right="72" w:hanging="180"/>
              <w:jc w:val="both"/>
              <w:rPr>
                <w:rFonts w:ascii="David" w:hAnsi="David" w:cs="David"/>
                <w:b w:val="0"/>
                <w:bCs w:val="0"/>
                <w:sz w:val="22"/>
                <w:szCs w:val="22"/>
              </w:rPr>
            </w:pPr>
          </w:p>
        </w:tc>
        <w:tc>
          <w:tcPr>
            <w:tcW w:w="1680" w:type="dxa"/>
            <w:gridSpan w:val="2"/>
          </w:tcPr>
          <w:p w14:paraId="0BF28DCE" w14:textId="77777777" w:rsidR="00082F92" w:rsidRPr="00C13B1D" w:rsidRDefault="00082F92" w:rsidP="00834A0C">
            <w:pPr>
              <w:pStyle w:val="3"/>
              <w:pBdr>
                <w:bottom w:val="single" w:sz="4" w:space="1" w:color="auto"/>
              </w:pBdr>
              <w:tabs>
                <w:tab w:val="right" w:pos="0"/>
              </w:tabs>
              <w:ind w:right="72"/>
              <w:jc w:val="center"/>
              <w:rPr>
                <w:rFonts w:ascii="David" w:hAnsi="David" w:cs="David"/>
                <w:sz w:val="20"/>
                <w:szCs w:val="20"/>
              </w:rPr>
            </w:pPr>
          </w:p>
        </w:tc>
        <w:tc>
          <w:tcPr>
            <w:tcW w:w="7601" w:type="dxa"/>
            <w:gridSpan w:val="7"/>
            <w:vAlign w:val="bottom"/>
          </w:tcPr>
          <w:p w14:paraId="541F82CC" w14:textId="69D42DEB" w:rsidR="00082F92" w:rsidRPr="00C13B1D" w:rsidRDefault="00082F92" w:rsidP="00834A0C">
            <w:pPr>
              <w:pStyle w:val="3"/>
              <w:pBdr>
                <w:bottom w:val="single" w:sz="4" w:space="1" w:color="auto"/>
              </w:pBdr>
              <w:tabs>
                <w:tab w:val="right" w:pos="0"/>
              </w:tabs>
              <w:ind w:right="72"/>
              <w:jc w:val="center"/>
              <w:rPr>
                <w:rFonts w:ascii="David" w:hAnsi="David" w:cs="David"/>
                <w:sz w:val="20"/>
                <w:szCs w:val="20"/>
              </w:rPr>
            </w:pPr>
            <w:r w:rsidRPr="00C13B1D">
              <w:rPr>
                <w:rFonts w:ascii="David" w:hAnsi="David" w:cs="David"/>
                <w:sz w:val="20"/>
                <w:szCs w:val="20"/>
              </w:rPr>
              <w:t>In NIS thousands</w:t>
            </w:r>
          </w:p>
        </w:tc>
      </w:tr>
      <w:tr w:rsidR="00082F92" w:rsidRPr="00617032" w14:paraId="01515A4C" w14:textId="77777777" w:rsidTr="00595C63">
        <w:tc>
          <w:tcPr>
            <w:tcW w:w="3073" w:type="dxa"/>
          </w:tcPr>
          <w:p w14:paraId="3B4DB8E7" w14:textId="77777777" w:rsidR="00082F92" w:rsidRPr="00C13B1D" w:rsidRDefault="00082F92" w:rsidP="00845003">
            <w:pPr>
              <w:pStyle w:val="3"/>
              <w:tabs>
                <w:tab w:val="right" w:pos="0"/>
              </w:tabs>
              <w:ind w:right="72"/>
              <w:jc w:val="center"/>
              <w:rPr>
                <w:rFonts w:ascii="David" w:hAnsi="David" w:cs="David"/>
                <w:b w:val="0"/>
                <w:bCs w:val="0"/>
                <w:sz w:val="22"/>
                <w:szCs w:val="22"/>
              </w:rPr>
            </w:pPr>
          </w:p>
        </w:tc>
        <w:tc>
          <w:tcPr>
            <w:tcW w:w="3402" w:type="dxa"/>
            <w:gridSpan w:val="5"/>
            <w:vAlign w:val="bottom"/>
          </w:tcPr>
          <w:p w14:paraId="2FBB5CB9" w14:textId="77777777" w:rsidR="00082F92" w:rsidRPr="00C13B1D" w:rsidRDefault="00082F92" w:rsidP="00845003">
            <w:pPr>
              <w:pStyle w:val="3"/>
              <w:pBdr>
                <w:bottom w:val="single" w:sz="4" w:space="1" w:color="auto"/>
              </w:pBdr>
              <w:tabs>
                <w:tab w:val="right" w:pos="0"/>
              </w:tabs>
              <w:ind w:right="72"/>
              <w:jc w:val="center"/>
              <w:rPr>
                <w:rFonts w:ascii="David" w:hAnsi="David" w:cs="David"/>
                <w:sz w:val="20"/>
                <w:szCs w:val="20"/>
              </w:rPr>
            </w:pPr>
            <w:r w:rsidRPr="00C13B1D">
              <w:rPr>
                <w:rFonts w:ascii="David" w:hAnsi="David" w:cs="David"/>
                <w:sz w:val="20"/>
                <w:szCs w:val="20"/>
              </w:rPr>
              <w:t xml:space="preserve">In respect of which no </w:t>
            </w:r>
          </w:p>
          <w:p w14:paraId="41E0E0C6" w14:textId="77777777" w:rsidR="00082F92" w:rsidRPr="00C13B1D" w:rsidRDefault="00082F92" w:rsidP="00845003">
            <w:pPr>
              <w:pStyle w:val="3"/>
              <w:pBdr>
                <w:bottom w:val="single" w:sz="4" w:space="1" w:color="auto"/>
              </w:pBdr>
              <w:tabs>
                <w:tab w:val="right" w:pos="0"/>
              </w:tabs>
              <w:ind w:right="72"/>
              <w:jc w:val="center"/>
              <w:rPr>
                <w:rFonts w:ascii="David" w:hAnsi="David" w:cs="David"/>
                <w:sz w:val="20"/>
                <w:szCs w:val="20"/>
              </w:rPr>
            </w:pPr>
            <w:r w:rsidRPr="00C13B1D">
              <w:rPr>
                <w:rFonts w:ascii="David" w:hAnsi="David" w:cs="David"/>
                <w:sz w:val="20"/>
                <w:szCs w:val="20"/>
              </w:rPr>
              <w:t>restriction exists</w:t>
            </w:r>
          </w:p>
          <w:p w14:paraId="6B1BF547" w14:textId="77777777" w:rsidR="00082F92" w:rsidRPr="00C13B1D" w:rsidRDefault="00082F92" w:rsidP="006563B4">
            <w:pPr>
              <w:rPr>
                <w:rFonts w:ascii="David" w:hAnsi="David"/>
                <w:sz w:val="2"/>
                <w:szCs w:val="2"/>
              </w:rPr>
            </w:pPr>
          </w:p>
        </w:tc>
        <w:tc>
          <w:tcPr>
            <w:tcW w:w="2126" w:type="dxa"/>
            <w:gridSpan w:val="2"/>
          </w:tcPr>
          <w:p w14:paraId="2A9D8D78" w14:textId="77777777" w:rsidR="00082F92" w:rsidRPr="00C13B1D" w:rsidRDefault="00082F92" w:rsidP="00845003">
            <w:pPr>
              <w:pStyle w:val="3"/>
              <w:pBdr>
                <w:bottom w:val="single" w:sz="4" w:space="1" w:color="auto"/>
              </w:pBdr>
              <w:tabs>
                <w:tab w:val="right" w:pos="0"/>
              </w:tabs>
              <w:ind w:right="72"/>
              <w:jc w:val="center"/>
              <w:rPr>
                <w:rFonts w:ascii="David" w:hAnsi="David" w:cs="David"/>
                <w:sz w:val="20"/>
                <w:szCs w:val="20"/>
              </w:rPr>
            </w:pPr>
            <w:r w:rsidRPr="00C13B1D">
              <w:rPr>
                <w:rFonts w:ascii="David" w:hAnsi="David" w:cs="David"/>
                <w:sz w:val="20"/>
                <w:szCs w:val="20"/>
              </w:rPr>
              <w:t>In respect of which a restriction exists</w:t>
            </w:r>
          </w:p>
        </w:tc>
        <w:tc>
          <w:tcPr>
            <w:tcW w:w="992" w:type="dxa"/>
          </w:tcPr>
          <w:p w14:paraId="18844957" w14:textId="77777777" w:rsidR="00082F92" w:rsidRPr="00C13B1D" w:rsidRDefault="00082F92" w:rsidP="00845003">
            <w:pPr>
              <w:pStyle w:val="3"/>
              <w:tabs>
                <w:tab w:val="right" w:pos="0"/>
              </w:tabs>
              <w:ind w:right="72"/>
              <w:jc w:val="center"/>
              <w:rPr>
                <w:rFonts w:ascii="David" w:hAnsi="David" w:cs="David"/>
                <w:sz w:val="20"/>
                <w:szCs w:val="20"/>
              </w:rPr>
            </w:pPr>
          </w:p>
        </w:tc>
        <w:tc>
          <w:tcPr>
            <w:tcW w:w="2767" w:type="dxa"/>
            <w:gridSpan w:val="2"/>
          </w:tcPr>
          <w:p w14:paraId="794904FD" w14:textId="7336CDDB" w:rsidR="00082F92" w:rsidRPr="00C13B1D" w:rsidRDefault="00082F92" w:rsidP="00845003">
            <w:pPr>
              <w:pStyle w:val="3"/>
              <w:tabs>
                <w:tab w:val="right" w:pos="0"/>
              </w:tabs>
              <w:ind w:right="72"/>
              <w:jc w:val="center"/>
              <w:rPr>
                <w:rFonts w:ascii="David" w:hAnsi="David" w:cs="David"/>
                <w:sz w:val="20"/>
                <w:szCs w:val="20"/>
              </w:rPr>
            </w:pPr>
          </w:p>
        </w:tc>
      </w:tr>
      <w:tr w:rsidR="00082F92" w:rsidRPr="00617032" w14:paraId="36D42ECC" w14:textId="77777777" w:rsidTr="00595C63">
        <w:tc>
          <w:tcPr>
            <w:tcW w:w="3073" w:type="dxa"/>
          </w:tcPr>
          <w:p w14:paraId="2901B6CE" w14:textId="77777777" w:rsidR="00082F92" w:rsidRPr="00C13B1D" w:rsidRDefault="00082F92" w:rsidP="00845003">
            <w:pPr>
              <w:pStyle w:val="3"/>
              <w:tabs>
                <w:tab w:val="right" w:pos="0"/>
              </w:tabs>
              <w:ind w:right="72"/>
              <w:jc w:val="center"/>
              <w:rPr>
                <w:rFonts w:ascii="David" w:hAnsi="David" w:cs="David"/>
                <w:b w:val="0"/>
                <w:bCs w:val="0"/>
                <w:sz w:val="22"/>
                <w:szCs w:val="22"/>
              </w:rPr>
            </w:pPr>
          </w:p>
        </w:tc>
        <w:tc>
          <w:tcPr>
            <w:tcW w:w="1134" w:type="dxa"/>
            <w:vAlign w:val="bottom"/>
          </w:tcPr>
          <w:p w14:paraId="41CEC239" w14:textId="77777777" w:rsidR="00082F92" w:rsidRPr="00C13B1D" w:rsidRDefault="00082F92" w:rsidP="00A8589D">
            <w:pPr>
              <w:pStyle w:val="3"/>
              <w:pBdr>
                <w:bottom w:val="single" w:sz="4" w:space="1" w:color="auto"/>
              </w:pBdr>
              <w:tabs>
                <w:tab w:val="clear" w:pos="567"/>
                <w:tab w:val="clear" w:pos="2835"/>
                <w:tab w:val="right" w:pos="0"/>
              </w:tabs>
              <w:spacing w:after="120"/>
              <w:ind w:right="34"/>
              <w:jc w:val="center"/>
              <w:rPr>
                <w:rFonts w:ascii="David" w:hAnsi="David" w:cs="David"/>
                <w:sz w:val="19"/>
                <w:szCs w:val="19"/>
              </w:rPr>
            </w:pPr>
            <w:r w:rsidRPr="00C13B1D">
              <w:rPr>
                <w:rFonts w:ascii="David" w:hAnsi="David" w:cs="David"/>
                <w:sz w:val="19"/>
                <w:szCs w:val="19"/>
              </w:rPr>
              <w:t>For use in operations</w:t>
            </w:r>
          </w:p>
        </w:tc>
        <w:tc>
          <w:tcPr>
            <w:tcW w:w="992" w:type="dxa"/>
            <w:gridSpan w:val="2"/>
            <w:vAlign w:val="bottom"/>
          </w:tcPr>
          <w:p w14:paraId="33FDCB54" w14:textId="77777777" w:rsidR="00082F92" w:rsidRPr="00C13B1D" w:rsidRDefault="00082F92" w:rsidP="00A8589D">
            <w:pPr>
              <w:pStyle w:val="3"/>
              <w:pBdr>
                <w:bottom w:val="single" w:sz="4" w:space="1" w:color="auto"/>
              </w:pBdr>
              <w:tabs>
                <w:tab w:val="right" w:pos="0"/>
              </w:tabs>
              <w:spacing w:after="120"/>
              <w:ind w:right="72"/>
              <w:jc w:val="center"/>
              <w:rPr>
                <w:rFonts w:ascii="David" w:hAnsi="David" w:cs="David"/>
                <w:sz w:val="19"/>
                <w:szCs w:val="19"/>
              </w:rPr>
            </w:pPr>
            <w:r w:rsidRPr="00C13B1D">
              <w:rPr>
                <w:rFonts w:ascii="David" w:hAnsi="David" w:cs="David"/>
                <w:sz w:val="19"/>
                <w:szCs w:val="19"/>
              </w:rPr>
              <w:t>Used for fixed assets</w:t>
            </w:r>
          </w:p>
        </w:tc>
        <w:tc>
          <w:tcPr>
            <w:tcW w:w="1276" w:type="dxa"/>
            <w:gridSpan w:val="2"/>
            <w:vAlign w:val="bottom"/>
          </w:tcPr>
          <w:p w14:paraId="2A6E23BE" w14:textId="77777777" w:rsidR="00082F92" w:rsidRPr="00C13B1D" w:rsidRDefault="00082F92" w:rsidP="00A8589D">
            <w:pPr>
              <w:pStyle w:val="3"/>
              <w:pBdr>
                <w:bottom w:val="single" w:sz="4" w:space="1" w:color="auto"/>
              </w:pBdr>
              <w:tabs>
                <w:tab w:val="clear" w:pos="567"/>
                <w:tab w:val="clear" w:pos="1134"/>
                <w:tab w:val="left" w:pos="918"/>
                <w:tab w:val="left" w:pos="9956"/>
              </w:tabs>
              <w:spacing w:after="120"/>
              <w:ind w:left="-108" w:right="34"/>
              <w:jc w:val="center"/>
              <w:rPr>
                <w:rFonts w:ascii="David" w:hAnsi="David" w:cs="David"/>
                <w:sz w:val="19"/>
                <w:szCs w:val="19"/>
              </w:rPr>
            </w:pPr>
            <w:r w:rsidRPr="00C13B1D">
              <w:rPr>
                <w:rFonts w:ascii="David" w:hAnsi="David" w:cs="David"/>
                <w:sz w:val="19"/>
                <w:szCs w:val="19"/>
              </w:rPr>
              <w:t>Designated by the Association's institutions</w:t>
            </w:r>
          </w:p>
        </w:tc>
        <w:tc>
          <w:tcPr>
            <w:tcW w:w="1134" w:type="dxa"/>
            <w:vAlign w:val="bottom"/>
          </w:tcPr>
          <w:p w14:paraId="5E5DFBC6" w14:textId="77777777" w:rsidR="00082F92" w:rsidRPr="00C13B1D" w:rsidRDefault="00082F92" w:rsidP="00A8589D">
            <w:pPr>
              <w:pStyle w:val="3"/>
              <w:pBdr>
                <w:bottom w:val="single" w:sz="4" w:space="1" w:color="auto"/>
              </w:pBdr>
              <w:tabs>
                <w:tab w:val="right" w:pos="0"/>
              </w:tabs>
              <w:spacing w:after="120"/>
              <w:ind w:right="-108"/>
              <w:jc w:val="center"/>
              <w:rPr>
                <w:rFonts w:ascii="David" w:hAnsi="David" w:cs="David"/>
                <w:sz w:val="19"/>
                <w:szCs w:val="19"/>
              </w:rPr>
            </w:pPr>
            <w:r w:rsidRPr="00C13B1D">
              <w:rPr>
                <w:rFonts w:ascii="David" w:hAnsi="David" w:cs="David"/>
                <w:sz w:val="19"/>
                <w:szCs w:val="19"/>
              </w:rPr>
              <w:t>Of a permanent nature</w:t>
            </w:r>
          </w:p>
        </w:tc>
        <w:tc>
          <w:tcPr>
            <w:tcW w:w="992" w:type="dxa"/>
            <w:vAlign w:val="bottom"/>
          </w:tcPr>
          <w:p w14:paraId="5690CD45" w14:textId="77777777" w:rsidR="00082F92" w:rsidRPr="00C13B1D" w:rsidRDefault="00082F92" w:rsidP="00A8589D">
            <w:pPr>
              <w:pStyle w:val="3"/>
              <w:pBdr>
                <w:bottom w:val="single" w:sz="4" w:space="1" w:color="auto"/>
              </w:pBdr>
              <w:tabs>
                <w:tab w:val="clear" w:pos="567"/>
                <w:tab w:val="right" w:pos="0"/>
              </w:tabs>
              <w:spacing w:after="120"/>
              <w:jc w:val="center"/>
              <w:rPr>
                <w:rFonts w:ascii="David" w:hAnsi="David" w:cs="David"/>
                <w:sz w:val="19"/>
                <w:szCs w:val="19"/>
              </w:rPr>
            </w:pPr>
            <w:r w:rsidRPr="00C13B1D">
              <w:rPr>
                <w:rFonts w:ascii="David" w:hAnsi="David" w:cs="David"/>
                <w:sz w:val="19"/>
                <w:szCs w:val="19"/>
              </w:rPr>
              <w:t>Of a temporary nature</w:t>
            </w:r>
          </w:p>
        </w:tc>
        <w:tc>
          <w:tcPr>
            <w:tcW w:w="992" w:type="dxa"/>
          </w:tcPr>
          <w:p w14:paraId="2D0868A9" w14:textId="77777777" w:rsidR="003E2139" w:rsidRPr="00C13B1D" w:rsidRDefault="003E2139" w:rsidP="00A8589D">
            <w:pPr>
              <w:pStyle w:val="3"/>
              <w:pBdr>
                <w:bottom w:val="single" w:sz="4" w:space="1" w:color="auto"/>
              </w:pBdr>
              <w:tabs>
                <w:tab w:val="right" w:pos="0"/>
              </w:tabs>
              <w:spacing w:after="120"/>
              <w:ind w:right="72"/>
              <w:jc w:val="center"/>
              <w:rPr>
                <w:rFonts w:ascii="David" w:hAnsi="David" w:cs="David"/>
                <w:sz w:val="19"/>
                <w:szCs w:val="19"/>
              </w:rPr>
            </w:pPr>
          </w:p>
          <w:p w14:paraId="28285B0F" w14:textId="098ACDDE" w:rsidR="00082F92" w:rsidRPr="00C13B1D" w:rsidRDefault="00082F92" w:rsidP="00A8589D">
            <w:pPr>
              <w:pStyle w:val="3"/>
              <w:pBdr>
                <w:bottom w:val="single" w:sz="4" w:space="1" w:color="auto"/>
              </w:pBdr>
              <w:tabs>
                <w:tab w:val="right" w:pos="0"/>
              </w:tabs>
              <w:spacing w:after="120"/>
              <w:ind w:right="72"/>
              <w:jc w:val="center"/>
              <w:rPr>
                <w:rFonts w:ascii="David" w:hAnsi="David" w:cs="David"/>
                <w:sz w:val="19"/>
                <w:szCs w:val="19"/>
              </w:rPr>
            </w:pPr>
            <w:r w:rsidRPr="00C13B1D">
              <w:rPr>
                <w:rFonts w:ascii="David" w:hAnsi="David" w:cs="David"/>
                <w:sz w:val="19"/>
                <w:szCs w:val="19"/>
              </w:rPr>
              <w:t>Revaluation of fixed assets</w:t>
            </w:r>
          </w:p>
        </w:tc>
        <w:tc>
          <w:tcPr>
            <w:tcW w:w="2767" w:type="dxa"/>
            <w:gridSpan w:val="2"/>
            <w:vAlign w:val="bottom"/>
          </w:tcPr>
          <w:p w14:paraId="0C1FB0F4" w14:textId="25FE4EF9" w:rsidR="00082F92" w:rsidRPr="00C13B1D" w:rsidRDefault="00082F92" w:rsidP="00C265D8">
            <w:pPr>
              <w:pStyle w:val="3"/>
              <w:pBdr>
                <w:bottom w:val="single" w:sz="4" w:space="1" w:color="auto"/>
              </w:pBdr>
              <w:tabs>
                <w:tab w:val="right" w:pos="0"/>
              </w:tabs>
              <w:spacing w:after="120"/>
              <w:ind w:right="72"/>
              <w:jc w:val="left"/>
              <w:rPr>
                <w:rFonts w:ascii="David" w:hAnsi="David" w:cs="David"/>
                <w:sz w:val="19"/>
                <w:szCs w:val="19"/>
              </w:rPr>
            </w:pPr>
            <w:r w:rsidRPr="00C13B1D">
              <w:rPr>
                <w:rFonts w:ascii="David" w:hAnsi="David" w:cs="David"/>
                <w:sz w:val="19"/>
                <w:szCs w:val="19"/>
              </w:rPr>
              <w:t>Total</w:t>
            </w:r>
          </w:p>
        </w:tc>
      </w:tr>
      <w:tr w:rsidR="00082F92" w:rsidRPr="00617032" w14:paraId="7AC6D6E2" w14:textId="77777777" w:rsidTr="00595C63">
        <w:tc>
          <w:tcPr>
            <w:tcW w:w="3073" w:type="dxa"/>
          </w:tcPr>
          <w:p w14:paraId="05141DC2" w14:textId="77777777" w:rsidR="00082F92" w:rsidRPr="00C13B1D" w:rsidRDefault="00082F92" w:rsidP="00845003">
            <w:pPr>
              <w:pStyle w:val="3"/>
              <w:tabs>
                <w:tab w:val="right" w:pos="180"/>
              </w:tabs>
              <w:ind w:left="180" w:right="72" w:hanging="180"/>
              <w:jc w:val="both"/>
              <w:rPr>
                <w:rFonts w:ascii="David" w:hAnsi="David" w:cs="David"/>
                <w:b w:val="0"/>
                <w:bCs w:val="0"/>
                <w:sz w:val="22"/>
                <w:szCs w:val="22"/>
              </w:rPr>
            </w:pPr>
          </w:p>
        </w:tc>
        <w:tc>
          <w:tcPr>
            <w:tcW w:w="1134" w:type="dxa"/>
          </w:tcPr>
          <w:p w14:paraId="6FC64030" w14:textId="77777777" w:rsidR="00082F92" w:rsidRPr="00C13B1D" w:rsidRDefault="00082F92" w:rsidP="00845003">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gridSpan w:val="3"/>
          </w:tcPr>
          <w:p w14:paraId="239971CB" w14:textId="77777777" w:rsidR="00082F92" w:rsidRPr="00C13B1D" w:rsidRDefault="00082F92" w:rsidP="00845003">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tcPr>
          <w:p w14:paraId="50AF3211" w14:textId="77777777" w:rsidR="00082F92" w:rsidRPr="00C13B1D" w:rsidRDefault="00082F92" w:rsidP="00845003">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tcPr>
          <w:p w14:paraId="6C208E4A" w14:textId="77777777" w:rsidR="00082F92" w:rsidRPr="00C13B1D" w:rsidRDefault="00082F92" w:rsidP="00845003">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992" w:type="dxa"/>
          </w:tcPr>
          <w:p w14:paraId="37FF9E1A" w14:textId="77777777" w:rsidR="00082F92" w:rsidRPr="00C13B1D" w:rsidRDefault="00082F92" w:rsidP="00845003">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992" w:type="dxa"/>
          </w:tcPr>
          <w:p w14:paraId="6259D0E2" w14:textId="77777777" w:rsidR="00082F92" w:rsidRPr="00C13B1D" w:rsidRDefault="00082F92" w:rsidP="00845003">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2767" w:type="dxa"/>
            <w:gridSpan w:val="2"/>
          </w:tcPr>
          <w:p w14:paraId="6461109A" w14:textId="2F3A158F" w:rsidR="00082F92" w:rsidRPr="00C13B1D" w:rsidRDefault="00082F92" w:rsidP="00845003">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r>
      <w:tr w:rsidR="00BF24BB" w:rsidRPr="00617032" w14:paraId="03B02E44" w14:textId="77777777" w:rsidTr="00204328">
        <w:trPr>
          <w:trHeight w:val="80"/>
        </w:trPr>
        <w:tc>
          <w:tcPr>
            <w:tcW w:w="3073" w:type="dxa"/>
          </w:tcPr>
          <w:p w14:paraId="392E8E5E" w14:textId="6AAB875A" w:rsidR="00BF24BB" w:rsidRPr="00C13B1D" w:rsidRDefault="00BF24BB" w:rsidP="00BF24BB">
            <w:pPr>
              <w:pStyle w:val="3"/>
              <w:tabs>
                <w:tab w:val="right" w:pos="180"/>
              </w:tabs>
              <w:spacing w:after="20"/>
              <w:ind w:left="181" w:right="74" w:hanging="181"/>
              <w:jc w:val="both"/>
              <w:rPr>
                <w:rFonts w:ascii="David" w:hAnsi="David" w:cs="David"/>
                <w:sz w:val="20"/>
                <w:szCs w:val="20"/>
              </w:rPr>
            </w:pPr>
            <w:r w:rsidRPr="00C13B1D">
              <w:rPr>
                <w:rFonts w:ascii="David" w:hAnsi="David" w:cs="David"/>
                <w:sz w:val="20"/>
                <w:szCs w:val="20"/>
              </w:rPr>
              <w:t xml:space="preserve">Balance as </w:t>
            </w:r>
            <w:proofErr w:type="gramStart"/>
            <w:r w:rsidRPr="00C13B1D">
              <w:rPr>
                <w:rFonts w:ascii="David" w:hAnsi="David" w:cs="David"/>
                <w:sz w:val="20"/>
                <w:szCs w:val="20"/>
              </w:rPr>
              <w:t>at</w:t>
            </w:r>
            <w:proofErr w:type="gramEnd"/>
            <w:r w:rsidRPr="00C13B1D">
              <w:rPr>
                <w:rFonts w:ascii="David" w:hAnsi="David" w:cs="David"/>
                <w:sz w:val="20"/>
                <w:szCs w:val="20"/>
              </w:rPr>
              <w:t xml:space="preserve"> Dec. 31, </w:t>
            </w:r>
            <w:r w:rsidRPr="00C13B1D">
              <w:rPr>
                <w:rFonts w:ascii="David" w:hAnsi="David" w:cs="David"/>
                <w:sz w:val="20"/>
                <w:szCs w:val="20"/>
                <w:rtl/>
              </w:rPr>
              <w:t>2021</w:t>
            </w:r>
          </w:p>
        </w:tc>
        <w:tc>
          <w:tcPr>
            <w:tcW w:w="1134" w:type="dxa"/>
            <w:vAlign w:val="bottom"/>
          </w:tcPr>
          <w:p w14:paraId="4A188623" w14:textId="0B24E75B" w:rsidR="00BF24BB" w:rsidRPr="00C13B1D" w:rsidRDefault="00BF24BB" w:rsidP="00BF24BB">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45,758</w:t>
            </w:r>
          </w:p>
        </w:tc>
        <w:tc>
          <w:tcPr>
            <w:tcW w:w="1134" w:type="dxa"/>
            <w:gridSpan w:val="3"/>
            <w:vAlign w:val="bottom"/>
          </w:tcPr>
          <w:p w14:paraId="29DECC53" w14:textId="3400B62F" w:rsidR="00BF24BB" w:rsidRPr="00C13B1D" w:rsidRDefault="00BF24BB" w:rsidP="00BF24BB">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156,726</w:t>
            </w:r>
          </w:p>
        </w:tc>
        <w:tc>
          <w:tcPr>
            <w:tcW w:w="1134" w:type="dxa"/>
            <w:vAlign w:val="bottom"/>
          </w:tcPr>
          <w:p w14:paraId="63515D4C" w14:textId="08E12BAF" w:rsidR="00BF24BB" w:rsidRPr="00C13B1D" w:rsidRDefault="00BF24BB" w:rsidP="00BF24BB">
            <w:pPr>
              <w:pStyle w:val="3"/>
              <w:tabs>
                <w:tab w:val="clear" w:pos="567"/>
                <w:tab w:val="clear" w:pos="1134"/>
                <w:tab w:val="clear" w:pos="1701"/>
                <w:tab w:val="clear" w:pos="2268"/>
                <w:tab w:val="clear" w:pos="2835"/>
                <w:tab w:val="decimal" w:pos="1026"/>
              </w:tabs>
              <w:ind w:right="72"/>
              <w:jc w:val="left"/>
              <w:rPr>
                <w:rFonts w:ascii="David" w:hAnsi="David" w:cs="David"/>
                <w:sz w:val="20"/>
                <w:szCs w:val="20"/>
              </w:rPr>
            </w:pPr>
            <w:r w:rsidRPr="00C13B1D">
              <w:rPr>
                <w:rFonts w:ascii="David" w:hAnsi="David" w:cs="David"/>
                <w:sz w:val="20"/>
                <w:szCs w:val="20"/>
              </w:rPr>
              <w:t>189,400</w:t>
            </w:r>
          </w:p>
        </w:tc>
        <w:tc>
          <w:tcPr>
            <w:tcW w:w="1134" w:type="dxa"/>
            <w:vAlign w:val="bottom"/>
          </w:tcPr>
          <w:p w14:paraId="437521F2" w14:textId="0C7FC2A7" w:rsidR="00BF24BB" w:rsidRPr="00C13B1D" w:rsidRDefault="00BF24BB" w:rsidP="00BF24BB">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62,014</w:t>
            </w:r>
          </w:p>
        </w:tc>
        <w:tc>
          <w:tcPr>
            <w:tcW w:w="992" w:type="dxa"/>
            <w:vAlign w:val="bottom"/>
          </w:tcPr>
          <w:p w14:paraId="7FA42BFC" w14:textId="738A2E7D" w:rsidR="00BF24BB" w:rsidRPr="00C13B1D" w:rsidRDefault="00BF24BB" w:rsidP="00BF24BB">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33,504</w:t>
            </w:r>
          </w:p>
        </w:tc>
        <w:tc>
          <w:tcPr>
            <w:tcW w:w="992" w:type="dxa"/>
          </w:tcPr>
          <w:p w14:paraId="2641825B" w14:textId="22FD94A5" w:rsidR="00BF24BB" w:rsidRPr="00C13B1D" w:rsidRDefault="00574357" w:rsidP="00BF24BB">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Pr>
                <w:rFonts w:ascii="David" w:hAnsi="David" w:cs="David" w:hint="cs"/>
                <w:sz w:val="20"/>
                <w:szCs w:val="20"/>
                <w:rtl/>
              </w:rPr>
              <w:t>-</w:t>
            </w:r>
          </w:p>
        </w:tc>
        <w:tc>
          <w:tcPr>
            <w:tcW w:w="2767" w:type="dxa"/>
            <w:gridSpan w:val="2"/>
            <w:vAlign w:val="bottom"/>
          </w:tcPr>
          <w:p w14:paraId="5838520A" w14:textId="4260C8E9" w:rsidR="00BF24BB" w:rsidRPr="00C13B1D" w:rsidRDefault="00BF24BB" w:rsidP="00BF24BB">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487,402</w:t>
            </w:r>
          </w:p>
        </w:tc>
      </w:tr>
      <w:tr w:rsidR="00AE2C09" w:rsidRPr="00617032" w14:paraId="723D8A52" w14:textId="77777777" w:rsidTr="00204328">
        <w:trPr>
          <w:trHeight w:val="118"/>
        </w:trPr>
        <w:tc>
          <w:tcPr>
            <w:tcW w:w="3073" w:type="dxa"/>
          </w:tcPr>
          <w:p w14:paraId="28EEB70A" w14:textId="77777777" w:rsidR="00204328" w:rsidRDefault="00204328" w:rsidP="00AE2C09">
            <w:pPr>
              <w:pStyle w:val="3"/>
              <w:tabs>
                <w:tab w:val="right" w:pos="180"/>
              </w:tabs>
              <w:spacing w:after="20"/>
              <w:ind w:left="181" w:right="74" w:hanging="181"/>
              <w:jc w:val="left"/>
              <w:rPr>
                <w:rFonts w:ascii="David" w:hAnsi="David" w:cs="David"/>
                <w:b w:val="0"/>
                <w:bCs w:val="0"/>
                <w:sz w:val="20"/>
                <w:szCs w:val="20"/>
                <w:rtl/>
              </w:rPr>
            </w:pPr>
          </w:p>
          <w:p w14:paraId="77ECDC05" w14:textId="13832352" w:rsidR="00AE2C09" w:rsidRPr="00C13B1D" w:rsidRDefault="00AE2C09" w:rsidP="00AE2C0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Permanently restricted donations</w:t>
            </w:r>
          </w:p>
        </w:tc>
        <w:tc>
          <w:tcPr>
            <w:tcW w:w="1134" w:type="dxa"/>
            <w:vAlign w:val="bottom"/>
          </w:tcPr>
          <w:p w14:paraId="54C19F34" w14:textId="1A942A43"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gridSpan w:val="3"/>
            <w:vAlign w:val="bottom"/>
          </w:tcPr>
          <w:p w14:paraId="2305839B" w14:textId="6E8DF026"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25969280" w14:textId="5D896832" w:rsidR="00AE2C09" w:rsidRPr="00C13B1D" w:rsidRDefault="00AE2C09" w:rsidP="00AE2C0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1C7EED07" w14:textId="732E20E2"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tl/>
              </w:rPr>
            </w:pPr>
            <w:r w:rsidRPr="00C13B1D">
              <w:rPr>
                <w:rFonts w:ascii="David" w:hAnsi="David" w:cs="David"/>
                <w:b w:val="0"/>
                <w:bCs w:val="0"/>
                <w:sz w:val="20"/>
                <w:szCs w:val="20"/>
              </w:rPr>
              <w:t>6,500</w:t>
            </w:r>
          </w:p>
        </w:tc>
        <w:tc>
          <w:tcPr>
            <w:tcW w:w="992" w:type="dxa"/>
            <w:vAlign w:val="bottom"/>
          </w:tcPr>
          <w:p w14:paraId="4C57E5AE" w14:textId="4B8B97DC"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Pr>
          <w:p w14:paraId="517ED447" w14:textId="77777777"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p w14:paraId="443842E7" w14:textId="09A27B91" w:rsidR="00AE2C09" w:rsidRPr="00C13B1D" w:rsidRDefault="00AE2C09" w:rsidP="00AE2C09">
            <w:pPr>
              <w:rPr>
                <w:rFonts w:ascii="David" w:hAnsi="David"/>
              </w:rPr>
            </w:pPr>
            <w:r w:rsidRPr="00C13B1D">
              <w:rPr>
                <w:rFonts w:ascii="David" w:hAnsi="David"/>
              </w:rPr>
              <w:t>-</w:t>
            </w:r>
          </w:p>
        </w:tc>
        <w:tc>
          <w:tcPr>
            <w:tcW w:w="2767" w:type="dxa"/>
            <w:gridSpan w:val="2"/>
            <w:vAlign w:val="bottom"/>
          </w:tcPr>
          <w:p w14:paraId="631330A1" w14:textId="5DB76DED"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6,500</w:t>
            </w:r>
          </w:p>
        </w:tc>
      </w:tr>
      <w:tr w:rsidR="00AE2C09" w:rsidRPr="00617032" w14:paraId="0A948B07" w14:textId="77777777" w:rsidTr="00595C63">
        <w:trPr>
          <w:trHeight w:val="120"/>
        </w:trPr>
        <w:tc>
          <w:tcPr>
            <w:tcW w:w="3073" w:type="dxa"/>
          </w:tcPr>
          <w:p w14:paraId="7891D45C" w14:textId="7C842D10" w:rsidR="00AE2C09" w:rsidRPr="00C13B1D" w:rsidRDefault="00AE2C09" w:rsidP="00AE2C0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temporary restricted donations</w:t>
            </w:r>
          </w:p>
        </w:tc>
        <w:tc>
          <w:tcPr>
            <w:tcW w:w="1134" w:type="dxa"/>
            <w:vAlign w:val="bottom"/>
          </w:tcPr>
          <w:p w14:paraId="0D8CD44C" w14:textId="259E84A2"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gridSpan w:val="3"/>
            <w:vAlign w:val="bottom"/>
          </w:tcPr>
          <w:p w14:paraId="6EB91949" w14:textId="02D58F73"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4E0BEFC4" w14:textId="7A353A5B" w:rsidR="00AE2C09" w:rsidRPr="00C13B1D" w:rsidRDefault="00AE2C09" w:rsidP="00AE2C0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3AFA21EC" w14:textId="6C3C8C66"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vAlign w:val="bottom"/>
          </w:tcPr>
          <w:p w14:paraId="28F42DE8" w14:textId="48C8D5EE"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2,561</w:t>
            </w:r>
          </w:p>
        </w:tc>
        <w:tc>
          <w:tcPr>
            <w:tcW w:w="992" w:type="dxa"/>
          </w:tcPr>
          <w:p w14:paraId="5DD572B3" w14:textId="04CAB1F3"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2767" w:type="dxa"/>
            <w:gridSpan w:val="2"/>
            <w:vAlign w:val="bottom"/>
          </w:tcPr>
          <w:p w14:paraId="3A91E896" w14:textId="3F6305CA"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2,561</w:t>
            </w:r>
          </w:p>
        </w:tc>
      </w:tr>
      <w:tr w:rsidR="00AE2C09" w:rsidRPr="00617032" w14:paraId="3D2D6513" w14:textId="77777777" w:rsidTr="00595C63">
        <w:trPr>
          <w:trHeight w:val="120"/>
        </w:trPr>
        <w:tc>
          <w:tcPr>
            <w:tcW w:w="3073" w:type="dxa"/>
          </w:tcPr>
          <w:p w14:paraId="4DC58337" w14:textId="7D13F1FE" w:rsidR="00AE2C09" w:rsidRPr="00C13B1D" w:rsidRDefault="00AE2C09" w:rsidP="00AE2C0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Other one-sided transfers</w:t>
            </w:r>
          </w:p>
        </w:tc>
        <w:tc>
          <w:tcPr>
            <w:tcW w:w="1134" w:type="dxa"/>
            <w:vAlign w:val="bottom"/>
          </w:tcPr>
          <w:p w14:paraId="2D47C35A" w14:textId="4E0E5E27"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gridSpan w:val="3"/>
            <w:vAlign w:val="bottom"/>
          </w:tcPr>
          <w:p w14:paraId="351E1C87" w14:textId="3E72FC0B"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5F392FCC" w14:textId="064E660A" w:rsidR="00AE2C09" w:rsidRPr="00C13B1D" w:rsidRDefault="00AE2C09" w:rsidP="00AE2C0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(74,704)</w:t>
            </w:r>
          </w:p>
        </w:tc>
        <w:tc>
          <w:tcPr>
            <w:tcW w:w="1134" w:type="dxa"/>
            <w:vAlign w:val="bottom"/>
          </w:tcPr>
          <w:p w14:paraId="2FEB8D43" w14:textId="79A1E119"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74,704</w:t>
            </w:r>
          </w:p>
        </w:tc>
        <w:tc>
          <w:tcPr>
            <w:tcW w:w="992" w:type="dxa"/>
            <w:vAlign w:val="bottom"/>
          </w:tcPr>
          <w:p w14:paraId="7A97093F" w14:textId="4FE8C0D1"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Pr>
          <w:p w14:paraId="2D7841F5" w14:textId="5C13B001"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tl/>
              </w:rPr>
            </w:pPr>
            <w:r w:rsidRPr="00C13B1D">
              <w:rPr>
                <w:rFonts w:ascii="David" w:hAnsi="David" w:cs="David"/>
                <w:b w:val="0"/>
                <w:bCs w:val="0"/>
                <w:sz w:val="20"/>
                <w:szCs w:val="20"/>
              </w:rPr>
              <w:t>-</w:t>
            </w:r>
          </w:p>
        </w:tc>
        <w:tc>
          <w:tcPr>
            <w:tcW w:w="2767" w:type="dxa"/>
            <w:gridSpan w:val="2"/>
            <w:vAlign w:val="bottom"/>
          </w:tcPr>
          <w:p w14:paraId="0F4AA1C9" w14:textId="01BFA63B"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r>
      <w:tr w:rsidR="00AE2C09" w:rsidRPr="00617032" w14:paraId="0F467C9D" w14:textId="77777777" w:rsidTr="00595C63">
        <w:tc>
          <w:tcPr>
            <w:tcW w:w="3073" w:type="dxa"/>
          </w:tcPr>
          <w:p w14:paraId="118B6791" w14:textId="59F3C66C" w:rsidR="00AE2C09" w:rsidRPr="00C13B1D" w:rsidRDefault="00AE2C09" w:rsidP="00AE2C0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 xml:space="preserve">Net income for the year </w:t>
            </w:r>
          </w:p>
        </w:tc>
        <w:tc>
          <w:tcPr>
            <w:tcW w:w="1134" w:type="dxa"/>
            <w:vAlign w:val="bottom"/>
          </w:tcPr>
          <w:p w14:paraId="2C10DB1A" w14:textId="1B211C10"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3,434</w:t>
            </w:r>
          </w:p>
        </w:tc>
        <w:tc>
          <w:tcPr>
            <w:tcW w:w="1134" w:type="dxa"/>
            <w:gridSpan w:val="3"/>
            <w:vAlign w:val="bottom"/>
          </w:tcPr>
          <w:p w14:paraId="1DB23B7B" w14:textId="52E057EE"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59A098A7" w14:textId="4B05DAC4" w:rsidR="00AE2C09" w:rsidRPr="00C13B1D" w:rsidRDefault="00AE2C09" w:rsidP="00AE2C0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010D16A3" w14:textId="1C0C6631"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vAlign w:val="bottom"/>
          </w:tcPr>
          <w:p w14:paraId="6E2A2821" w14:textId="3159527C"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Pr>
          <w:p w14:paraId="506F9ABA" w14:textId="7C93C569" w:rsidR="00AE2C09" w:rsidRPr="00C13B1D" w:rsidRDefault="00AE2C09" w:rsidP="00AE2C09">
            <w:pPr>
              <w:rPr>
                <w:rFonts w:ascii="David" w:hAnsi="David"/>
              </w:rPr>
            </w:pPr>
            <w:r w:rsidRPr="00C13B1D">
              <w:rPr>
                <w:rFonts w:ascii="David" w:hAnsi="David"/>
                <w:szCs w:val="20"/>
              </w:rPr>
              <w:t>-</w:t>
            </w:r>
          </w:p>
        </w:tc>
        <w:tc>
          <w:tcPr>
            <w:tcW w:w="2767" w:type="dxa"/>
            <w:gridSpan w:val="2"/>
            <w:vAlign w:val="bottom"/>
          </w:tcPr>
          <w:p w14:paraId="62526DAD" w14:textId="1DC64B9D"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3,434</w:t>
            </w:r>
          </w:p>
        </w:tc>
      </w:tr>
      <w:tr w:rsidR="00AE2C09" w:rsidRPr="00617032" w14:paraId="580EB763" w14:textId="77777777" w:rsidTr="00595C63">
        <w:tc>
          <w:tcPr>
            <w:tcW w:w="3073" w:type="dxa"/>
          </w:tcPr>
          <w:p w14:paraId="72CB8A5F" w14:textId="77777777" w:rsidR="003341B5" w:rsidRDefault="003341B5" w:rsidP="003341B5">
            <w:pPr>
              <w:pStyle w:val="3"/>
              <w:tabs>
                <w:tab w:val="right" w:pos="180"/>
              </w:tabs>
              <w:spacing w:after="20"/>
              <w:ind w:right="74"/>
              <w:jc w:val="left"/>
              <w:rPr>
                <w:rFonts w:ascii="David" w:hAnsi="David" w:cs="David"/>
                <w:b w:val="0"/>
                <w:bCs w:val="0"/>
                <w:sz w:val="20"/>
                <w:szCs w:val="20"/>
                <w:rtl/>
              </w:rPr>
            </w:pPr>
          </w:p>
          <w:p w14:paraId="2A9DBC14" w14:textId="77777777" w:rsidR="003341B5" w:rsidRDefault="00AE2C09" w:rsidP="00AE2C09">
            <w:pPr>
              <w:pStyle w:val="3"/>
              <w:tabs>
                <w:tab w:val="right" w:pos="180"/>
              </w:tabs>
              <w:spacing w:after="20"/>
              <w:ind w:left="181" w:right="74" w:hanging="181"/>
              <w:jc w:val="left"/>
              <w:rPr>
                <w:rFonts w:ascii="David" w:hAnsi="David" w:cs="David"/>
                <w:b w:val="0"/>
                <w:bCs w:val="0"/>
                <w:sz w:val="20"/>
                <w:szCs w:val="20"/>
                <w:rtl/>
              </w:rPr>
            </w:pPr>
            <w:r w:rsidRPr="00C13B1D">
              <w:rPr>
                <w:rFonts w:ascii="David" w:hAnsi="David" w:cs="David"/>
                <w:b w:val="0"/>
                <w:bCs w:val="0"/>
                <w:sz w:val="20"/>
                <w:szCs w:val="20"/>
              </w:rPr>
              <w:t xml:space="preserve">Amounts designated in the year by </w:t>
            </w:r>
          </w:p>
          <w:p w14:paraId="6C4828BA" w14:textId="274F5C89" w:rsidR="003341B5" w:rsidRDefault="00AE2C09" w:rsidP="00AE2C09">
            <w:pPr>
              <w:pStyle w:val="3"/>
              <w:tabs>
                <w:tab w:val="right" w:pos="180"/>
              </w:tabs>
              <w:spacing w:after="20"/>
              <w:ind w:left="181" w:right="74" w:hanging="181"/>
              <w:jc w:val="left"/>
              <w:rPr>
                <w:rFonts w:ascii="David" w:hAnsi="David" w:cs="David"/>
                <w:b w:val="0"/>
                <w:bCs w:val="0"/>
                <w:sz w:val="20"/>
                <w:szCs w:val="20"/>
                <w:rtl/>
              </w:rPr>
            </w:pPr>
            <w:r w:rsidRPr="00C13B1D">
              <w:rPr>
                <w:rFonts w:ascii="David" w:hAnsi="David" w:cs="David"/>
                <w:b w:val="0"/>
                <w:bCs w:val="0"/>
                <w:sz w:val="20"/>
                <w:szCs w:val="20"/>
              </w:rPr>
              <w:t xml:space="preserve">the Association's management </w:t>
            </w:r>
          </w:p>
          <w:p w14:paraId="6B1D8C63" w14:textId="1189BDEF" w:rsidR="00AE2C09" w:rsidRPr="00C13B1D" w:rsidRDefault="00AE2C09" w:rsidP="00AE2C0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institutions</w:t>
            </w:r>
          </w:p>
        </w:tc>
        <w:tc>
          <w:tcPr>
            <w:tcW w:w="1134" w:type="dxa"/>
            <w:vAlign w:val="bottom"/>
          </w:tcPr>
          <w:p w14:paraId="679F9DEF" w14:textId="3B34263D"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(53,369)</w:t>
            </w:r>
          </w:p>
        </w:tc>
        <w:tc>
          <w:tcPr>
            <w:tcW w:w="1134" w:type="dxa"/>
            <w:gridSpan w:val="3"/>
            <w:vAlign w:val="bottom"/>
          </w:tcPr>
          <w:p w14:paraId="717AD048" w14:textId="0A53BDF8"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0F956108" w14:textId="5758BE0D" w:rsidR="00AE2C09" w:rsidRPr="00C13B1D" w:rsidRDefault="00AE2C09" w:rsidP="00AE2C0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53,369</w:t>
            </w:r>
          </w:p>
        </w:tc>
        <w:tc>
          <w:tcPr>
            <w:tcW w:w="1134" w:type="dxa"/>
            <w:vAlign w:val="bottom"/>
          </w:tcPr>
          <w:p w14:paraId="70B82195" w14:textId="7DE2E2CA"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vAlign w:val="bottom"/>
          </w:tcPr>
          <w:p w14:paraId="62ED3B60" w14:textId="5C44E419"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Pr>
          <w:p w14:paraId="68FC564F" w14:textId="77777777" w:rsidR="00AE2C09" w:rsidRDefault="00AE2C09" w:rsidP="005D6527">
            <w:pPr>
              <w:rPr>
                <w:rFonts w:ascii="David" w:hAnsi="David"/>
                <w:rtl/>
              </w:rPr>
            </w:pPr>
          </w:p>
          <w:p w14:paraId="1638C4AC" w14:textId="77777777" w:rsidR="005D6527" w:rsidRPr="005D6527" w:rsidRDefault="005D6527" w:rsidP="005D6527">
            <w:pPr>
              <w:rPr>
                <w:rFonts w:ascii="David" w:hAnsi="David"/>
                <w:rtl/>
              </w:rPr>
            </w:pPr>
          </w:p>
          <w:p w14:paraId="7A2504FB" w14:textId="68C361D1" w:rsidR="005D6527" w:rsidRPr="005D6527" w:rsidRDefault="005D6527" w:rsidP="005D6527">
            <w:r>
              <w:rPr>
                <w:rFonts w:hint="cs"/>
                <w:rtl/>
              </w:rPr>
              <w:t>-</w:t>
            </w:r>
          </w:p>
        </w:tc>
        <w:tc>
          <w:tcPr>
            <w:tcW w:w="2767" w:type="dxa"/>
            <w:gridSpan w:val="2"/>
            <w:vAlign w:val="bottom"/>
          </w:tcPr>
          <w:p w14:paraId="420BC198" w14:textId="37338CE6"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r>
      <w:tr w:rsidR="00AE2C09" w:rsidRPr="00617032" w14:paraId="1DD58020" w14:textId="77777777" w:rsidTr="00595C63">
        <w:tc>
          <w:tcPr>
            <w:tcW w:w="3073" w:type="dxa"/>
          </w:tcPr>
          <w:p w14:paraId="7274C4E6" w14:textId="77777777" w:rsidR="003341B5" w:rsidRDefault="003341B5" w:rsidP="00AE2C09">
            <w:pPr>
              <w:pStyle w:val="3"/>
              <w:tabs>
                <w:tab w:val="right" w:pos="180"/>
              </w:tabs>
              <w:spacing w:after="20"/>
              <w:ind w:left="181" w:right="74" w:hanging="181"/>
              <w:jc w:val="left"/>
              <w:rPr>
                <w:rFonts w:ascii="David" w:hAnsi="David" w:cs="David"/>
                <w:b w:val="0"/>
                <w:bCs w:val="0"/>
                <w:sz w:val="20"/>
                <w:szCs w:val="20"/>
                <w:rtl/>
              </w:rPr>
            </w:pPr>
          </w:p>
          <w:p w14:paraId="13AF8362" w14:textId="379BE389" w:rsidR="00AE2C09" w:rsidRPr="00C13B1D" w:rsidRDefault="00AE2C09" w:rsidP="00AE2C0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Revaluation of fixed assets</w:t>
            </w:r>
          </w:p>
        </w:tc>
        <w:tc>
          <w:tcPr>
            <w:tcW w:w="1134" w:type="dxa"/>
            <w:vAlign w:val="bottom"/>
          </w:tcPr>
          <w:p w14:paraId="4F4FF428" w14:textId="0A61486A"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gridSpan w:val="3"/>
            <w:vAlign w:val="bottom"/>
          </w:tcPr>
          <w:p w14:paraId="49568D27" w14:textId="64C32CA1"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1871FD38" w14:textId="7F8B6D18" w:rsidR="00AE2C09" w:rsidRPr="00C13B1D" w:rsidRDefault="00AE2C09" w:rsidP="00AE2C0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680BFDF8" w14:textId="4E9372A7"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vAlign w:val="bottom"/>
          </w:tcPr>
          <w:p w14:paraId="2F1B0EE0" w14:textId="3219CE83"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Pr>
          <w:p w14:paraId="558B0230" w14:textId="77777777" w:rsidR="003341B5" w:rsidRDefault="003341B5"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tl/>
              </w:rPr>
            </w:pPr>
          </w:p>
          <w:p w14:paraId="3C1683E9" w14:textId="04B2AC5C"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19,524</w:t>
            </w:r>
          </w:p>
        </w:tc>
        <w:tc>
          <w:tcPr>
            <w:tcW w:w="2767" w:type="dxa"/>
            <w:gridSpan w:val="2"/>
            <w:vAlign w:val="bottom"/>
          </w:tcPr>
          <w:p w14:paraId="46CF67FF" w14:textId="76E13013"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19,524</w:t>
            </w:r>
          </w:p>
        </w:tc>
      </w:tr>
      <w:tr w:rsidR="00AE2C09" w:rsidRPr="00617032" w14:paraId="3C77A5CC" w14:textId="77777777" w:rsidTr="00595C63">
        <w:tc>
          <w:tcPr>
            <w:tcW w:w="3073" w:type="dxa"/>
          </w:tcPr>
          <w:p w14:paraId="356911E7" w14:textId="77777777" w:rsidR="003341B5" w:rsidRDefault="003341B5" w:rsidP="00AE2C09">
            <w:pPr>
              <w:pStyle w:val="3"/>
              <w:tabs>
                <w:tab w:val="right" w:pos="180"/>
              </w:tabs>
              <w:spacing w:after="20"/>
              <w:ind w:left="181" w:right="74" w:hanging="181"/>
              <w:jc w:val="left"/>
              <w:rPr>
                <w:rFonts w:ascii="David" w:hAnsi="David" w:cs="David"/>
                <w:b w:val="0"/>
                <w:bCs w:val="0"/>
                <w:sz w:val="20"/>
                <w:szCs w:val="20"/>
                <w:rtl/>
              </w:rPr>
            </w:pPr>
          </w:p>
          <w:p w14:paraId="3B8251D2" w14:textId="77777777" w:rsidR="003341B5" w:rsidRDefault="00AE2C09" w:rsidP="00AE2C09">
            <w:pPr>
              <w:pStyle w:val="3"/>
              <w:tabs>
                <w:tab w:val="right" w:pos="180"/>
              </w:tabs>
              <w:spacing w:after="20"/>
              <w:ind w:left="181" w:right="74" w:hanging="181"/>
              <w:jc w:val="left"/>
              <w:rPr>
                <w:rFonts w:ascii="David" w:hAnsi="David" w:cs="David"/>
                <w:b w:val="0"/>
                <w:bCs w:val="0"/>
                <w:sz w:val="20"/>
                <w:szCs w:val="20"/>
                <w:rtl/>
              </w:rPr>
            </w:pPr>
            <w:r w:rsidRPr="00C13B1D">
              <w:rPr>
                <w:rFonts w:ascii="David" w:hAnsi="David" w:cs="David"/>
                <w:b w:val="0"/>
                <w:bCs w:val="0"/>
                <w:sz w:val="20"/>
                <w:szCs w:val="20"/>
              </w:rPr>
              <w:t xml:space="preserve">Transfer of amounts in respect of </w:t>
            </w:r>
          </w:p>
          <w:p w14:paraId="1D52FD95" w14:textId="13D70909" w:rsidR="003341B5" w:rsidRDefault="00AE2C09" w:rsidP="00AE2C09">
            <w:pPr>
              <w:pStyle w:val="3"/>
              <w:tabs>
                <w:tab w:val="right" w:pos="180"/>
              </w:tabs>
              <w:spacing w:after="20"/>
              <w:ind w:left="181" w:right="74" w:hanging="181"/>
              <w:jc w:val="left"/>
              <w:rPr>
                <w:rFonts w:ascii="David" w:hAnsi="David" w:cs="David"/>
                <w:b w:val="0"/>
                <w:bCs w:val="0"/>
                <w:sz w:val="20"/>
                <w:szCs w:val="20"/>
                <w:rtl/>
              </w:rPr>
            </w:pPr>
            <w:r w:rsidRPr="00C13B1D">
              <w:rPr>
                <w:rFonts w:ascii="David" w:hAnsi="David" w:cs="David"/>
                <w:b w:val="0"/>
                <w:bCs w:val="0"/>
                <w:sz w:val="20"/>
                <w:szCs w:val="20"/>
              </w:rPr>
              <w:t xml:space="preserve">which no restriction exists that </w:t>
            </w:r>
          </w:p>
          <w:p w14:paraId="517FF6F6" w14:textId="2A5BC2F5" w:rsidR="00AE2C09" w:rsidRPr="00C13B1D" w:rsidRDefault="00AE2C09" w:rsidP="00AE2C0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were used for fixed assets</w:t>
            </w:r>
          </w:p>
        </w:tc>
        <w:tc>
          <w:tcPr>
            <w:tcW w:w="1134" w:type="dxa"/>
            <w:vAlign w:val="bottom"/>
          </w:tcPr>
          <w:p w14:paraId="35320F37" w14:textId="280BDA26"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(284)</w:t>
            </w:r>
          </w:p>
        </w:tc>
        <w:tc>
          <w:tcPr>
            <w:tcW w:w="1134" w:type="dxa"/>
            <w:gridSpan w:val="3"/>
            <w:vAlign w:val="bottom"/>
          </w:tcPr>
          <w:p w14:paraId="5C7E6E45" w14:textId="0859D967"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284</w:t>
            </w:r>
          </w:p>
        </w:tc>
        <w:tc>
          <w:tcPr>
            <w:tcW w:w="1134" w:type="dxa"/>
            <w:vAlign w:val="bottom"/>
          </w:tcPr>
          <w:p w14:paraId="79593D3B" w14:textId="6BFD4051" w:rsidR="00AE2C09" w:rsidRPr="00C13B1D" w:rsidRDefault="00AE2C09" w:rsidP="00AE2C0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6F8EFD69" w14:textId="30BDE72B"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vAlign w:val="bottom"/>
          </w:tcPr>
          <w:p w14:paraId="5B9CA472" w14:textId="1CC342C1"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Pr>
          <w:p w14:paraId="2246D185" w14:textId="77777777"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p w14:paraId="11E096E3" w14:textId="77777777" w:rsidR="00AE2C09" w:rsidRPr="00C13B1D" w:rsidRDefault="00AE2C09" w:rsidP="00AE2C09">
            <w:pPr>
              <w:rPr>
                <w:rFonts w:ascii="David" w:hAnsi="David"/>
              </w:rPr>
            </w:pPr>
          </w:p>
          <w:p w14:paraId="235D9AA2" w14:textId="70094573"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rPr>
              <w:t>-</w:t>
            </w:r>
          </w:p>
        </w:tc>
        <w:tc>
          <w:tcPr>
            <w:tcW w:w="2767" w:type="dxa"/>
            <w:gridSpan w:val="2"/>
            <w:vAlign w:val="bottom"/>
          </w:tcPr>
          <w:p w14:paraId="5901FDEF" w14:textId="38A1738A"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r>
      <w:tr w:rsidR="00AE2C09" w:rsidRPr="00617032" w14:paraId="34B298C2" w14:textId="77777777" w:rsidTr="003E2139">
        <w:tc>
          <w:tcPr>
            <w:tcW w:w="3073" w:type="dxa"/>
          </w:tcPr>
          <w:p w14:paraId="36965E3A" w14:textId="77777777" w:rsidR="003341B5" w:rsidRDefault="003341B5" w:rsidP="00AE2C09">
            <w:pPr>
              <w:pStyle w:val="3"/>
              <w:tabs>
                <w:tab w:val="right" w:pos="180"/>
              </w:tabs>
              <w:spacing w:after="20"/>
              <w:ind w:left="181" w:right="74" w:hanging="181"/>
              <w:jc w:val="left"/>
              <w:rPr>
                <w:rFonts w:ascii="David" w:hAnsi="David" w:cs="David"/>
                <w:b w:val="0"/>
                <w:bCs w:val="0"/>
                <w:sz w:val="20"/>
                <w:szCs w:val="20"/>
                <w:rtl/>
              </w:rPr>
            </w:pPr>
          </w:p>
          <w:p w14:paraId="0BFE003C" w14:textId="77777777" w:rsidR="003341B5" w:rsidRDefault="00AE2C09" w:rsidP="00AE2C09">
            <w:pPr>
              <w:pStyle w:val="3"/>
              <w:tabs>
                <w:tab w:val="right" w:pos="180"/>
              </w:tabs>
              <w:spacing w:after="20"/>
              <w:ind w:left="181" w:right="74" w:hanging="181"/>
              <w:jc w:val="left"/>
              <w:rPr>
                <w:rFonts w:ascii="David" w:hAnsi="David" w:cs="David"/>
                <w:b w:val="0"/>
                <w:bCs w:val="0"/>
                <w:sz w:val="20"/>
                <w:szCs w:val="20"/>
                <w:rtl/>
              </w:rPr>
            </w:pPr>
            <w:r w:rsidRPr="00C13B1D">
              <w:rPr>
                <w:rFonts w:ascii="David" w:hAnsi="David" w:cs="David"/>
                <w:b w:val="0"/>
                <w:bCs w:val="0"/>
                <w:sz w:val="20"/>
                <w:szCs w:val="20"/>
              </w:rPr>
              <w:t xml:space="preserve">Amounts transferred to cover </w:t>
            </w:r>
          </w:p>
          <w:p w14:paraId="006BC520" w14:textId="5257C3C3" w:rsidR="00AE2C09" w:rsidRPr="00C13B1D" w:rsidRDefault="00AE2C09" w:rsidP="00AE2C0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depreciation expenses</w:t>
            </w:r>
          </w:p>
        </w:tc>
        <w:tc>
          <w:tcPr>
            <w:tcW w:w="1134" w:type="dxa"/>
            <w:vAlign w:val="bottom"/>
          </w:tcPr>
          <w:p w14:paraId="417603BD" w14:textId="11FFB343" w:rsidR="00AE2C09" w:rsidRPr="00C13B1D" w:rsidRDefault="00AE2C09" w:rsidP="00AE2C09">
            <w:pPr>
              <w:pStyle w:val="3"/>
              <w:pBdr>
                <w:bottom w:val="single" w:sz="4" w:space="1" w:color="auto"/>
              </w:pBdr>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45,761</w:t>
            </w:r>
          </w:p>
        </w:tc>
        <w:tc>
          <w:tcPr>
            <w:tcW w:w="1134" w:type="dxa"/>
            <w:gridSpan w:val="3"/>
            <w:vAlign w:val="bottom"/>
          </w:tcPr>
          <w:p w14:paraId="677A3C74" w14:textId="4889D60C" w:rsidR="00AE2C09" w:rsidRPr="00C13B1D" w:rsidRDefault="00AE2C09" w:rsidP="00AE2C09">
            <w:pPr>
              <w:pStyle w:val="3"/>
              <w:pBdr>
                <w:bottom w:val="single" w:sz="4" w:space="1" w:color="auto"/>
              </w:pBdr>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(45,761)</w:t>
            </w:r>
          </w:p>
        </w:tc>
        <w:tc>
          <w:tcPr>
            <w:tcW w:w="1134" w:type="dxa"/>
            <w:vAlign w:val="bottom"/>
          </w:tcPr>
          <w:p w14:paraId="576E2ECB" w14:textId="7B871E1D" w:rsidR="00AE2C09" w:rsidRPr="00C13B1D" w:rsidRDefault="00AE2C09" w:rsidP="00AE2C09">
            <w:pPr>
              <w:pStyle w:val="3"/>
              <w:pBdr>
                <w:bottom w:val="single" w:sz="4" w:space="1" w:color="auto"/>
              </w:pBdr>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3905F6DE" w14:textId="2110C973" w:rsidR="00AE2C09" w:rsidRPr="00C13B1D" w:rsidRDefault="00AE2C09" w:rsidP="00AE2C09">
            <w:pPr>
              <w:pStyle w:val="3"/>
              <w:pBdr>
                <w:bottom w:val="single" w:sz="4" w:space="1" w:color="auto"/>
              </w:pBdr>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vAlign w:val="bottom"/>
          </w:tcPr>
          <w:p w14:paraId="34DC6350" w14:textId="37BB5685" w:rsidR="00AE2C09" w:rsidRPr="00C13B1D" w:rsidRDefault="00AE2C09" w:rsidP="00AE2C09">
            <w:pPr>
              <w:pStyle w:val="3"/>
              <w:pBdr>
                <w:bottom w:val="single" w:sz="4" w:space="1" w:color="auto"/>
              </w:pBdr>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Borders>
              <w:bottom w:val="single" w:sz="4" w:space="0" w:color="auto"/>
            </w:tcBorders>
          </w:tcPr>
          <w:p w14:paraId="0C5FF3CE" w14:textId="77777777"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p w14:paraId="4B41242C" w14:textId="5818D68A" w:rsidR="00AE2C09" w:rsidRPr="00C13B1D" w:rsidRDefault="00AE2C09" w:rsidP="00AE2C09">
            <w:pPr>
              <w:rPr>
                <w:rFonts w:ascii="David" w:hAnsi="David"/>
              </w:rPr>
            </w:pPr>
            <w:r w:rsidRPr="00C13B1D">
              <w:rPr>
                <w:rFonts w:ascii="David" w:hAnsi="David"/>
                <w:rtl/>
              </w:rPr>
              <w:t>-</w:t>
            </w:r>
          </w:p>
        </w:tc>
        <w:tc>
          <w:tcPr>
            <w:tcW w:w="2767" w:type="dxa"/>
            <w:gridSpan w:val="2"/>
            <w:vAlign w:val="bottom"/>
          </w:tcPr>
          <w:p w14:paraId="05DAC48A" w14:textId="1C49EEBC" w:rsidR="00AE2C09" w:rsidRPr="00C13B1D" w:rsidRDefault="00AE2C09" w:rsidP="00AE2C09">
            <w:pPr>
              <w:pStyle w:val="3"/>
              <w:pBdr>
                <w:bottom w:val="single" w:sz="4" w:space="1" w:color="auto"/>
              </w:pBdr>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r>
      <w:tr w:rsidR="00082F92" w:rsidRPr="00617032" w14:paraId="27130EEA" w14:textId="77777777" w:rsidTr="003E2139">
        <w:tc>
          <w:tcPr>
            <w:tcW w:w="3073" w:type="dxa"/>
          </w:tcPr>
          <w:p w14:paraId="429B0DEA" w14:textId="77777777" w:rsidR="00082F92" w:rsidRPr="00C13B1D" w:rsidRDefault="00082F92" w:rsidP="006A4F27">
            <w:pPr>
              <w:pStyle w:val="3"/>
              <w:tabs>
                <w:tab w:val="right" w:pos="180"/>
              </w:tabs>
              <w:ind w:left="180" w:right="72" w:hanging="180"/>
              <w:jc w:val="left"/>
              <w:rPr>
                <w:rFonts w:ascii="David" w:hAnsi="David" w:cs="David"/>
                <w:b w:val="0"/>
                <w:bCs w:val="0"/>
                <w:sz w:val="20"/>
                <w:szCs w:val="20"/>
              </w:rPr>
            </w:pPr>
          </w:p>
        </w:tc>
        <w:tc>
          <w:tcPr>
            <w:tcW w:w="1134" w:type="dxa"/>
            <w:vAlign w:val="bottom"/>
          </w:tcPr>
          <w:p w14:paraId="51718FC4"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gridSpan w:val="3"/>
            <w:vAlign w:val="bottom"/>
          </w:tcPr>
          <w:p w14:paraId="0CA5302B"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vAlign w:val="bottom"/>
          </w:tcPr>
          <w:p w14:paraId="38358C8E" w14:textId="77777777" w:rsidR="00082F92" w:rsidRPr="00C13B1D" w:rsidRDefault="00082F92" w:rsidP="006A4F27">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p>
        </w:tc>
        <w:tc>
          <w:tcPr>
            <w:tcW w:w="1134" w:type="dxa"/>
            <w:vAlign w:val="bottom"/>
          </w:tcPr>
          <w:p w14:paraId="795E007E"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992" w:type="dxa"/>
            <w:vAlign w:val="bottom"/>
          </w:tcPr>
          <w:p w14:paraId="2645EAF8"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992" w:type="dxa"/>
            <w:tcBorders>
              <w:top w:val="single" w:sz="4" w:space="0" w:color="auto"/>
            </w:tcBorders>
          </w:tcPr>
          <w:p w14:paraId="60DADD5F"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2767" w:type="dxa"/>
            <w:gridSpan w:val="2"/>
            <w:vAlign w:val="bottom"/>
          </w:tcPr>
          <w:p w14:paraId="6353F60C" w14:textId="1D159AA8"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r>
      <w:tr w:rsidR="00AE2C09" w:rsidRPr="00617032" w14:paraId="4B2ACD97" w14:textId="77777777" w:rsidTr="00595C63">
        <w:tc>
          <w:tcPr>
            <w:tcW w:w="3073" w:type="dxa"/>
          </w:tcPr>
          <w:p w14:paraId="212FF7B5" w14:textId="05659ADE" w:rsidR="00AE2C09" w:rsidRPr="00C13B1D" w:rsidRDefault="00AE2C09" w:rsidP="00AE2C09">
            <w:pPr>
              <w:pStyle w:val="3"/>
              <w:tabs>
                <w:tab w:val="right" w:pos="180"/>
              </w:tabs>
              <w:ind w:left="180" w:right="72" w:hanging="180"/>
              <w:jc w:val="left"/>
              <w:rPr>
                <w:rFonts w:ascii="David" w:hAnsi="David" w:cs="David"/>
                <w:sz w:val="20"/>
                <w:szCs w:val="20"/>
              </w:rPr>
            </w:pPr>
            <w:r w:rsidRPr="00C13B1D">
              <w:rPr>
                <w:rFonts w:ascii="David" w:hAnsi="David" w:cs="David"/>
                <w:sz w:val="20"/>
                <w:szCs w:val="20"/>
              </w:rPr>
              <w:t xml:space="preserve">Balance as </w:t>
            </w:r>
            <w:proofErr w:type="gramStart"/>
            <w:r w:rsidRPr="00C13B1D">
              <w:rPr>
                <w:rFonts w:ascii="David" w:hAnsi="David" w:cs="David"/>
                <w:sz w:val="20"/>
                <w:szCs w:val="20"/>
              </w:rPr>
              <w:t>at</w:t>
            </w:r>
            <w:proofErr w:type="gramEnd"/>
            <w:r w:rsidRPr="00C13B1D">
              <w:rPr>
                <w:rFonts w:ascii="David" w:hAnsi="David" w:cs="David"/>
                <w:sz w:val="20"/>
                <w:szCs w:val="20"/>
              </w:rPr>
              <w:t xml:space="preserve"> Dec. 31, </w:t>
            </w:r>
            <w:r w:rsidRPr="00C13B1D">
              <w:rPr>
                <w:rFonts w:ascii="David" w:hAnsi="David" w:cs="David"/>
                <w:sz w:val="20"/>
                <w:szCs w:val="20"/>
                <w:rtl/>
              </w:rPr>
              <w:t>2022</w:t>
            </w:r>
          </w:p>
        </w:tc>
        <w:tc>
          <w:tcPr>
            <w:tcW w:w="1134" w:type="dxa"/>
            <w:vAlign w:val="bottom"/>
          </w:tcPr>
          <w:p w14:paraId="483EA648" w14:textId="5CD6B475"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41,300</w:t>
            </w:r>
          </w:p>
        </w:tc>
        <w:tc>
          <w:tcPr>
            <w:tcW w:w="1134" w:type="dxa"/>
            <w:gridSpan w:val="3"/>
            <w:vAlign w:val="bottom"/>
          </w:tcPr>
          <w:p w14:paraId="267DF598" w14:textId="2DF58F50"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111,249</w:t>
            </w:r>
          </w:p>
        </w:tc>
        <w:tc>
          <w:tcPr>
            <w:tcW w:w="1134" w:type="dxa"/>
            <w:vAlign w:val="bottom"/>
          </w:tcPr>
          <w:p w14:paraId="49438F1A" w14:textId="2F5D2E03" w:rsidR="00AE2C09" w:rsidRPr="00C13B1D" w:rsidRDefault="00AE2C09" w:rsidP="00AE2C09">
            <w:pPr>
              <w:pStyle w:val="3"/>
              <w:tabs>
                <w:tab w:val="clear" w:pos="567"/>
                <w:tab w:val="clear" w:pos="1134"/>
                <w:tab w:val="clear" w:pos="1701"/>
                <w:tab w:val="clear" w:pos="2268"/>
                <w:tab w:val="clear" w:pos="2835"/>
                <w:tab w:val="decimal" w:pos="1026"/>
              </w:tabs>
              <w:ind w:right="72"/>
              <w:jc w:val="left"/>
              <w:rPr>
                <w:rFonts w:ascii="David" w:hAnsi="David" w:cs="David"/>
                <w:sz w:val="20"/>
                <w:szCs w:val="20"/>
              </w:rPr>
            </w:pPr>
            <w:r w:rsidRPr="00C13B1D">
              <w:rPr>
                <w:rFonts w:ascii="David" w:hAnsi="David" w:cs="David"/>
                <w:sz w:val="20"/>
                <w:szCs w:val="20"/>
              </w:rPr>
              <w:t>168,065</w:t>
            </w:r>
          </w:p>
        </w:tc>
        <w:tc>
          <w:tcPr>
            <w:tcW w:w="1134" w:type="dxa"/>
            <w:vAlign w:val="bottom"/>
          </w:tcPr>
          <w:p w14:paraId="3FD5ABD7" w14:textId="339A8B16"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143,218</w:t>
            </w:r>
          </w:p>
        </w:tc>
        <w:tc>
          <w:tcPr>
            <w:tcW w:w="992" w:type="dxa"/>
            <w:vAlign w:val="bottom"/>
          </w:tcPr>
          <w:p w14:paraId="032E3751" w14:textId="23FD7967"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36,065</w:t>
            </w:r>
          </w:p>
        </w:tc>
        <w:tc>
          <w:tcPr>
            <w:tcW w:w="992" w:type="dxa"/>
          </w:tcPr>
          <w:p w14:paraId="7DEDC916" w14:textId="4E272B3A"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19,524</w:t>
            </w:r>
          </w:p>
        </w:tc>
        <w:tc>
          <w:tcPr>
            <w:tcW w:w="2767" w:type="dxa"/>
            <w:gridSpan w:val="2"/>
            <w:vAlign w:val="bottom"/>
          </w:tcPr>
          <w:p w14:paraId="1F0CDA98" w14:textId="7EFC1876" w:rsidR="00AE2C09" w:rsidRPr="00C13B1D" w:rsidRDefault="00AE2C09" w:rsidP="00AE2C09">
            <w:pPr>
              <w:pStyle w:val="3"/>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519,421</w:t>
            </w:r>
          </w:p>
        </w:tc>
      </w:tr>
      <w:tr w:rsidR="00082F92" w:rsidRPr="00617032" w14:paraId="1896E0E2" w14:textId="77777777" w:rsidTr="00595C63">
        <w:tc>
          <w:tcPr>
            <w:tcW w:w="3073" w:type="dxa"/>
          </w:tcPr>
          <w:p w14:paraId="441DF891" w14:textId="77777777" w:rsidR="00082F92" w:rsidRPr="00C13B1D" w:rsidRDefault="00082F92" w:rsidP="006A4F27">
            <w:pPr>
              <w:pStyle w:val="3"/>
              <w:tabs>
                <w:tab w:val="right" w:pos="180"/>
              </w:tabs>
              <w:spacing w:after="20"/>
              <w:ind w:left="181" w:right="74" w:hanging="181"/>
              <w:jc w:val="left"/>
              <w:rPr>
                <w:rFonts w:ascii="David" w:hAnsi="David" w:cs="David"/>
                <w:b w:val="0"/>
                <w:bCs w:val="0"/>
                <w:sz w:val="20"/>
                <w:szCs w:val="20"/>
              </w:rPr>
            </w:pPr>
          </w:p>
        </w:tc>
        <w:tc>
          <w:tcPr>
            <w:tcW w:w="1134" w:type="dxa"/>
            <w:vAlign w:val="bottom"/>
          </w:tcPr>
          <w:p w14:paraId="4CD59CEE"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gridSpan w:val="3"/>
            <w:vAlign w:val="bottom"/>
          </w:tcPr>
          <w:p w14:paraId="39F23087"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vAlign w:val="bottom"/>
          </w:tcPr>
          <w:p w14:paraId="1B3C6B42" w14:textId="77777777" w:rsidR="00082F92" w:rsidRPr="00C13B1D" w:rsidRDefault="00082F92" w:rsidP="006A4F27">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p>
        </w:tc>
        <w:tc>
          <w:tcPr>
            <w:tcW w:w="1134" w:type="dxa"/>
            <w:vAlign w:val="bottom"/>
          </w:tcPr>
          <w:p w14:paraId="77EB9000"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992" w:type="dxa"/>
            <w:vAlign w:val="bottom"/>
          </w:tcPr>
          <w:p w14:paraId="230045B7"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992" w:type="dxa"/>
          </w:tcPr>
          <w:p w14:paraId="40067569"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2767" w:type="dxa"/>
            <w:gridSpan w:val="2"/>
            <w:vAlign w:val="bottom"/>
          </w:tcPr>
          <w:p w14:paraId="5C7F3EBE" w14:textId="2648558B"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r>
      <w:tr w:rsidR="00082F92" w:rsidRPr="00617032" w14:paraId="70D315AB" w14:textId="77777777" w:rsidTr="00595C63">
        <w:tc>
          <w:tcPr>
            <w:tcW w:w="3073" w:type="dxa"/>
          </w:tcPr>
          <w:p w14:paraId="773F9837" w14:textId="77777777" w:rsidR="00204328" w:rsidRDefault="00204328" w:rsidP="006A4F27">
            <w:pPr>
              <w:pStyle w:val="3"/>
              <w:tabs>
                <w:tab w:val="right" w:pos="180"/>
              </w:tabs>
              <w:spacing w:after="20"/>
              <w:ind w:left="181" w:right="74" w:hanging="181"/>
              <w:jc w:val="left"/>
              <w:rPr>
                <w:rFonts w:ascii="David" w:hAnsi="David" w:cs="David"/>
                <w:b w:val="0"/>
                <w:bCs w:val="0"/>
                <w:sz w:val="20"/>
                <w:szCs w:val="20"/>
                <w:rtl/>
              </w:rPr>
            </w:pPr>
          </w:p>
          <w:p w14:paraId="6F3DFA1E" w14:textId="68F0C196" w:rsidR="00082F92" w:rsidRPr="00C13B1D" w:rsidRDefault="00082F92" w:rsidP="006A4F27">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Permanently restricted donations</w:t>
            </w:r>
          </w:p>
        </w:tc>
        <w:tc>
          <w:tcPr>
            <w:tcW w:w="1134" w:type="dxa"/>
            <w:vAlign w:val="bottom"/>
          </w:tcPr>
          <w:p w14:paraId="37B13DB2" w14:textId="5730B2CF"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gridSpan w:val="3"/>
            <w:vAlign w:val="bottom"/>
          </w:tcPr>
          <w:p w14:paraId="2598A59D" w14:textId="26C7B9D4"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6C164A9B" w14:textId="572E5034" w:rsidR="00082F92" w:rsidRPr="00C13B1D" w:rsidRDefault="00082F92" w:rsidP="006A4F27">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2E38FC98" w14:textId="137CA876" w:rsidR="00082F92" w:rsidRPr="00C13B1D" w:rsidRDefault="000C75EB"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55,762</w:t>
            </w:r>
          </w:p>
        </w:tc>
        <w:tc>
          <w:tcPr>
            <w:tcW w:w="992" w:type="dxa"/>
            <w:vAlign w:val="bottom"/>
          </w:tcPr>
          <w:p w14:paraId="5B3F166E" w14:textId="6DF1253C"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Pr>
          <w:p w14:paraId="47F7D25A" w14:textId="77777777" w:rsidR="00082F92" w:rsidRPr="00C13B1D" w:rsidRDefault="00082F92"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p w14:paraId="06CC773B" w14:textId="094D93A6" w:rsidR="003E2139" w:rsidRPr="00C13B1D" w:rsidRDefault="003E2139" w:rsidP="003E2139">
            <w:pPr>
              <w:rPr>
                <w:rFonts w:ascii="David" w:hAnsi="David"/>
              </w:rPr>
            </w:pPr>
            <w:r w:rsidRPr="00C13B1D">
              <w:rPr>
                <w:rFonts w:ascii="David" w:hAnsi="David"/>
              </w:rPr>
              <w:t>-</w:t>
            </w:r>
          </w:p>
        </w:tc>
        <w:tc>
          <w:tcPr>
            <w:tcW w:w="2767" w:type="dxa"/>
            <w:gridSpan w:val="2"/>
            <w:vAlign w:val="bottom"/>
          </w:tcPr>
          <w:p w14:paraId="1E4C512E" w14:textId="06E89D32" w:rsidR="00082F92" w:rsidRPr="00C13B1D" w:rsidRDefault="000C75EB" w:rsidP="006A4F27">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55,762</w:t>
            </w:r>
          </w:p>
        </w:tc>
      </w:tr>
      <w:tr w:rsidR="00082F92" w:rsidRPr="00617032" w14:paraId="3F87E043" w14:textId="77777777" w:rsidTr="00595C63">
        <w:tc>
          <w:tcPr>
            <w:tcW w:w="3073" w:type="dxa"/>
          </w:tcPr>
          <w:p w14:paraId="5EC8E088" w14:textId="715DA6D0" w:rsidR="00082F92" w:rsidRPr="00C13B1D" w:rsidRDefault="00082F92" w:rsidP="000026A5">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temporary restricted donations</w:t>
            </w:r>
          </w:p>
        </w:tc>
        <w:tc>
          <w:tcPr>
            <w:tcW w:w="1134" w:type="dxa"/>
            <w:vAlign w:val="bottom"/>
          </w:tcPr>
          <w:p w14:paraId="5B5AB9BD" w14:textId="5EDCB1AB" w:rsidR="00082F92" w:rsidRPr="00C13B1D" w:rsidRDefault="00082F92" w:rsidP="000026A5">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gridSpan w:val="3"/>
            <w:vAlign w:val="bottom"/>
          </w:tcPr>
          <w:p w14:paraId="42947CEC" w14:textId="5398C53C" w:rsidR="00082F92" w:rsidRPr="00C13B1D" w:rsidRDefault="00082F92" w:rsidP="000026A5">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55894DD6" w14:textId="26D38004" w:rsidR="00082F92" w:rsidRPr="00C13B1D" w:rsidRDefault="00082F92" w:rsidP="000026A5">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0F7BFE5C" w14:textId="1AE2DE8A" w:rsidR="00082F92" w:rsidRPr="00C13B1D" w:rsidRDefault="00082F92" w:rsidP="000026A5">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vAlign w:val="bottom"/>
          </w:tcPr>
          <w:p w14:paraId="22D9CD51" w14:textId="48365D88" w:rsidR="00082F92" w:rsidRPr="00C13B1D" w:rsidRDefault="00CA4381" w:rsidP="000026A5">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21,274</w:t>
            </w:r>
          </w:p>
        </w:tc>
        <w:tc>
          <w:tcPr>
            <w:tcW w:w="992" w:type="dxa"/>
          </w:tcPr>
          <w:p w14:paraId="39B7D83D" w14:textId="3C7FE9D0" w:rsidR="00082F92" w:rsidRPr="00C13B1D" w:rsidRDefault="003E2139" w:rsidP="000026A5">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2767" w:type="dxa"/>
            <w:gridSpan w:val="2"/>
            <w:vAlign w:val="bottom"/>
          </w:tcPr>
          <w:p w14:paraId="18A65141" w14:textId="488C7868" w:rsidR="00082F92" w:rsidRPr="00C13B1D" w:rsidRDefault="00CA4381" w:rsidP="000026A5">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21,274</w:t>
            </w:r>
          </w:p>
        </w:tc>
      </w:tr>
      <w:tr w:rsidR="00082F92" w:rsidRPr="00617032" w14:paraId="15F7C2BF" w14:textId="77777777" w:rsidTr="00595C63">
        <w:tc>
          <w:tcPr>
            <w:tcW w:w="3073" w:type="dxa"/>
          </w:tcPr>
          <w:p w14:paraId="346D3CE6" w14:textId="321720BC" w:rsidR="00082F92" w:rsidRPr="00C13B1D" w:rsidRDefault="00082F92" w:rsidP="00E110E9">
            <w:pPr>
              <w:pStyle w:val="3"/>
              <w:tabs>
                <w:tab w:val="right" w:pos="180"/>
              </w:tabs>
              <w:spacing w:after="20"/>
              <w:ind w:left="181" w:right="74" w:hanging="181"/>
              <w:jc w:val="left"/>
              <w:rPr>
                <w:rFonts w:ascii="David" w:hAnsi="David" w:cs="David"/>
                <w:b w:val="0"/>
                <w:bCs w:val="0"/>
                <w:sz w:val="20"/>
                <w:szCs w:val="20"/>
                <w:rtl/>
              </w:rPr>
            </w:pPr>
            <w:r w:rsidRPr="00C13B1D">
              <w:rPr>
                <w:rFonts w:ascii="David" w:hAnsi="David" w:cs="David"/>
                <w:b w:val="0"/>
                <w:bCs w:val="0"/>
                <w:sz w:val="20"/>
                <w:szCs w:val="20"/>
              </w:rPr>
              <w:t>Other one-sided transfers</w:t>
            </w:r>
          </w:p>
        </w:tc>
        <w:tc>
          <w:tcPr>
            <w:tcW w:w="1134" w:type="dxa"/>
            <w:vAlign w:val="bottom"/>
          </w:tcPr>
          <w:p w14:paraId="5DC603EB" w14:textId="56776074"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gridSpan w:val="3"/>
            <w:vAlign w:val="bottom"/>
          </w:tcPr>
          <w:p w14:paraId="10912956" w14:textId="3CBC371B"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2BEB8F5A" w14:textId="381C1135" w:rsidR="00082F92" w:rsidRPr="00C13B1D" w:rsidRDefault="00082F92" w:rsidP="00E110E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r w:rsidR="00CA4381" w:rsidRPr="00C13B1D">
              <w:rPr>
                <w:rFonts w:ascii="David" w:hAnsi="David" w:cs="David"/>
                <w:b w:val="0"/>
                <w:bCs w:val="0"/>
                <w:sz w:val="20"/>
                <w:szCs w:val="20"/>
                <w:rtl/>
              </w:rPr>
              <w:t>35,544</w:t>
            </w:r>
            <w:r w:rsidRPr="00C13B1D">
              <w:rPr>
                <w:rFonts w:ascii="David" w:hAnsi="David" w:cs="David"/>
                <w:b w:val="0"/>
                <w:bCs w:val="0"/>
                <w:sz w:val="20"/>
                <w:szCs w:val="20"/>
              </w:rPr>
              <w:t>)</w:t>
            </w:r>
          </w:p>
        </w:tc>
        <w:tc>
          <w:tcPr>
            <w:tcW w:w="1134" w:type="dxa"/>
            <w:vAlign w:val="bottom"/>
          </w:tcPr>
          <w:p w14:paraId="06E731A3" w14:textId="79D4AB50" w:rsidR="00082F92" w:rsidRPr="00C13B1D" w:rsidRDefault="00CA4381"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15,102</w:t>
            </w:r>
          </w:p>
        </w:tc>
        <w:tc>
          <w:tcPr>
            <w:tcW w:w="992" w:type="dxa"/>
            <w:vAlign w:val="bottom"/>
          </w:tcPr>
          <w:p w14:paraId="6E67E7B2" w14:textId="5EE498BE" w:rsidR="00082F92" w:rsidRPr="00C13B1D" w:rsidRDefault="00CA4381"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(13,502)</w:t>
            </w:r>
          </w:p>
        </w:tc>
        <w:tc>
          <w:tcPr>
            <w:tcW w:w="992" w:type="dxa"/>
          </w:tcPr>
          <w:p w14:paraId="66921212" w14:textId="4F34983F" w:rsidR="00082F92" w:rsidRPr="00C13B1D" w:rsidRDefault="003E2139"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2767" w:type="dxa"/>
            <w:gridSpan w:val="2"/>
            <w:vAlign w:val="bottom"/>
          </w:tcPr>
          <w:p w14:paraId="23307B52" w14:textId="737AED18" w:rsidR="00082F92" w:rsidRPr="00C13B1D" w:rsidRDefault="00CA4381"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(33,944)</w:t>
            </w:r>
          </w:p>
        </w:tc>
      </w:tr>
      <w:tr w:rsidR="00082F92" w:rsidRPr="00617032" w14:paraId="297D303E" w14:textId="77777777" w:rsidTr="00595C63">
        <w:tc>
          <w:tcPr>
            <w:tcW w:w="3073" w:type="dxa"/>
          </w:tcPr>
          <w:p w14:paraId="6CF337A8" w14:textId="77777777" w:rsidR="00082F92" w:rsidRPr="00C13B1D" w:rsidRDefault="00082F92" w:rsidP="00E110E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 xml:space="preserve">Net income for the year </w:t>
            </w:r>
          </w:p>
        </w:tc>
        <w:tc>
          <w:tcPr>
            <w:tcW w:w="1134" w:type="dxa"/>
            <w:vAlign w:val="bottom"/>
          </w:tcPr>
          <w:p w14:paraId="49AB0FA8" w14:textId="1163778E" w:rsidR="00082F92" w:rsidRPr="00C13B1D" w:rsidRDefault="00CA4381"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4,365</w:t>
            </w:r>
          </w:p>
        </w:tc>
        <w:tc>
          <w:tcPr>
            <w:tcW w:w="1134" w:type="dxa"/>
            <w:gridSpan w:val="3"/>
            <w:vAlign w:val="bottom"/>
          </w:tcPr>
          <w:p w14:paraId="428481F6" w14:textId="65D2103E"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707AA3B7" w14:textId="0110351B" w:rsidR="00082F92" w:rsidRPr="00C13B1D" w:rsidRDefault="00082F92" w:rsidP="00E110E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2BE78C28" w14:textId="30A33AB6"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vAlign w:val="bottom"/>
          </w:tcPr>
          <w:p w14:paraId="6CF8AAED" w14:textId="29475561"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Pr>
          <w:p w14:paraId="0FBF33AB" w14:textId="00260FB1" w:rsidR="00082F92" w:rsidRPr="00C13B1D" w:rsidRDefault="003E2139"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2767" w:type="dxa"/>
            <w:gridSpan w:val="2"/>
            <w:vAlign w:val="bottom"/>
          </w:tcPr>
          <w:p w14:paraId="1AC2427B" w14:textId="7F97F2BF" w:rsidR="00082F92" w:rsidRPr="00C13B1D" w:rsidRDefault="000F404C"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4</w:t>
            </w:r>
            <w:r w:rsidR="00082F92" w:rsidRPr="00C13B1D">
              <w:rPr>
                <w:rFonts w:ascii="David" w:hAnsi="David" w:cs="David"/>
                <w:b w:val="0"/>
                <w:bCs w:val="0"/>
                <w:sz w:val="20"/>
                <w:szCs w:val="20"/>
              </w:rPr>
              <w:t>,</w:t>
            </w:r>
            <w:r w:rsidR="00CA4381" w:rsidRPr="00C13B1D">
              <w:rPr>
                <w:rFonts w:ascii="David" w:hAnsi="David" w:cs="David"/>
                <w:b w:val="0"/>
                <w:bCs w:val="0"/>
                <w:sz w:val="20"/>
                <w:szCs w:val="20"/>
                <w:rtl/>
              </w:rPr>
              <w:t>365</w:t>
            </w:r>
          </w:p>
        </w:tc>
      </w:tr>
      <w:tr w:rsidR="00082F92" w:rsidRPr="00617032" w14:paraId="2ACBAB6C" w14:textId="77777777" w:rsidTr="003E2139">
        <w:tc>
          <w:tcPr>
            <w:tcW w:w="3073" w:type="dxa"/>
          </w:tcPr>
          <w:p w14:paraId="45F062F4" w14:textId="77777777" w:rsidR="003341B5" w:rsidRDefault="003341B5" w:rsidP="00E110E9">
            <w:pPr>
              <w:pStyle w:val="3"/>
              <w:tabs>
                <w:tab w:val="right" w:pos="180"/>
              </w:tabs>
              <w:spacing w:after="20"/>
              <w:ind w:left="181" w:right="74" w:hanging="181"/>
              <w:jc w:val="left"/>
              <w:rPr>
                <w:rFonts w:ascii="David" w:hAnsi="David" w:cs="David"/>
                <w:b w:val="0"/>
                <w:bCs w:val="0"/>
                <w:sz w:val="20"/>
                <w:szCs w:val="20"/>
                <w:rtl/>
              </w:rPr>
            </w:pPr>
          </w:p>
          <w:p w14:paraId="32FEC3F0" w14:textId="77777777" w:rsidR="003341B5" w:rsidRDefault="00082F92" w:rsidP="00E110E9">
            <w:pPr>
              <w:pStyle w:val="3"/>
              <w:tabs>
                <w:tab w:val="right" w:pos="180"/>
              </w:tabs>
              <w:spacing w:after="20"/>
              <w:ind w:left="181" w:right="74" w:hanging="181"/>
              <w:jc w:val="left"/>
              <w:rPr>
                <w:rFonts w:ascii="David" w:hAnsi="David" w:cs="David"/>
                <w:b w:val="0"/>
                <w:bCs w:val="0"/>
                <w:sz w:val="20"/>
                <w:szCs w:val="20"/>
                <w:rtl/>
              </w:rPr>
            </w:pPr>
            <w:r w:rsidRPr="00C13B1D">
              <w:rPr>
                <w:rFonts w:ascii="David" w:hAnsi="David" w:cs="David"/>
                <w:b w:val="0"/>
                <w:bCs w:val="0"/>
                <w:sz w:val="20"/>
                <w:szCs w:val="20"/>
              </w:rPr>
              <w:t xml:space="preserve">Transfer of amounts in respect of </w:t>
            </w:r>
          </w:p>
          <w:p w14:paraId="52728E05" w14:textId="0FBF2518" w:rsidR="003341B5" w:rsidRDefault="00082F92" w:rsidP="00E110E9">
            <w:pPr>
              <w:pStyle w:val="3"/>
              <w:tabs>
                <w:tab w:val="right" w:pos="180"/>
              </w:tabs>
              <w:spacing w:after="20"/>
              <w:ind w:left="181" w:right="74" w:hanging="181"/>
              <w:jc w:val="left"/>
              <w:rPr>
                <w:rFonts w:ascii="David" w:hAnsi="David" w:cs="David"/>
                <w:b w:val="0"/>
                <w:bCs w:val="0"/>
                <w:sz w:val="20"/>
                <w:szCs w:val="20"/>
                <w:rtl/>
              </w:rPr>
            </w:pPr>
            <w:r w:rsidRPr="00C13B1D">
              <w:rPr>
                <w:rFonts w:ascii="David" w:hAnsi="David" w:cs="David"/>
                <w:b w:val="0"/>
                <w:bCs w:val="0"/>
                <w:sz w:val="20"/>
                <w:szCs w:val="20"/>
              </w:rPr>
              <w:t xml:space="preserve">which no restriction exists that </w:t>
            </w:r>
          </w:p>
          <w:p w14:paraId="3D5A4438" w14:textId="32110827" w:rsidR="00082F92" w:rsidRPr="00C13B1D" w:rsidRDefault="00082F92" w:rsidP="00E110E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were used for fixed assets</w:t>
            </w:r>
          </w:p>
        </w:tc>
        <w:tc>
          <w:tcPr>
            <w:tcW w:w="1134" w:type="dxa"/>
            <w:vAlign w:val="bottom"/>
          </w:tcPr>
          <w:p w14:paraId="4AF7F840" w14:textId="74A708B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r w:rsidR="00CA4381" w:rsidRPr="00C13B1D">
              <w:rPr>
                <w:rFonts w:ascii="David" w:hAnsi="David" w:cs="David"/>
                <w:b w:val="0"/>
                <w:bCs w:val="0"/>
                <w:sz w:val="20"/>
                <w:szCs w:val="20"/>
                <w:rtl/>
              </w:rPr>
              <w:t>30,844</w:t>
            </w:r>
            <w:r w:rsidRPr="00C13B1D">
              <w:rPr>
                <w:rFonts w:ascii="David" w:hAnsi="David" w:cs="David"/>
                <w:b w:val="0"/>
                <w:bCs w:val="0"/>
                <w:sz w:val="20"/>
                <w:szCs w:val="20"/>
              </w:rPr>
              <w:t>)</w:t>
            </w:r>
          </w:p>
        </w:tc>
        <w:tc>
          <w:tcPr>
            <w:tcW w:w="1134" w:type="dxa"/>
            <w:gridSpan w:val="3"/>
            <w:vAlign w:val="bottom"/>
          </w:tcPr>
          <w:p w14:paraId="25FB9C46" w14:textId="417E2CCF" w:rsidR="00082F92" w:rsidRPr="00C13B1D" w:rsidRDefault="00CA4381"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30,844</w:t>
            </w:r>
          </w:p>
        </w:tc>
        <w:tc>
          <w:tcPr>
            <w:tcW w:w="1134" w:type="dxa"/>
            <w:vAlign w:val="bottom"/>
          </w:tcPr>
          <w:p w14:paraId="40A6E7EC" w14:textId="7FB7C8CE" w:rsidR="00082F92" w:rsidRPr="00C13B1D" w:rsidRDefault="00082F92" w:rsidP="00E110E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5E1C0EF1" w14:textId="489F7A73"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vAlign w:val="bottom"/>
          </w:tcPr>
          <w:p w14:paraId="757614F4" w14:textId="2929721C"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Pr>
          <w:p w14:paraId="4B33975F"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p w14:paraId="41DBF644" w14:textId="77777777" w:rsidR="00B627E8" w:rsidRPr="00C13B1D" w:rsidRDefault="00B627E8" w:rsidP="00B627E8">
            <w:pPr>
              <w:rPr>
                <w:rFonts w:ascii="David" w:hAnsi="David"/>
              </w:rPr>
            </w:pPr>
          </w:p>
          <w:p w14:paraId="6BF2ADBE" w14:textId="2E837548" w:rsidR="00B627E8" w:rsidRPr="00C13B1D" w:rsidRDefault="00B627E8" w:rsidP="00B627E8">
            <w:pPr>
              <w:rPr>
                <w:rFonts w:ascii="David" w:hAnsi="David"/>
              </w:rPr>
            </w:pPr>
            <w:r w:rsidRPr="00C13B1D">
              <w:rPr>
                <w:rFonts w:ascii="David" w:hAnsi="David"/>
              </w:rPr>
              <w:t>-</w:t>
            </w:r>
          </w:p>
        </w:tc>
        <w:tc>
          <w:tcPr>
            <w:tcW w:w="2767" w:type="dxa"/>
            <w:gridSpan w:val="2"/>
            <w:vAlign w:val="bottom"/>
          </w:tcPr>
          <w:p w14:paraId="4E0ED9F0" w14:textId="0FF2AD65"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r>
      <w:tr w:rsidR="00082F92" w:rsidRPr="00617032" w14:paraId="17C3B846" w14:textId="77777777" w:rsidTr="003E2139">
        <w:tc>
          <w:tcPr>
            <w:tcW w:w="3073" w:type="dxa"/>
          </w:tcPr>
          <w:p w14:paraId="58943D4A" w14:textId="77777777" w:rsidR="003341B5" w:rsidRDefault="003341B5" w:rsidP="00E110E9">
            <w:pPr>
              <w:pStyle w:val="3"/>
              <w:tabs>
                <w:tab w:val="right" w:pos="180"/>
              </w:tabs>
              <w:spacing w:after="20"/>
              <w:ind w:left="181" w:right="74" w:hanging="181"/>
              <w:jc w:val="left"/>
              <w:rPr>
                <w:rFonts w:ascii="David" w:hAnsi="David" w:cs="David"/>
                <w:b w:val="0"/>
                <w:bCs w:val="0"/>
                <w:sz w:val="20"/>
                <w:szCs w:val="20"/>
                <w:rtl/>
              </w:rPr>
            </w:pPr>
          </w:p>
          <w:p w14:paraId="043A799A" w14:textId="77777777" w:rsidR="003341B5" w:rsidRDefault="00082F92" w:rsidP="00E110E9">
            <w:pPr>
              <w:pStyle w:val="3"/>
              <w:tabs>
                <w:tab w:val="right" w:pos="180"/>
              </w:tabs>
              <w:spacing w:after="20"/>
              <w:ind w:left="181" w:right="74" w:hanging="181"/>
              <w:jc w:val="left"/>
              <w:rPr>
                <w:rFonts w:ascii="David" w:hAnsi="David" w:cs="David"/>
                <w:b w:val="0"/>
                <w:bCs w:val="0"/>
                <w:sz w:val="20"/>
                <w:szCs w:val="20"/>
                <w:rtl/>
              </w:rPr>
            </w:pPr>
            <w:r w:rsidRPr="00C13B1D">
              <w:rPr>
                <w:rFonts w:ascii="David" w:hAnsi="David" w:cs="David"/>
                <w:b w:val="0"/>
                <w:bCs w:val="0"/>
                <w:sz w:val="20"/>
                <w:szCs w:val="20"/>
              </w:rPr>
              <w:t xml:space="preserve">Amounts transferred to cover </w:t>
            </w:r>
          </w:p>
          <w:p w14:paraId="627C22E7" w14:textId="4A002FE6" w:rsidR="00082F92" w:rsidRPr="00C13B1D" w:rsidRDefault="00082F92" w:rsidP="00E110E9">
            <w:pPr>
              <w:pStyle w:val="3"/>
              <w:tabs>
                <w:tab w:val="right" w:pos="180"/>
              </w:tabs>
              <w:spacing w:after="20"/>
              <w:ind w:left="181" w:right="74" w:hanging="181"/>
              <w:jc w:val="left"/>
              <w:rPr>
                <w:rFonts w:ascii="David" w:hAnsi="David" w:cs="David"/>
                <w:b w:val="0"/>
                <w:bCs w:val="0"/>
                <w:sz w:val="20"/>
                <w:szCs w:val="20"/>
              </w:rPr>
            </w:pPr>
            <w:r w:rsidRPr="00C13B1D">
              <w:rPr>
                <w:rFonts w:ascii="David" w:hAnsi="David" w:cs="David"/>
                <w:b w:val="0"/>
                <w:bCs w:val="0"/>
                <w:sz w:val="20"/>
                <w:szCs w:val="20"/>
              </w:rPr>
              <w:t>depreciation expenses</w:t>
            </w:r>
          </w:p>
        </w:tc>
        <w:tc>
          <w:tcPr>
            <w:tcW w:w="1134" w:type="dxa"/>
            <w:vAlign w:val="bottom"/>
          </w:tcPr>
          <w:p w14:paraId="4F53DB7F" w14:textId="00A3A17B" w:rsidR="00082F92" w:rsidRPr="00C13B1D" w:rsidRDefault="00CA4381" w:rsidP="00E110E9">
            <w:pPr>
              <w:pStyle w:val="3"/>
              <w:pBdr>
                <w:bottom w:val="single" w:sz="4" w:space="1" w:color="auto"/>
              </w:pBdr>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tl/>
              </w:rPr>
              <w:t>42,541</w:t>
            </w:r>
          </w:p>
        </w:tc>
        <w:tc>
          <w:tcPr>
            <w:tcW w:w="1134" w:type="dxa"/>
            <w:gridSpan w:val="3"/>
            <w:vAlign w:val="bottom"/>
          </w:tcPr>
          <w:p w14:paraId="5F188056" w14:textId="322DB464" w:rsidR="00082F92" w:rsidRPr="00C13B1D" w:rsidRDefault="00082F92" w:rsidP="00E110E9">
            <w:pPr>
              <w:pStyle w:val="3"/>
              <w:pBdr>
                <w:bottom w:val="single" w:sz="4" w:space="1" w:color="auto"/>
              </w:pBdr>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r w:rsidR="00CA4381" w:rsidRPr="00C13B1D">
              <w:rPr>
                <w:rFonts w:ascii="David" w:hAnsi="David" w:cs="David"/>
                <w:b w:val="0"/>
                <w:bCs w:val="0"/>
                <w:sz w:val="20"/>
                <w:szCs w:val="20"/>
                <w:rtl/>
              </w:rPr>
              <w:t>42,541</w:t>
            </w:r>
            <w:r w:rsidRPr="00C13B1D">
              <w:rPr>
                <w:rFonts w:ascii="David" w:hAnsi="David" w:cs="David"/>
                <w:b w:val="0"/>
                <w:bCs w:val="0"/>
                <w:sz w:val="20"/>
                <w:szCs w:val="20"/>
              </w:rPr>
              <w:t>)</w:t>
            </w:r>
          </w:p>
        </w:tc>
        <w:tc>
          <w:tcPr>
            <w:tcW w:w="1134" w:type="dxa"/>
            <w:vAlign w:val="bottom"/>
          </w:tcPr>
          <w:p w14:paraId="4A003DFB" w14:textId="428868BB" w:rsidR="00082F92" w:rsidRPr="00C13B1D" w:rsidRDefault="00082F92" w:rsidP="00E110E9">
            <w:pPr>
              <w:pStyle w:val="3"/>
              <w:pBdr>
                <w:bottom w:val="single" w:sz="4" w:space="1" w:color="auto"/>
              </w:pBdr>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1134" w:type="dxa"/>
            <w:vAlign w:val="bottom"/>
          </w:tcPr>
          <w:p w14:paraId="06569EC1" w14:textId="0626A2E8" w:rsidR="00082F92" w:rsidRPr="00C13B1D" w:rsidRDefault="00082F92" w:rsidP="00E110E9">
            <w:pPr>
              <w:pStyle w:val="3"/>
              <w:pBdr>
                <w:bottom w:val="single" w:sz="4" w:space="1" w:color="auto"/>
              </w:pBdr>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vAlign w:val="bottom"/>
          </w:tcPr>
          <w:p w14:paraId="4414FA0D" w14:textId="13445C7A" w:rsidR="00082F92" w:rsidRPr="00C13B1D" w:rsidRDefault="00082F92" w:rsidP="00E110E9">
            <w:pPr>
              <w:pStyle w:val="3"/>
              <w:pBdr>
                <w:bottom w:val="single" w:sz="4" w:space="1" w:color="auto"/>
              </w:pBdr>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c>
          <w:tcPr>
            <w:tcW w:w="992" w:type="dxa"/>
            <w:tcBorders>
              <w:bottom w:val="single" w:sz="4" w:space="0" w:color="auto"/>
            </w:tcBorders>
          </w:tcPr>
          <w:p w14:paraId="105AE87C" w14:textId="77777777" w:rsidR="00082F92" w:rsidRPr="00C13B1D" w:rsidRDefault="00082F92" w:rsidP="003E213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p w14:paraId="1B8DF8CA" w14:textId="5069D726" w:rsidR="003E2139" w:rsidRPr="00C13B1D" w:rsidRDefault="003E2139" w:rsidP="003E2139">
            <w:pPr>
              <w:rPr>
                <w:rFonts w:ascii="David" w:hAnsi="David"/>
                <w:rtl/>
              </w:rPr>
            </w:pPr>
            <w:r w:rsidRPr="00C13B1D">
              <w:rPr>
                <w:rFonts w:ascii="David" w:hAnsi="David"/>
                <w:rtl/>
              </w:rPr>
              <w:t>-</w:t>
            </w:r>
          </w:p>
        </w:tc>
        <w:tc>
          <w:tcPr>
            <w:tcW w:w="2767" w:type="dxa"/>
            <w:gridSpan w:val="2"/>
            <w:vAlign w:val="bottom"/>
          </w:tcPr>
          <w:p w14:paraId="73C99771" w14:textId="04371830" w:rsidR="00082F92" w:rsidRPr="00C13B1D" w:rsidRDefault="00B627E8" w:rsidP="00E110E9">
            <w:pPr>
              <w:pStyle w:val="3"/>
              <w:pBdr>
                <w:bottom w:val="single" w:sz="4" w:space="1" w:color="auto"/>
              </w:pBdr>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r w:rsidRPr="00C13B1D">
              <w:rPr>
                <w:rFonts w:ascii="David" w:hAnsi="David" w:cs="David"/>
                <w:b w:val="0"/>
                <w:bCs w:val="0"/>
                <w:sz w:val="20"/>
                <w:szCs w:val="20"/>
              </w:rPr>
              <w:t>-</w:t>
            </w:r>
          </w:p>
        </w:tc>
      </w:tr>
      <w:tr w:rsidR="00082F92" w:rsidRPr="00617032" w14:paraId="59F4BFF0" w14:textId="77777777" w:rsidTr="003E2139">
        <w:tc>
          <w:tcPr>
            <w:tcW w:w="3073" w:type="dxa"/>
          </w:tcPr>
          <w:p w14:paraId="5DA6E21D" w14:textId="77777777" w:rsidR="00082F92" w:rsidRPr="00C13B1D" w:rsidRDefault="00082F92" w:rsidP="00E110E9">
            <w:pPr>
              <w:pStyle w:val="3"/>
              <w:tabs>
                <w:tab w:val="right" w:pos="180"/>
              </w:tabs>
              <w:ind w:left="180" w:right="72" w:hanging="180"/>
              <w:jc w:val="both"/>
              <w:rPr>
                <w:rFonts w:ascii="David" w:hAnsi="David" w:cs="David"/>
                <w:b w:val="0"/>
                <w:bCs w:val="0"/>
                <w:sz w:val="20"/>
                <w:szCs w:val="20"/>
              </w:rPr>
            </w:pPr>
          </w:p>
        </w:tc>
        <w:tc>
          <w:tcPr>
            <w:tcW w:w="1134" w:type="dxa"/>
            <w:vAlign w:val="bottom"/>
          </w:tcPr>
          <w:p w14:paraId="663D4D7F"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gridSpan w:val="3"/>
            <w:vAlign w:val="bottom"/>
          </w:tcPr>
          <w:p w14:paraId="58D2EE9B"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vAlign w:val="bottom"/>
          </w:tcPr>
          <w:p w14:paraId="2F18989C" w14:textId="77777777" w:rsidR="00082F92" w:rsidRPr="00C13B1D" w:rsidRDefault="00082F92" w:rsidP="00E110E9">
            <w:pPr>
              <w:pStyle w:val="3"/>
              <w:tabs>
                <w:tab w:val="clear" w:pos="567"/>
                <w:tab w:val="clear" w:pos="1134"/>
                <w:tab w:val="clear" w:pos="1701"/>
                <w:tab w:val="clear" w:pos="2268"/>
                <w:tab w:val="clear" w:pos="2835"/>
                <w:tab w:val="decimal" w:pos="1026"/>
              </w:tabs>
              <w:ind w:right="72"/>
              <w:jc w:val="left"/>
              <w:rPr>
                <w:rFonts w:ascii="David" w:hAnsi="David" w:cs="David"/>
                <w:b w:val="0"/>
                <w:bCs w:val="0"/>
                <w:sz w:val="20"/>
                <w:szCs w:val="20"/>
              </w:rPr>
            </w:pPr>
          </w:p>
        </w:tc>
        <w:tc>
          <w:tcPr>
            <w:tcW w:w="1134" w:type="dxa"/>
            <w:vAlign w:val="bottom"/>
          </w:tcPr>
          <w:p w14:paraId="5DA36C84"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992" w:type="dxa"/>
            <w:vAlign w:val="bottom"/>
          </w:tcPr>
          <w:p w14:paraId="6186E79B"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992" w:type="dxa"/>
            <w:tcBorders>
              <w:top w:val="single" w:sz="4" w:space="0" w:color="auto"/>
            </w:tcBorders>
          </w:tcPr>
          <w:p w14:paraId="59260BAF"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2767" w:type="dxa"/>
            <w:gridSpan w:val="2"/>
            <w:vAlign w:val="bottom"/>
          </w:tcPr>
          <w:p w14:paraId="0F70157B" w14:textId="308E2B76"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r>
      <w:tr w:rsidR="00082F92" w:rsidRPr="006A4F27" w14:paraId="3E4A7FE7" w14:textId="77777777" w:rsidTr="00595C63">
        <w:tc>
          <w:tcPr>
            <w:tcW w:w="3073" w:type="dxa"/>
          </w:tcPr>
          <w:p w14:paraId="1D743321" w14:textId="1849014D" w:rsidR="00082F92" w:rsidRPr="00C13B1D" w:rsidRDefault="00082F92" w:rsidP="00E110E9">
            <w:pPr>
              <w:pStyle w:val="3"/>
              <w:tabs>
                <w:tab w:val="right" w:pos="180"/>
              </w:tabs>
              <w:ind w:left="180" w:right="72" w:hanging="180"/>
              <w:jc w:val="both"/>
              <w:rPr>
                <w:rFonts w:ascii="David" w:hAnsi="David" w:cs="David"/>
                <w:sz w:val="20"/>
                <w:szCs w:val="20"/>
              </w:rPr>
            </w:pPr>
            <w:r w:rsidRPr="00C13B1D">
              <w:rPr>
                <w:rFonts w:ascii="David" w:hAnsi="David" w:cs="David"/>
                <w:sz w:val="20"/>
                <w:szCs w:val="20"/>
              </w:rPr>
              <w:t xml:space="preserve">Balance as </w:t>
            </w:r>
            <w:proofErr w:type="gramStart"/>
            <w:r w:rsidRPr="00C13B1D">
              <w:rPr>
                <w:rFonts w:ascii="David" w:hAnsi="David" w:cs="David"/>
                <w:sz w:val="20"/>
                <w:szCs w:val="20"/>
              </w:rPr>
              <w:t>at</w:t>
            </w:r>
            <w:proofErr w:type="gramEnd"/>
            <w:r w:rsidRPr="00C13B1D">
              <w:rPr>
                <w:rFonts w:ascii="David" w:hAnsi="David" w:cs="David"/>
                <w:sz w:val="20"/>
                <w:szCs w:val="20"/>
              </w:rPr>
              <w:t xml:space="preserve"> Dec. 31, </w:t>
            </w:r>
            <w:r w:rsidR="00884B4A" w:rsidRPr="00C13B1D">
              <w:rPr>
                <w:rFonts w:ascii="David" w:hAnsi="David" w:cs="David"/>
                <w:sz w:val="20"/>
                <w:szCs w:val="20"/>
                <w:rtl/>
              </w:rPr>
              <w:t>2023</w:t>
            </w:r>
          </w:p>
        </w:tc>
        <w:tc>
          <w:tcPr>
            <w:tcW w:w="1134" w:type="dxa"/>
            <w:vAlign w:val="bottom"/>
          </w:tcPr>
          <w:p w14:paraId="0DDA43C5" w14:textId="0CE5C767" w:rsidR="00082F92" w:rsidRPr="00C13B1D" w:rsidRDefault="00CA4381" w:rsidP="00E110E9">
            <w:pPr>
              <w:pStyle w:val="3"/>
              <w:pBdr>
                <w:bottom w:val="double" w:sz="4" w:space="0" w:color="auto"/>
              </w:pBdr>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tl/>
              </w:rPr>
              <w:t>57,362</w:t>
            </w:r>
          </w:p>
        </w:tc>
        <w:tc>
          <w:tcPr>
            <w:tcW w:w="1134" w:type="dxa"/>
            <w:gridSpan w:val="3"/>
            <w:vAlign w:val="bottom"/>
          </w:tcPr>
          <w:p w14:paraId="09669AB0" w14:textId="57EAD9E6" w:rsidR="00082F92" w:rsidRPr="00C13B1D" w:rsidRDefault="00310D77" w:rsidP="00E110E9">
            <w:pPr>
              <w:pStyle w:val="3"/>
              <w:pBdr>
                <w:bottom w:val="double" w:sz="4" w:space="0" w:color="auto"/>
              </w:pBdr>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tl/>
              </w:rPr>
              <w:t>99,552</w:t>
            </w:r>
          </w:p>
        </w:tc>
        <w:tc>
          <w:tcPr>
            <w:tcW w:w="1134" w:type="dxa"/>
            <w:vAlign w:val="bottom"/>
          </w:tcPr>
          <w:p w14:paraId="4048F54E" w14:textId="4B1A2CF9" w:rsidR="00082F92" w:rsidRPr="00C13B1D" w:rsidRDefault="00310D77" w:rsidP="00E110E9">
            <w:pPr>
              <w:pStyle w:val="3"/>
              <w:pBdr>
                <w:bottom w:val="double" w:sz="4" w:space="0" w:color="auto"/>
              </w:pBdr>
              <w:tabs>
                <w:tab w:val="clear" w:pos="567"/>
                <w:tab w:val="clear" w:pos="1134"/>
                <w:tab w:val="clear" w:pos="1701"/>
                <w:tab w:val="clear" w:pos="2268"/>
                <w:tab w:val="clear" w:pos="2835"/>
                <w:tab w:val="decimal" w:pos="1026"/>
              </w:tabs>
              <w:ind w:right="72"/>
              <w:jc w:val="left"/>
              <w:rPr>
                <w:rFonts w:ascii="David" w:hAnsi="David" w:cs="David"/>
                <w:sz w:val="20"/>
                <w:szCs w:val="20"/>
              </w:rPr>
            </w:pPr>
            <w:r w:rsidRPr="00C13B1D">
              <w:rPr>
                <w:rFonts w:ascii="David" w:hAnsi="David" w:cs="David"/>
                <w:sz w:val="20"/>
                <w:szCs w:val="20"/>
                <w:rtl/>
              </w:rPr>
              <w:t>132,521</w:t>
            </w:r>
          </w:p>
        </w:tc>
        <w:tc>
          <w:tcPr>
            <w:tcW w:w="1134" w:type="dxa"/>
            <w:vAlign w:val="bottom"/>
          </w:tcPr>
          <w:p w14:paraId="49F780FC" w14:textId="304079C7" w:rsidR="00082F92" w:rsidRPr="00C13B1D" w:rsidRDefault="00310D77" w:rsidP="00E110E9">
            <w:pPr>
              <w:pStyle w:val="3"/>
              <w:pBdr>
                <w:bottom w:val="double" w:sz="4" w:space="0" w:color="auto"/>
              </w:pBdr>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tl/>
              </w:rPr>
              <w:t>214,082</w:t>
            </w:r>
          </w:p>
        </w:tc>
        <w:tc>
          <w:tcPr>
            <w:tcW w:w="992" w:type="dxa"/>
            <w:vAlign w:val="bottom"/>
          </w:tcPr>
          <w:p w14:paraId="371C209C" w14:textId="568257A5" w:rsidR="00082F92" w:rsidRPr="00C13B1D" w:rsidRDefault="00310D77" w:rsidP="00E110E9">
            <w:pPr>
              <w:pStyle w:val="3"/>
              <w:pBdr>
                <w:bottom w:val="double" w:sz="4" w:space="0" w:color="auto"/>
              </w:pBdr>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tl/>
              </w:rPr>
              <w:t>43,837</w:t>
            </w:r>
          </w:p>
        </w:tc>
        <w:tc>
          <w:tcPr>
            <w:tcW w:w="992" w:type="dxa"/>
          </w:tcPr>
          <w:p w14:paraId="0E46A7E2" w14:textId="21A5AEAB" w:rsidR="00082F92" w:rsidRPr="00C13B1D" w:rsidRDefault="00595C63" w:rsidP="00E110E9">
            <w:pPr>
              <w:pStyle w:val="3"/>
              <w:pBdr>
                <w:bottom w:val="double" w:sz="4" w:space="0" w:color="auto"/>
              </w:pBdr>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Pr>
              <w:t>19,524</w:t>
            </w:r>
          </w:p>
        </w:tc>
        <w:tc>
          <w:tcPr>
            <w:tcW w:w="2767" w:type="dxa"/>
            <w:gridSpan w:val="2"/>
            <w:vAlign w:val="bottom"/>
          </w:tcPr>
          <w:p w14:paraId="4D1BCB13" w14:textId="3444A0D0" w:rsidR="00082F92" w:rsidRPr="00C13B1D" w:rsidRDefault="00310D77" w:rsidP="00E110E9">
            <w:pPr>
              <w:pStyle w:val="3"/>
              <w:pBdr>
                <w:bottom w:val="double" w:sz="4" w:space="0" w:color="auto"/>
              </w:pBdr>
              <w:tabs>
                <w:tab w:val="clear" w:pos="567"/>
                <w:tab w:val="clear" w:pos="1134"/>
                <w:tab w:val="clear" w:pos="1701"/>
                <w:tab w:val="clear" w:pos="2268"/>
                <w:tab w:val="clear" w:pos="2835"/>
                <w:tab w:val="decimal" w:pos="884"/>
              </w:tabs>
              <w:ind w:right="72"/>
              <w:jc w:val="left"/>
              <w:rPr>
                <w:rFonts w:ascii="David" w:hAnsi="David" w:cs="David"/>
                <w:sz w:val="20"/>
                <w:szCs w:val="20"/>
              </w:rPr>
            </w:pPr>
            <w:r w:rsidRPr="00C13B1D">
              <w:rPr>
                <w:rFonts w:ascii="David" w:hAnsi="David" w:cs="David"/>
                <w:sz w:val="20"/>
                <w:szCs w:val="20"/>
                <w:rtl/>
              </w:rPr>
              <w:t>566,878</w:t>
            </w:r>
          </w:p>
        </w:tc>
      </w:tr>
      <w:tr w:rsidR="00082F92" w:rsidRPr="00617032" w14:paraId="747844B4" w14:textId="77777777" w:rsidTr="00595C63">
        <w:tc>
          <w:tcPr>
            <w:tcW w:w="3073" w:type="dxa"/>
          </w:tcPr>
          <w:p w14:paraId="4B199F41" w14:textId="77777777" w:rsidR="00082F92" w:rsidRPr="00C13B1D" w:rsidRDefault="00082F92" w:rsidP="00E110E9">
            <w:pPr>
              <w:pStyle w:val="3"/>
              <w:tabs>
                <w:tab w:val="right" w:pos="180"/>
              </w:tabs>
              <w:ind w:left="180" w:right="72" w:hanging="180"/>
              <w:jc w:val="both"/>
              <w:rPr>
                <w:rFonts w:ascii="David" w:hAnsi="David" w:cs="David"/>
                <w:b w:val="0"/>
                <w:bCs w:val="0"/>
                <w:sz w:val="22"/>
                <w:szCs w:val="22"/>
              </w:rPr>
            </w:pPr>
          </w:p>
        </w:tc>
        <w:tc>
          <w:tcPr>
            <w:tcW w:w="1134" w:type="dxa"/>
            <w:vAlign w:val="bottom"/>
          </w:tcPr>
          <w:p w14:paraId="30FF4E64"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gridSpan w:val="3"/>
          </w:tcPr>
          <w:p w14:paraId="4D6F1AA2"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tcPr>
          <w:p w14:paraId="3A5D9D8E"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1134" w:type="dxa"/>
          </w:tcPr>
          <w:p w14:paraId="34722F39"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992" w:type="dxa"/>
          </w:tcPr>
          <w:p w14:paraId="1B8A60FF"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992" w:type="dxa"/>
          </w:tcPr>
          <w:p w14:paraId="5C99E876" w14:textId="77777777"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c>
          <w:tcPr>
            <w:tcW w:w="2767" w:type="dxa"/>
            <w:gridSpan w:val="2"/>
          </w:tcPr>
          <w:p w14:paraId="26B7CE76" w14:textId="47A33E4D" w:rsidR="00082F92" w:rsidRPr="00C13B1D" w:rsidRDefault="00082F92" w:rsidP="00E110E9">
            <w:pPr>
              <w:pStyle w:val="3"/>
              <w:tabs>
                <w:tab w:val="clear" w:pos="567"/>
                <w:tab w:val="clear" w:pos="1134"/>
                <w:tab w:val="clear" w:pos="1701"/>
                <w:tab w:val="clear" w:pos="2268"/>
                <w:tab w:val="clear" w:pos="2835"/>
                <w:tab w:val="decimal" w:pos="884"/>
              </w:tabs>
              <w:ind w:right="72"/>
              <w:jc w:val="left"/>
              <w:rPr>
                <w:rFonts w:ascii="David" w:hAnsi="David" w:cs="David"/>
                <w:b w:val="0"/>
                <w:bCs w:val="0"/>
                <w:sz w:val="20"/>
                <w:szCs w:val="20"/>
              </w:rPr>
            </w:pPr>
          </w:p>
        </w:tc>
      </w:tr>
    </w:tbl>
    <w:p w14:paraId="3945A6A6" w14:textId="34EFC663" w:rsidR="00CB52FF" w:rsidRPr="00617032" w:rsidRDefault="001641B4" w:rsidP="0078135E">
      <w:pPr>
        <w:tabs>
          <w:tab w:val="right" w:pos="9639"/>
        </w:tabs>
        <w:bidi w:val="0"/>
        <w:spacing w:after="0"/>
        <w:jc w:val="left"/>
        <w:rPr>
          <w:rFonts w:ascii="Cambria" w:hAnsi="Cambria"/>
          <w:b/>
          <w:bCs/>
          <w:sz w:val="24"/>
        </w:rPr>
      </w:pPr>
      <w:r w:rsidRPr="00617032">
        <w:rPr>
          <w:rFonts w:asciiTheme="majorHAnsi" w:hAnsiTheme="majorHAnsi"/>
          <w:sz w:val="24"/>
        </w:rPr>
        <w:br w:type="page"/>
      </w:r>
    </w:p>
    <w:p w14:paraId="0C61A462" w14:textId="77777777" w:rsidR="005A7CF4" w:rsidRPr="00617032" w:rsidRDefault="005A7CF4" w:rsidP="00845003">
      <w:pPr>
        <w:bidi w:val="0"/>
        <w:spacing w:before="120" w:after="120"/>
        <w:ind w:left="567" w:right="-720" w:hanging="1134"/>
        <w:rPr>
          <w:rFonts w:asciiTheme="majorHAnsi" w:hAnsiTheme="majorHAnsi"/>
          <w:b/>
          <w:bCs/>
          <w:sz w:val="24"/>
        </w:rPr>
        <w:sectPr w:rsidR="005A7CF4" w:rsidRPr="00617032" w:rsidSect="00AC6D82">
          <w:headerReference w:type="even" r:id="rId12"/>
          <w:headerReference w:type="default" r:id="rId13"/>
          <w:headerReference w:type="first" r:id="rId14"/>
          <w:type w:val="nextColumn"/>
          <w:pgSz w:w="11907" w:h="16839" w:code="9"/>
          <w:pgMar w:top="567" w:right="1134" w:bottom="567" w:left="1134" w:header="709" w:footer="709" w:gutter="0"/>
          <w:cols w:space="708"/>
          <w:titlePg/>
          <w:bidi/>
          <w:rtlGutter/>
          <w:docGrid w:linePitch="360"/>
        </w:sectPr>
      </w:pPr>
    </w:p>
    <w:p w14:paraId="27040002" w14:textId="77777777" w:rsidR="00712688" w:rsidRDefault="00712688" w:rsidP="00845003">
      <w:pPr>
        <w:bidi w:val="0"/>
        <w:spacing w:before="120" w:after="120"/>
        <w:ind w:left="567" w:right="-720" w:hanging="1134"/>
        <w:rPr>
          <w:rFonts w:ascii="David" w:hAnsi="David"/>
          <w:b/>
          <w:bCs/>
          <w:sz w:val="24"/>
          <w:rtl/>
        </w:rPr>
      </w:pPr>
    </w:p>
    <w:p w14:paraId="18EC01A5" w14:textId="23AFB6C9" w:rsidR="005A7CF4" w:rsidRPr="00712688" w:rsidRDefault="005A7CF4" w:rsidP="00712688">
      <w:pPr>
        <w:bidi w:val="0"/>
        <w:spacing w:before="120" w:after="120"/>
        <w:ind w:left="567" w:right="-720" w:hanging="1134"/>
        <w:rPr>
          <w:rFonts w:ascii="David" w:hAnsi="David"/>
          <w:sz w:val="24"/>
        </w:rPr>
      </w:pPr>
      <w:r w:rsidRPr="00712688">
        <w:rPr>
          <w:rFonts w:ascii="David" w:hAnsi="David"/>
          <w:b/>
          <w:bCs/>
          <w:sz w:val="24"/>
        </w:rPr>
        <w:t xml:space="preserve">Note 1 - </w:t>
      </w:r>
      <w:r w:rsidRPr="00712688">
        <w:rPr>
          <w:rFonts w:ascii="David" w:hAnsi="David"/>
          <w:b/>
          <w:bCs/>
          <w:sz w:val="24"/>
        </w:rPr>
        <w:tab/>
      </w:r>
      <w:r w:rsidRPr="00712688">
        <w:rPr>
          <w:rFonts w:ascii="David" w:hAnsi="David"/>
          <w:b/>
          <w:bCs/>
          <w:sz w:val="24"/>
          <w:u w:val="single"/>
        </w:rPr>
        <w:t>General</w:t>
      </w:r>
    </w:p>
    <w:p w14:paraId="3107D9B4" w14:textId="77777777" w:rsidR="005A7CF4" w:rsidRPr="00712688" w:rsidRDefault="005A7CF4" w:rsidP="00B72562">
      <w:pPr>
        <w:bidi w:val="0"/>
        <w:spacing w:before="120" w:after="120"/>
        <w:ind w:left="1134" w:right="-720" w:hanging="567"/>
        <w:rPr>
          <w:rFonts w:ascii="David" w:hAnsi="David"/>
          <w:sz w:val="24"/>
        </w:rPr>
      </w:pPr>
      <w:r w:rsidRPr="00712688">
        <w:rPr>
          <w:rFonts w:ascii="David" w:hAnsi="David"/>
          <w:sz w:val="24"/>
        </w:rPr>
        <w:t>A.</w:t>
      </w:r>
      <w:r w:rsidRPr="00712688">
        <w:rPr>
          <w:rFonts w:ascii="David" w:hAnsi="David"/>
          <w:sz w:val="24"/>
        </w:rPr>
        <w:tab/>
        <w:t xml:space="preserve">The Yad Sarah Association </w:t>
      </w:r>
      <w:r w:rsidR="00B72562" w:rsidRPr="00712688">
        <w:rPr>
          <w:rFonts w:ascii="David" w:hAnsi="David"/>
          <w:sz w:val="24"/>
        </w:rPr>
        <w:t xml:space="preserve">(hereinafter, “the Association”) </w:t>
      </w:r>
      <w:r w:rsidRPr="00712688">
        <w:rPr>
          <w:rFonts w:ascii="David" w:hAnsi="David"/>
          <w:sz w:val="24"/>
        </w:rPr>
        <w:t>is registered under the Associations Law</w:t>
      </w:r>
      <w:r w:rsidR="00B72562" w:rsidRPr="00712688">
        <w:rPr>
          <w:rFonts w:ascii="David" w:hAnsi="David"/>
          <w:sz w:val="24"/>
        </w:rPr>
        <w:t>,</w:t>
      </w:r>
      <w:r w:rsidRPr="00712688">
        <w:rPr>
          <w:rFonts w:ascii="David" w:hAnsi="David"/>
          <w:sz w:val="24"/>
        </w:rPr>
        <w:t xml:space="preserve"> </w:t>
      </w:r>
      <w:r w:rsidR="00B72562" w:rsidRPr="00712688">
        <w:rPr>
          <w:rFonts w:ascii="David" w:hAnsi="David"/>
          <w:sz w:val="24"/>
        </w:rPr>
        <w:t>5740-</w:t>
      </w:r>
      <w:r w:rsidRPr="00712688">
        <w:rPr>
          <w:rFonts w:ascii="David" w:hAnsi="David"/>
          <w:sz w:val="24"/>
        </w:rPr>
        <w:t>1980.</w:t>
      </w:r>
    </w:p>
    <w:p w14:paraId="1537A22A" w14:textId="77777777" w:rsidR="005A7CF4" w:rsidRPr="00712688" w:rsidRDefault="005A7CF4" w:rsidP="00845003">
      <w:pPr>
        <w:bidi w:val="0"/>
        <w:spacing w:before="120" w:after="120"/>
        <w:ind w:left="1134" w:right="-720" w:hanging="567"/>
        <w:rPr>
          <w:rFonts w:ascii="David" w:hAnsi="David"/>
          <w:sz w:val="24"/>
        </w:rPr>
      </w:pPr>
      <w:r w:rsidRPr="00712688">
        <w:rPr>
          <w:rFonts w:ascii="David" w:hAnsi="David"/>
          <w:sz w:val="24"/>
        </w:rPr>
        <w:t>B.</w:t>
      </w:r>
      <w:r w:rsidRPr="00712688">
        <w:rPr>
          <w:rFonts w:ascii="David" w:hAnsi="David"/>
          <w:sz w:val="24"/>
        </w:rPr>
        <w:tab/>
        <w:t>The Association's array of services is intended to provide a response to the varying needs of people at many stages of their lives who have disabilities, are suffering from illnesses and who have special needs, with the objective of reducing the impacts of their disabilities, illnesses and special needs on their functioning and independence.</w:t>
      </w:r>
    </w:p>
    <w:p w14:paraId="1254DB95" w14:textId="77777777" w:rsidR="005A7CF4" w:rsidRPr="00712688" w:rsidRDefault="005A7CF4" w:rsidP="00B72562">
      <w:pPr>
        <w:bidi w:val="0"/>
        <w:spacing w:before="120" w:after="120"/>
        <w:ind w:left="1134" w:right="-720"/>
        <w:rPr>
          <w:rFonts w:ascii="David" w:hAnsi="David"/>
          <w:sz w:val="24"/>
        </w:rPr>
      </w:pPr>
      <w:r w:rsidRPr="00712688">
        <w:rPr>
          <w:rFonts w:ascii="David" w:hAnsi="David"/>
          <w:sz w:val="24"/>
        </w:rPr>
        <w:t xml:space="preserve">Yad Sarah, as a voluntary organization, is founded on a commitment to a mutual, social </w:t>
      </w:r>
      <w:r w:rsidR="00A9530E" w:rsidRPr="00712688">
        <w:rPr>
          <w:rFonts w:ascii="David" w:hAnsi="David"/>
          <w:sz w:val="24"/>
        </w:rPr>
        <w:t>responsibility</w:t>
      </w:r>
      <w:r w:rsidRPr="00712688">
        <w:rPr>
          <w:rFonts w:ascii="David" w:hAnsi="David"/>
          <w:sz w:val="24"/>
        </w:rPr>
        <w:t>, to which volunteers and donors from the whole range of the social spectrum are committed.</w:t>
      </w:r>
    </w:p>
    <w:p w14:paraId="5C78B10E" w14:textId="77777777" w:rsidR="005A7CF4" w:rsidRPr="00712688" w:rsidRDefault="005A7CF4" w:rsidP="00845003">
      <w:pPr>
        <w:bidi w:val="0"/>
        <w:spacing w:before="120" w:after="120"/>
        <w:ind w:left="1134" w:right="-720" w:hanging="567"/>
        <w:rPr>
          <w:rFonts w:ascii="David" w:hAnsi="David"/>
          <w:sz w:val="24"/>
          <w:u w:val="single"/>
        </w:rPr>
      </w:pPr>
      <w:r w:rsidRPr="00712688">
        <w:rPr>
          <w:rFonts w:ascii="David" w:hAnsi="David"/>
          <w:sz w:val="24"/>
        </w:rPr>
        <w:t>C.</w:t>
      </w:r>
      <w:r w:rsidRPr="00712688">
        <w:rPr>
          <w:rFonts w:ascii="David" w:hAnsi="David"/>
          <w:sz w:val="24"/>
        </w:rPr>
        <w:tab/>
        <w:t xml:space="preserve"> </w:t>
      </w:r>
      <w:r w:rsidRPr="00712688">
        <w:rPr>
          <w:rFonts w:ascii="David" w:hAnsi="David"/>
          <w:sz w:val="24"/>
          <w:u w:val="single"/>
        </w:rPr>
        <w:t>The Association's main fields of activity are:</w:t>
      </w:r>
    </w:p>
    <w:p w14:paraId="1D2D3C55" w14:textId="45B3F25B" w:rsidR="005A7CF4" w:rsidRPr="00712688" w:rsidRDefault="005A7CF4" w:rsidP="00845003">
      <w:pPr>
        <w:numPr>
          <w:ilvl w:val="0"/>
          <w:numId w:val="27"/>
        </w:numPr>
        <w:bidi w:val="0"/>
        <w:spacing w:before="120" w:after="120"/>
        <w:ind w:left="1701" w:right="-720" w:hanging="567"/>
        <w:rPr>
          <w:rFonts w:ascii="David" w:hAnsi="David"/>
          <w:sz w:val="24"/>
          <w:u w:val="single"/>
        </w:rPr>
      </w:pPr>
      <w:r w:rsidRPr="00712688">
        <w:rPr>
          <w:rFonts w:ascii="David" w:hAnsi="David"/>
          <w:sz w:val="24"/>
          <w:u w:val="single"/>
        </w:rPr>
        <w:t>Equipment lending</w:t>
      </w:r>
      <w:r w:rsidRPr="00712688">
        <w:rPr>
          <w:rFonts w:ascii="David" w:hAnsi="David"/>
          <w:sz w:val="24"/>
        </w:rPr>
        <w:t xml:space="preserve"> – </w:t>
      </w:r>
      <w:r w:rsidR="007224F5" w:rsidRPr="00712688">
        <w:rPr>
          <w:rFonts w:ascii="David" w:hAnsi="David"/>
          <w:sz w:val="24"/>
        </w:rPr>
        <w:t>At over</w:t>
      </w:r>
      <w:r w:rsidRPr="00712688">
        <w:rPr>
          <w:rFonts w:ascii="David" w:hAnsi="David"/>
          <w:sz w:val="24"/>
        </w:rPr>
        <w:t xml:space="preserve"> </w:t>
      </w:r>
      <w:r w:rsidR="007224F5" w:rsidRPr="00712688">
        <w:rPr>
          <w:rFonts w:ascii="David" w:hAnsi="David"/>
          <w:sz w:val="24"/>
        </w:rPr>
        <w:t>1</w:t>
      </w:r>
      <w:r w:rsidR="004960C1" w:rsidRPr="00712688">
        <w:rPr>
          <w:rFonts w:ascii="David" w:hAnsi="David"/>
          <w:sz w:val="24"/>
        </w:rPr>
        <w:t>2</w:t>
      </w:r>
      <w:r w:rsidR="006A78F4">
        <w:rPr>
          <w:rFonts w:ascii="David" w:hAnsi="David"/>
          <w:sz w:val="24"/>
        </w:rPr>
        <w:t>7</w:t>
      </w:r>
      <w:r w:rsidR="007224F5" w:rsidRPr="00712688">
        <w:rPr>
          <w:rFonts w:ascii="David" w:hAnsi="David"/>
          <w:sz w:val="24"/>
        </w:rPr>
        <w:t xml:space="preserve"> </w:t>
      </w:r>
      <w:r w:rsidRPr="00712688">
        <w:rPr>
          <w:rFonts w:ascii="David" w:hAnsi="David"/>
          <w:sz w:val="24"/>
        </w:rPr>
        <w:t xml:space="preserve">branches spread across the country, Yad Sarah volunteers lend thousands of medical – rehabilitation items each year. The equipment is lent for a deposit, which is returned to the borrower after the equipment is returned. </w:t>
      </w:r>
    </w:p>
    <w:p w14:paraId="6B703EFA" w14:textId="77777777" w:rsidR="005A7CF4" w:rsidRPr="00712688" w:rsidRDefault="005A7CF4" w:rsidP="00845003">
      <w:pPr>
        <w:numPr>
          <w:ilvl w:val="0"/>
          <w:numId w:val="27"/>
        </w:numPr>
        <w:bidi w:val="0"/>
        <w:spacing w:before="120" w:after="120"/>
        <w:ind w:left="1701" w:right="-720" w:hanging="567"/>
        <w:rPr>
          <w:rFonts w:ascii="David" w:hAnsi="David"/>
          <w:sz w:val="24"/>
        </w:rPr>
      </w:pPr>
      <w:r w:rsidRPr="00712688">
        <w:rPr>
          <w:rFonts w:ascii="David" w:hAnsi="David"/>
          <w:sz w:val="24"/>
          <w:u w:val="single"/>
        </w:rPr>
        <w:t>Emergency alarm response center</w:t>
      </w:r>
      <w:r w:rsidRPr="00712688">
        <w:rPr>
          <w:rFonts w:ascii="David" w:hAnsi="David"/>
          <w:sz w:val="24"/>
        </w:rPr>
        <w:t xml:space="preserve"> – This is a unique service that affords peace and mental security for subscribers and their families, who know that whenever necessary, it is possible to turn to the center and speak to someone who listens and to obtain human, professional assistance. Yad Sarah's response center operates 24 hours a day 365 days a year (including the Sabbath and festivals).</w:t>
      </w:r>
    </w:p>
    <w:p w14:paraId="4C2CDC34" w14:textId="77777777" w:rsidR="005A7CF4" w:rsidRPr="00712688" w:rsidRDefault="005A7CF4" w:rsidP="007224F5">
      <w:pPr>
        <w:numPr>
          <w:ilvl w:val="0"/>
          <w:numId w:val="27"/>
        </w:numPr>
        <w:bidi w:val="0"/>
        <w:spacing w:before="120" w:after="120"/>
        <w:ind w:left="1701" w:right="-720" w:hanging="567"/>
        <w:rPr>
          <w:rFonts w:ascii="David" w:hAnsi="David"/>
          <w:sz w:val="24"/>
          <w:u w:val="single"/>
        </w:rPr>
      </w:pPr>
      <w:r w:rsidRPr="00712688">
        <w:rPr>
          <w:rFonts w:ascii="David" w:hAnsi="David"/>
          <w:sz w:val="24"/>
          <w:u w:val="single"/>
        </w:rPr>
        <w:t xml:space="preserve">Transport services </w:t>
      </w:r>
      <w:r w:rsidR="00A9530E" w:rsidRPr="00712688">
        <w:rPr>
          <w:rFonts w:ascii="David" w:hAnsi="David"/>
          <w:sz w:val="24"/>
          <w:u w:val="single"/>
        </w:rPr>
        <w:t>for</w:t>
      </w:r>
      <w:r w:rsidRPr="00712688">
        <w:rPr>
          <w:rFonts w:ascii="David" w:hAnsi="David"/>
          <w:sz w:val="24"/>
          <w:u w:val="single"/>
        </w:rPr>
        <w:t xml:space="preserve"> people with limited mobility</w:t>
      </w:r>
      <w:r w:rsidR="007224F5" w:rsidRPr="00712688">
        <w:rPr>
          <w:rFonts w:ascii="David" w:hAnsi="David"/>
          <w:sz w:val="24"/>
        </w:rPr>
        <w:t xml:space="preserve"> </w:t>
      </w:r>
      <w:r w:rsidRPr="00712688">
        <w:rPr>
          <w:rFonts w:ascii="David" w:hAnsi="David"/>
          <w:sz w:val="24"/>
        </w:rPr>
        <w:t>– The wheelchair</w:t>
      </w:r>
      <w:r w:rsidR="007224F5" w:rsidRPr="00712688">
        <w:rPr>
          <w:rFonts w:ascii="David" w:hAnsi="David"/>
          <w:sz w:val="24"/>
        </w:rPr>
        <w:t xml:space="preserve"> </w:t>
      </w:r>
      <w:r w:rsidRPr="00712688">
        <w:rPr>
          <w:rFonts w:ascii="David" w:hAnsi="David"/>
          <w:sz w:val="24"/>
        </w:rPr>
        <w:t xml:space="preserve">-accessible van service is a transportation service for </w:t>
      </w:r>
      <w:r w:rsidR="007224F5" w:rsidRPr="00712688">
        <w:rPr>
          <w:rFonts w:ascii="David" w:hAnsi="David"/>
          <w:sz w:val="24"/>
        </w:rPr>
        <w:t>wheelchair bound people</w:t>
      </w:r>
      <w:r w:rsidRPr="00712688">
        <w:rPr>
          <w:rFonts w:ascii="David" w:hAnsi="David"/>
          <w:sz w:val="24"/>
        </w:rPr>
        <w:t xml:space="preserve">. Yad Sarah's wheelchair-accessible vans have lifts installed that can raise and lower </w:t>
      </w:r>
      <w:r w:rsidR="007224F5" w:rsidRPr="00712688">
        <w:rPr>
          <w:rFonts w:ascii="David" w:hAnsi="David"/>
          <w:sz w:val="24"/>
        </w:rPr>
        <w:t>the</w:t>
      </w:r>
      <w:r w:rsidRPr="00712688">
        <w:rPr>
          <w:rFonts w:ascii="David" w:hAnsi="David"/>
          <w:sz w:val="24"/>
        </w:rPr>
        <w:t xml:space="preserve"> wheelchair </w:t>
      </w:r>
      <w:r w:rsidR="007224F5" w:rsidRPr="00712688">
        <w:rPr>
          <w:rFonts w:ascii="David" w:hAnsi="David"/>
          <w:sz w:val="24"/>
        </w:rPr>
        <w:t xml:space="preserve">user </w:t>
      </w:r>
      <w:r w:rsidRPr="00712688">
        <w:rPr>
          <w:rFonts w:ascii="David" w:hAnsi="David"/>
          <w:sz w:val="24"/>
        </w:rPr>
        <w:t>as well as additional accessories that enable people to travel safely and comfortably.</w:t>
      </w:r>
    </w:p>
    <w:p w14:paraId="70089992" w14:textId="77777777" w:rsidR="00F85A41" w:rsidRPr="00712688" w:rsidRDefault="00A9530E" w:rsidP="007224F5">
      <w:pPr>
        <w:numPr>
          <w:ilvl w:val="0"/>
          <w:numId w:val="27"/>
        </w:numPr>
        <w:bidi w:val="0"/>
        <w:spacing w:before="120" w:after="120"/>
        <w:ind w:left="1701" w:right="-720" w:hanging="567"/>
        <w:rPr>
          <w:rFonts w:ascii="David" w:hAnsi="David"/>
          <w:sz w:val="24"/>
          <w:u w:val="single"/>
        </w:rPr>
      </w:pPr>
      <w:r w:rsidRPr="00712688">
        <w:rPr>
          <w:rFonts w:ascii="David" w:hAnsi="David"/>
          <w:sz w:val="24"/>
          <w:u w:val="single"/>
        </w:rPr>
        <w:t>Frankel Emergency Medical Center</w:t>
      </w:r>
      <w:r w:rsidRPr="00712688">
        <w:rPr>
          <w:rFonts w:ascii="David" w:hAnsi="David"/>
          <w:sz w:val="24"/>
        </w:rPr>
        <w:t xml:space="preserve"> – In order to reli</w:t>
      </w:r>
      <w:r w:rsidR="007224F5" w:rsidRPr="00712688">
        <w:rPr>
          <w:rFonts w:ascii="David" w:hAnsi="David"/>
          <w:sz w:val="24"/>
        </w:rPr>
        <w:t xml:space="preserve">eve the load on emergency rooms, </w:t>
      </w:r>
      <w:r w:rsidRPr="00712688">
        <w:rPr>
          <w:rFonts w:ascii="David" w:hAnsi="David"/>
          <w:sz w:val="24"/>
        </w:rPr>
        <w:t>minimize the risk of being exposed to infecti</w:t>
      </w:r>
      <w:r w:rsidR="00377BE5" w:rsidRPr="00712688">
        <w:rPr>
          <w:rFonts w:ascii="David" w:hAnsi="David"/>
          <w:sz w:val="24"/>
        </w:rPr>
        <w:t>on in hospitals</w:t>
      </w:r>
      <w:r w:rsidR="007224F5" w:rsidRPr="00712688">
        <w:rPr>
          <w:rFonts w:ascii="David" w:hAnsi="David"/>
          <w:sz w:val="24"/>
        </w:rPr>
        <w:t xml:space="preserve"> and mainly prevent hospitalization,</w:t>
      </w:r>
      <w:r w:rsidRPr="00712688">
        <w:rPr>
          <w:rFonts w:ascii="David" w:hAnsi="David"/>
          <w:sz w:val="24"/>
        </w:rPr>
        <w:t xml:space="preserve"> Yad Sarah established the Frankel Community Emergency Medical Center. This service provides professional and </w:t>
      </w:r>
      <w:r w:rsidR="00377BE5" w:rsidRPr="00712688">
        <w:rPr>
          <w:rFonts w:ascii="David" w:hAnsi="David"/>
          <w:sz w:val="24"/>
        </w:rPr>
        <w:t xml:space="preserve">caring </w:t>
      </w:r>
      <w:r w:rsidRPr="00712688">
        <w:rPr>
          <w:rFonts w:ascii="David" w:hAnsi="David"/>
          <w:sz w:val="24"/>
        </w:rPr>
        <w:t xml:space="preserve">urgent medical services quickly and with maximum efficiency, in three spheres simultaneously: </w:t>
      </w:r>
      <w:r w:rsidR="001B38EE" w:rsidRPr="00712688">
        <w:rPr>
          <w:rFonts w:ascii="David" w:hAnsi="David"/>
          <w:sz w:val="24"/>
        </w:rPr>
        <w:t>Geriatrics, obstetrics and gynecology and pediatrics</w:t>
      </w:r>
      <w:r w:rsidRPr="00712688">
        <w:rPr>
          <w:rFonts w:ascii="David" w:hAnsi="David"/>
          <w:sz w:val="24"/>
        </w:rPr>
        <w:t>.</w:t>
      </w:r>
    </w:p>
    <w:p w14:paraId="14F85859" w14:textId="77777777" w:rsidR="00A9530E" w:rsidRPr="00712688" w:rsidRDefault="00F85A41" w:rsidP="00F85A41">
      <w:pPr>
        <w:bidi w:val="0"/>
        <w:spacing w:before="120" w:after="120"/>
        <w:ind w:left="1701" w:right="-720"/>
        <w:rPr>
          <w:rFonts w:ascii="David" w:hAnsi="David"/>
          <w:sz w:val="24"/>
        </w:rPr>
      </w:pPr>
      <w:r w:rsidRPr="00712688">
        <w:rPr>
          <w:rFonts w:ascii="David" w:hAnsi="David"/>
          <w:sz w:val="24"/>
        </w:rPr>
        <w:t xml:space="preserve">This service is provided by medical specialists, nurses, x-ray and ultra-sound </w:t>
      </w:r>
      <w:r w:rsidR="005A1099" w:rsidRPr="00712688">
        <w:rPr>
          <w:rFonts w:ascii="David" w:hAnsi="David"/>
          <w:sz w:val="24"/>
        </w:rPr>
        <w:t xml:space="preserve">technicians and has a modern laboratory which can provide urgent tests and treatments. This service completes the full circle </w:t>
      </w:r>
      <w:r w:rsidR="007224F5" w:rsidRPr="00712688">
        <w:rPr>
          <w:rFonts w:ascii="David" w:hAnsi="David"/>
          <w:sz w:val="24"/>
        </w:rPr>
        <w:t>of the</w:t>
      </w:r>
      <w:r w:rsidR="005A1099" w:rsidRPr="00712688">
        <w:rPr>
          <w:rFonts w:ascii="David" w:hAnsi="David"/>
          <w:sz w:val="24"/>
        </w:rPr>
        <w:t xml:space="preserve"> association's </w:t>
      </w:r>
      <w:r w:rsidR="007224F5" w:rsidRPr="00712688">
        <w:rPr>
          <w:rFonts w:ascii="David" w:hAnsi="David"/>
          <w:sz w:val="24"/>
        </w:rPr>
        <w:t>services,</w:t>
      </w:r>
      <w:r w:rsidR="005A1099" w:rsidRPr="00712688">
        <w:rPr>
          <w:rFonts w:ascii="David" w:hAnsi="David"/>
          <w:sz w:val="24"/>
        </w:rPr>
        <w:t xml:space="preserve"> to allow the patient to convalesce in his home and natural environment while preventing hospitalization.</w:t>
      </w:r>
    </w:p>
    <w:p w14:paraId="16620DCD" w14:textId="77777777" w:rsidR="005A7CF4" w:rsidRPr="00712688" w:rsidRDefault="005A7CF4" w:rsidP="00845003">
      <w:pPr>
        <w:numPr>
          <w:ilvl w:val="0"/>
          <w:numId w:val="27"/>
        </w:numPr>
        <w:bidi w:val="0"/>
        <w:spacing w:before="120" w:after="120"/>
        <w:ind w:left="1701" w:right="-720" w:hanging="567"/>
        <w:rPr>
          <w:rFonts w:ascii="David" w:hAnsi="David"/>
          <w:sz w:val="24"/>
        </w:rPr>
      </w:pPr>
      <w:r w:rsidRPr="00712688">
        <w:rPr>
          <w:rFonts w:ascii="David" w:hAnsi="David"/>
          <w:sz w:val="24"/>
          <w:u w:val="single"/>
        </w:rPr>
        <w:t>Exhibition and consulting centers</w:t>
      </w:r>
      <w:r w:rsidRPr="00712688">
        <w:rPr>
          <w:rFonts w:ascii="David" w:hAnsi="David"/>
          <w:sz w:val="24"/>
        </w:rPr>
        <w:t xml:space="preserve"> – Yad Sarah's exhibition and consultancy centers are intended for people with disabilities and people undergoing rehabilitation, who encounter technical problems in their daily lives </w:t>
      </w:r>
      <w:proofErr w:type="gramStart"/>
      <w:r w:rsidRPr="00712688">
        <w:rPr>
          <w:rFonts w:ascii="David" w:hAnsi="David"/>
          <w:sz w:val="24"/>
        </w:rPr>
        <w:t>as a result of</w:t>
      </w:r>
      <w:proofErr w:type="gramEnd"/>
      <w:r w:rsidRPr="00712688">
        <w:rPr>
          <w:rFonts w:ascii="David" w:hAnsi="David"/>
          <w:sz w:val="24"/>
        </w:rPr>
        <w:t xml:space="preserve"> reduced functioning and their ability to perform various tasks, as well as for members of their families who are looking for possibilities for helping their loved ones.</w:t>
      </w:r>
    </w:p>
    <w:p w14:paraId="03DCEF51" w14:textId="77777777" w:rsidR="00712688" w:rsidRDefault="00712688" w:rsidP="001B38EE">
      <w:pPr>
        <w:bidi w:val="0"/>
        <w:spacing w:before="120" w:after="120"/>
        <w:ind w:left="567" w:right="-720" w:hanging="1134"/>
        <w:rPr>
          <w:rFonts w:ascii="David" w:hAnsi="David"/>
          <w:b/>
          <w:bCs/>
          <w:sz w:val="24"/>
          <w:rtl/>
        </w:rPr>
      </w:pPr>
    </w:p>
    <w:p w14:paraId="1B8A3612" w14:textId="77777777" w:rsidR="00712688" w:rsidRDefault="00712688" w:rsidP="00712688">
      <w:pPr>
        <w:bidi w:val="0"/>
        <w:spacing w:before="120" w:after="120"/>
        <w:ind w:left="567" w:right="-720" w:hanging="1134"/>
        <w:rPr>
          <w:rFonts w:ascii="David" w:hAnsi="David"/>
          <w:b/>
          <w:bCs/>
          <w:sz w:val="24"/>
          <w:rtl/>
        </w:rPr>
      </w:pPr>
    </w:p>
    <w:p w14:paraId="2FD4F4F7" w14:textId="77777777" w:rsidR="00712688" w:rsidRDefault="00712688" w:rsidP="00712688">
      <w:pPr>
        <w:bidi w:val="0"/>
        <w:spacing w:before="120" w:after="120"/>
        <w:ind w:left="567" w:right="-720" w:hanging="1134"/>
        <w:rPr>
          <w:rFonts w:ascii="David" w:hAnsi="David"/>
          <w:b/>
          <w:bCs/>
          <w:sz w:val="24"/>
          <w:rtl/>
        </w:rPr>
      </w:pPr>
    </w:p>
    <w:p w14:paraId="353791C8" w14:textId="77777777" w:rsidR="00712688" w:rsidRDefault="00712688" w:rsidP="00712688">
      <w:pPr>
        <w:bidi w:val="0"/>
        <w:spacing w:before="120" w:after="120"/>
        <w:ind w:left="567" w:right="-720" w:hanging="1134"/>
        <w:rPr>
          <w:rFonts w:ascii="David" w:hAnsi="David"/>
          <w:b/>
          <w:bCs/>
          <w:sz w:val="24"/>
          <w:rtl/>
        </w:rPr>
      </w:pPr>
    </w:p>
    <w:p w14:paraId="50D8D035" w14:textId="77777777" w:rsidR="00712688" w:rsidRDefault="00712688" w:rsidP="00712688">
      <w:pPr>
        <w:bidi w:val="0"/>
        <w:spacing w:before="120" w:after="120"/>
        <w:ind w:left="567" w:right="-720" w:hanging="1134"/>
        <w:rPr>
          <w:rFonts w:ascii="David" w:hAnsi="David"/>
          <w:b/>
          <w:bCs/>
          <w:sz w:val="24"/>
          <w:rtl/>
        </w:rPr>
      </w:pPr>
    </w:p>
    <w:p w14:paraId="4AB81F2E" w14:textId="2FE07442" w:rsidR="001B38EE" w:rsidRPr="00712688" w:rsidRDefault="001B38EE" w:rsidP="00712688">
      <w:pPr>
        <w:bidi w:val="0"/>
        <w:spacing w:before="120" w:after="120"/>
        <w:ind w:left="567" w:right="-720" w:hanging="1134"/>
        <w:rPr>
          <w:rFonts w:ascii="David" w:hAnsi="David"/>
          <w:sz w:val="24"/>
        </w:rPr>
      </w:pPr>
      <w:r w:rsidRPr="00712688">
        <w:rPr>
          <w:rFonts w:ascii="David" w:hAnsi="David"/>
          <w:b/>
          <w:bCs/>
          <w:sz w:val="24"/>
        </w:rPr>
        <w:t xml:space="preserve">Note 1 - </w:t>
      </w:r>
      <w:r w:rsidRPr="00712688">
        <w:rPr>
          <w:rFonts w:ascii="David" w:hAnsi="David"/>
          <w:b/>
          <w:bCs/>
          <w:sz w:val="24"/>
        </w:rPr>
        <w:tab/>
      </w:r>
      <w:r w:rsidRPr="00712688">
        <w:rPr>
          <w:rFonts w:ascii="David" w:hAnsi="David"/>
          <w:b/>
          <w:bCs/>
          <w:sz w:val="24"/>
          <w:u w:val="single"/>
        </w:rPr>
        <w:t>General</w:t>
      </w:r>
      <w:r w:rsidRPr="00712688">
        <w:rPr>
          <w:rFonts w:ascii="David" w:hAnsi="David"/>
          <w:b/>
          <w:bCs/>
          <w:sz w:val="24"/>
        </w:rPr>
        <w:t xml:space="preserve"> (continued)</w:t>
      </w:r>
    </w:p>
    <w:p w14:paraId="1490F9E9" w14:textId="77777777" w:rsidR="004A62BC" w:rsidRPr="00712688" w:rsidRDefault="005A7CF4" w:rsidP="0010666E">
      <w:pPr>
        <w:numPr>
          <w:ilvl w:val="0"/>
          <w:numId w:val="27"/>
        </w:numPr>
        <w:bidi w:val="0"/>
        <w:spacing w:before="120" w:after="120"/>
        <w:ind w:left="1701" w:right="-720" w:hanging="567"/>
        <w:rPr>
          <w:rFonts w:ascii="David" w:hAnsi="David"/>
          <w:sz w:val="24"/>
          <w:u w:val="single"/>
        </w:rPr>
      </w:pPr>
      <w:proofErr w:type="spellStart"/>
      <w:r w:rsidRPr="00712688">
        <w:rPr>
          <w:rFonts w:ascii="David" w:hAnsi="David"/>
          <w:sz w:val="24"/>
          <w:u w:val="single"/>
        </w:rPr>
        <w:t>Da'at</w:t>
      </w:r>
      <w:proofErr w:type="spellEnd"/>
      <w:r w:rsidRPr="00712688">
        <w:rPr>
          <w:rFonts w:ascii="David" w:hAnsi="David"/>
          <w:sz w:val="24"/>
          <w:u w:val="single"/>
        </w:rPr>
        <w:t xml:space="preserve"> – Medical information service</w:t>
      </w:r>
      <w:r w:rsidRPr="00712688">
        <w:rPr>
          <w:rFonts w:ascii="David" w:hAnsi="David"/>
          <w:sz w:val="24"/>
        </w:rPr>
        <w:t xml:space="preserve"> – Yad Sarah's </w:t>
      </w:r>
      <w:proofErr w:type="spellStart"/>
      <w:r w:rsidRPr="00712688">
        <w:rPr>
          <w:rFonts w:ascii="David" w:hAnsi="David"/>
          <w:sz w:val="24"/>
        </w:rPr>
        <w:t>Da'at</w:t>
      </w:r>
      <w:proofErr w:type="spellEnd"/>
      <w:r w:rsidRPr="00712688">
        <w:rPr>
          <w:rFonts w:ascii="David" w:hAnsi="David"/>
          <w:sz w:val="24"/>
        </w:rPr>
        <w:t xml:space="preserve"> Center provides professional, reliable, and up-to-date information on all health issues. This service enables patients and members of their families to know more about their state of health and to be familiar with the treatment options, from a belief that knowledge contributes to coping and assists the treatment process.</w:t>
      </w:r>
    </w:p>
    <w:p w14:paraId="18D01D17" w14:textId="77777777" w:rsidR="004A62BC" w:rsidRPr="00712688" w:rsidRDefault="00FC0D91" w:rsidP="00845003">
      <w:pPr>
        <w:numPr>
          <w:ilvl w:val="0"/>
          <w:numId w:val="27"/>
        </w:numPr>
        <w:bidi w:val="0"/>
        <w:spacing w:before="120" w:after="120"/>
        <w:ind w:left="1701" w:right="-720" w:hanging="567"/>
        <w:rPr>
          <w:rFonts w:ascii="David" w:hAnsi="David"/>
          <w:sz w:val="24"/>
          <w:u w:val="single"/>
        </w:rPr>
      </w:pPr>
      <w:r w:rsidRPr="00712688">
        <w:rPr>
          <w:rFonts w:ascii="David" w:hAnsi="David"/>
          <w:sz w:val="24"/>
          <w:u w:val="single"/>
        </w:rPr>
        <w:t>Home and community services</w:t>
      </w:r>
      <w:r w:rsidRPr="00712688">
        <w:rPr>
          <w:rFonts w:ascii="David" w:hAnsi="David"/>
          <w:sz w:val="24"/>
        </w:rPr>
        <w:t xml:space="preserve"> – The home and community services department</w:t>
      </w:r>
      <w:r w:rsidR="0066749D" w:rsidRPr="00712688">
        <w:rPr>
          <w:rFonts w:ascii="David" w:hAnsi="David"/>
          <w:sz w:val="24"/>
        </w:rPr>
        <w:t xml:space="preserve"> </w:t>
      </w:r>
      <w:proofErr w:type="gramStart"/>
      <w:r w:rsidR="0066749D" w:rsidRPr="00712688">
        <w:rPr>
          <w:rFonts w:ascii="David" w:hAnsi="David"/>
          <w:sz w:val="24"/>
        </w:rPr>
        <w:t>is</w:t>
      </w:r>
      <w:proofErr w:type="gramEnd"/>
      <w:r w:rsidR="0066749D" w:rsidRPr="00712688">
        <w:rPr>
          <w:rFonts w:ascii="David" w:hAnsi="David"/>
          <w:sz w:val="24"/>
        </w:rPr>
        <w:t xml:space="preserve"> </w:t>
      </w:r>
      <w:r w:rsidRPr="00712688">
        <w:rPr>
          <w:rFonts w:ascii="David" w:hAnsi="David"/>
          <w:sz w:val="24"/>
        </w:rPr>
        <w:t xml:space="preserve">for people with special needs, such as senior citizens and </w:t>
      </w:r>
      <w:r w:rsidR="0066749D" w:rsidRPr="00712688">
        <w:rPr>
          <w:rFonts w:ascii="David" w:hAnsi="David"/>
          <w:sz w:val="24"/>
        </w:rPr>
        <w:t>the homebound</w:t>
      </w:r>
      <w:r w:rsidRPr="00712688">
        <w:rPr>
          <w:rFonts w:ascii="David" w:hAnsi="David"/>
          <w:sz w:val="24"/>
        </w:rPr>
        <w:t xml:space="preserve">. </w:t>
      </w:r>
      <w:r w:rsidR="004E5FEE" w:rsidRPr="00712688">
        <w:rPr>
          <w:rFonts w:ascii="David" w:hAnsi="David"/>
          <w:sz w:val="24"/>
        </w:rPr>
        <w:t xml:space="preserve">The basket of services </w:t>
      </w:r>
      <w:r w:rsidRPr="00712688">
        <w:rPr>
          <w:rFonts w:ascii="David" w:hAnsi="David"/>
          <w:sz w:val="24"/>
        </w:rPr>
        <w:t>includes activities</w:t>
      </w:r>
      <w:r w:rsidR="004E5FEE" w:rsidRPr="00712688">
        <w:rPr>
          <w:rFonts w:ascii="David" w:hAnsi="David"/>
          <w:sz w:val="24"/>
        </w:rPr>
        <w:t xml:space="preserve"> </w:t>
      </w:r>
      <w:r w:rsidR="0066749D" w:rsidRPr="00712688">
        <w:rPr>
          <w:rFonts w:ascii="David" w:hAnsi="David"/>
          <w:sz w:val="24"/>
        </w:rPr>
        <w:t xml:space="preserve">to </w:t>
      </w:r>
      <w:r w:rsidR="004E5FEE" w:rsidRPr="00712688">
        <w:rPr>
          <w:rFonts w:ascii="David" w:hAnsi="David"/>
          <w:sz w:val="24"/>
        </w:rPr>
        <w:t>enrich</w:t>
      </w:r>
      <w:r w:rsidR="0066749D" w:rsidRPr="00712688">
        <w:rPr>
          <w:rFonts w:ascii="David" w:hAnsi="David"/>
          <w:sz w:val="24"/>
        </w:rPr>
        <w:t xml:space="preserve"> the daily</w:t>
      </w:r>
      <w:r w:rsidR="004E5FEE" w:rsidRPr="00712688">
        <w:rPr>
          <w:rFonts w:ascii="David" w:hAnsi="David"/>
          <w:sz w:val="24"/>
        </w:rPr>
        <w:t xml:space="preserve"> routine and </w:t>
      </w:r>
      <w:r w:rsidR="0066749D" w:rsidRPr="00712688">
        <w:rPr>
          <w:rFonts w:ascii="David" w:hAnsi="David"/>
          <w:sz w:val="24"/>
        </w:rPr>
        <w:t xml:space="preserve">uncover </w:t>
      </w:r>
      <w:r w:rsidR="004E5FEE" w:rsidRPr="00712688">
        <w:rPr>
          <w:rFonts w:ascii="David" w:hAnsi="David"/>
          <w:sz w:val="24"/>
        </w:rPr>
        <w:t xml:space="preserve">hidden talents by means of social home </w:t>
      </w:r>
      <w:r w:rsidR="001B38EE" w:rsidRPr="00712688">
        <w:rPr>
          <w:rFonts w:ascii="David" w:hAnsi="David"/>
          <w:sz w:val="24"/>
        </w:rPr>
        <w:t>visits</w:t>
      </w:r>
      <w:r w:rsidR="004E5FEE" w:rsidRPr="00712688">
        <w:rPr>
          <w:rFonts w:ascii="David" w:hAnsi="David"/>
          <w:sz w:val="24"/>
        </w:rPr>
        <w:t>, training in handicrafts, operatin</w:t>
      </w:r>
      <w:r w:rsidR="0066749D" w:rsidRPr="00712688">
        <w:rPr>
          <w:rFonts w:ascii="David" w:hAnsi="David"/>
          <w:sz w:val="24"/>
        </w:rPr>
        <w:t>g</w:t>
      </w:r>
      <w:r w:rsidR="004E5FEE" w:rsidRPr="00712688">
        <w:rPr>
          <w:rFonts w:ascii="David" w:hAnsi="David"/>
          <w:sz w:val="24"/>
        </w:rPr>
        <w:t xml:space="preserve"> computers and document</w:t>
      </w:r>
      <w:r w:rsidR="0066749D" w:rsidRPr="00712688">
        <w:rPr>
          <w:rFonts w:ascii="David" w:hAnsi="David"/>
          <w:sz w:val="24"/>
        </w:rPr>
        <w:t>ing</w:t>
      </w:r>
      <w:r w:rsidR="004E5FEE" w:rsidRPr="00712688">
        <w:rPr>
          <w:rFonts w:ascii="David" w:hAnsi="David"/>
          <w:sz w:val="24"/>
        </w:rPr>
        <w:t xml:space="preserve"> life stories.</w:t>
      </w:r>
    </w:p>
    <w:p w14:paraId="02F8ACBD" w14:textId="77777777" w:rsidR="004E5FEE" w:rsidRPr="00712688" w:rsidRDefault="004A62BC" w:rsidP="00845003">
      <w:pPr>
        <w:numPr>
          <w:ilvl w:val="0"/>
          <w:numId w:val="27"/>
        </w:numPr>
        <w:bidi w:val="0"/>
        <w:spacing w:before="120" w:after="120"/>
        <w:ind w:left="1701" w:right="-720" w:hanging="567"/>
        <w:rPr>
          <w:rFonts w:ascii="David" w:hAnsi="David"/>
          <w:sz w:val="24"/>
          <w:u w:val="single"/>
        </w:rPr>
      </w:pPr>
      <w:proofErr w:type="spellStart"/>
      <w:r w:rsidRPr="00712688">
        <w:rPr>
          <w:rFonts w:ascii="David" w:hAnsi="David"/>
          <w:sz w:val="24"/>
          <w:u w:val="single"/>
        </w:rPr>
        <w:t>Shikumon</w:t>
      </w:r>
      <w:proofErr w:type="spellEnd"/>
      <w:r w:rsidR="004E5FEE" w:rsidRPr="00712688">
        <w:rPr>
          <w:rFonts w:ascii="David" w:hAnsi="David"/>
          <w:sz w:val="24"/>
          <w:u w:val="single"/>
        </w:rPr>
        <w:t xml:space="preserve"> – day rehabilitation centers</w:t>
      </w:r>
      <w:r w:rsidR="003B402C" w:rsidRPr="00712688">
        <w:rPr>
          <w:rFonts w:ascii="David" w:hAnsi="David"/>
          <w:sz w:val="24"/>
        </w:rPr>
        <w:t xml:space="preserve"> –</w:t>
      </w:r>
      <w:r w:rsidR="004E5FEE" w:rsidRPr="00712688">
        <w:rPr>
          <w:rFonts w:ascii="David" w:hAnsi="David"/>
          <w:sz w:val="24"/>
        </w:rPr>
        <w:t xml:space="preserve"> Yad Sarah's </w:t>
      </w:r>
      <w:proofErr w:type="spellStart"/>
      <w:r w:rsidR="004E5FEE" w:rsidRPr="00712688">
        <w:rPr>
          <w:rFonts w:ascii="David" w:hAnsi="David"/>
          <w:sz w:val="24"/>
        </w:rPr>
        <w:t>Shikumon</w:t>
      </w:r>
      <w:proofErr w:type="spellEnd"/>
      <w:r w:rsidR="004E5FEE" w:rsidRPr="00712688">
        <w:rPr>
          <w:rFonts w:ascii="David" w:hAnsi="David"/>
          <w:sz w:val="24"/>
        </w:rPr>
        <w:t xml:space="preserve"> forms a day rehabilitation framework that is intended to provide a rehabilitative response for adults and young people who have </w:t>
      </w:r>
      <w:r w:rsidR="0066749D" w:rsidRPr="00712688">
        <w:rPr>
          <w:rFonts w:ascii="David" w:hAnsi="David"/>
          <w:sz w:val="24"/>
        </w:rPr>
        <w:t>experienced</w:t>
      </w:r>
      <w:r w:rsidR="004E5FEE" w:rsidRPr="00712688">
        <w:rPr>
          <w:rFonts w:ascii="David" w:hAnsi="David"/>
          <w:sz w:val="24"/>
        </w:rPr>
        <w:t xml:space="preserve"> a traumatic </w:t>
      </w:r>
      <w:r w:rsidR="00FC0D91" w:rsidRPr="00712688">
        <w:rPr>
          <w:rFonts w:ascii="David" w:hAnsi="David"/>
          <w:sz w:val="24"/>
        </w:rPr>
        <w:t>event or</w:t>
      </w:r>
      <w:r w:rsidR="004E5FEE" w:rsidRPr="00712688">
        <w:rPr>
          <w:rFonts w:ascii="David" w:hAnsi="David"/>
          <w:sz w:val="24"/>
        </w:rPr>
        <w:t xml:space="preserve"> who are suffering from a neurological disease, event or </w:t>
      </w:r>
      <w:r w:rsidR="0066749D" w:rsidRPr="00712688">
        <w:rPr>
          <w:rFonts w:ascii="David" w:hAnsi="David"/>
          <w:sz w:val="24"/>
        </w:rPr>
        <w:t xml:space="preserve">illness </w:t>
      </w:r>
      <w:r w:rsidR="004E5FEE" w:rsidRPr="00712688">
        <w:rPr>
          <w:rFonts w:ascii="David" w:hAnsi="David"/>
          <w:sz w:val="24"/>
        </w:rPr>
        <w:t xml:space="preserve">that has left them with physical or cognitive limitations, and </w:t>
      </w:r>
      <w:r w:rsidR="00D17B5F" w:rsidRPr="00712688">
        <w:rPr>
          <w:rFonts w:ascii="David" w:hAnsi="David"/>
          <w:sz w:val="24"/>
        </w:rPr>
        <w:t>who</w:t>
      </w:r>
      <w:r w:rsidR="004E5FEE" w:rsidRPr="00712688">
        <w:rPr>
          <w:rFonts w:ascii="David" w:hAnsi="David"/>
          <w:sz w:val="24"/>
        </w:rPr>
        <w:t xml:space="preserve"> have not yet </w:t>
      </w:r>
      <w:r w:rsidR="0066749D" w:rsidRPr="00712688">
        <w:rPr>
          <w:rFonts w:ascii="David" w:hAnsi="David"/>
          <w:sz w:val="24"/>
        </w:rPr>
        <w:t xml:space="preserve">recovered </w:t>
      </w:r>
      <w:r w:rsidR="004E5FEE" w:rsidRPr="00712688">
        <w:rPr>
          <w:rFonts w:ascii="David" w:hAnsi="David"/>
          <w:sz w:val="24"/>
        </w:rPr>
        <w:t>the</w:t>
      </w:r>
      <w:r w:rsidR="0066749D" w:rsidRPr="00712688">
        <w:rPr>
          <w:rFonts w:ascii="David" w:hAnsi="David"/>
          <w:sz w:val="24"/>
        </w:rPr>
        <w:t>ir prior</w:t>
      </w:r>
      <w:r w:rsidR="004E5FEE" w:rsidRPr="00712688">
        <w:rPr>
          <w:rFonts w:ascii="David" w:hAnsi="David"/>
          <w:sz w:val="24"/>
        </w:rPr>
        <w:t xml:space="preserve"> level of functioning.</w:t>
      </w:r>
    </w:p>
    <w:p w14:paraId="66D55F15" w14:textId="77777777" w:rsidR="0010666E" w:rsidRPr="00712688" w:rsidRDefault="00B50B6F" w:rsidP="007061C8">
      <w:pPr>
        <w:numPr>
          <w:ilvl w:val="0"/>
          <w:numId w:val="27"/>
        </w:numPr>
        <w:bidi w:val="0"/>
        <w:spacing w:before="120" w:after="120"/>
        <w:ind w:left="1701" w:right="-720" w:hanging="567"/>
        <w:rPr>
          <w:rFonts w:ascii="David" w:hAnsi="David"/>
          <w:sz w:val="24"/>
        </w:rPr>
      </w:pPr>
      <w:r w:rsidRPr="00712688">
        <w:rPr>
          <w:rFonts w:ascii="David" w:hAnsi="David"/>
          <w:sz w:val="24"/>
          <w:u w:val="single"/>
        </w:rPr>
        <w:t xml:space="preserve">Yad </w:t>
      </w:r>
      <w:proofErr w:type="spellStart"/>
      <w:r w:rsidRPr="00712688">
        <w:rPr>
          <w:rFonts w:ascii="David" w:hAnsi="David"/>
          <w:sz w:val="24"/>
          <w:u w:val="single"/>
        </w:rPr>
        <w:t>LaTomech</w:t>
      </w:r>
      <w:proofErr w:type="spellEnd"/>
      <w:r w:rsidRPr="00712688">
        <w:rPr>
          <w:rFonts w:ascii="David" w:hAnsi="David"/>
          <w:sz w:val="24"/>
        </w:rPr>
        <w:t xml:space="preserve"> </w:t>
      </w:r>
      <w:r w:rsidR="007061C8" w:rsidRPr="00712688">
        <w:rPr>
          <w:rFonts w:ascii="David" w:hAnsi="David"/>
          <w:sz w:val="24"/>
        </w:rPr>
        <w:t>- This</w:t>
      </w:r>
      <w:r w:rsidRPr="00712688">
        <w:rPr>
          <w:rFonts w:ascii="David" w:hAnsi="David"/>
          <w:sz w:val="24"/>
        </w:rPr>
        <w:t xml:space="preserve"> department provides support and assistance to individuals who are serving as </w:t>
      </w:r>
      <w:r w:rsidR="007061C8" w:rsidRPr="00712688">
        <w:rPr>
          <w:rFonts w:ascii="David" w:hAnsi="David"/>
          <w:sz w:val="24"/>
        </w:rPr>
        <w:t>caretakers,</w:t>
      </w:r>
      <w:r w:rsidRPr="00712688">
        <w:rPr>
          <w:rFonts w:ascii="David" w:hAnsi="David"/>
          <w:sz w:val="24"/>
        </w:rPr>
        <w:t xml:space="preserve"> whether children who are caring for their elderly or </w:t>
      </w:r>
      <w:r w:rsidR="007061C8" w:rsidRPr="00712688">
        <w:rPr>
          <w:rFonts w:ascii="David" w:hAnsi="David"/>
          <w:sz w:val="24"/>
        </w:rPr>
        <w:t>sickly parents,</w:t>
      </w:r>
      <w:r w:rsidRPr="00712688">
        <w:rPr>
          <w:rFonts w:ascii="David" w:hAnsi="David"/>
          <w:sz w:val="24"/>
        </w:rPr>
        <w:t xml:space="preserve"> or parents caring for sick children. The service provides both advice and instruction and other </w:t>
      </w:r>
      <w:r w:rsidR="00DF31D0" w:rsidRPr="00712688">
        <w:rPr>
          <w:rFonts w:ascii="David" w:hAnsi="David"/>
          <w:sz w:val="24"/>
        </w:rPr>
        <w:t>arrangements</w:t>
      </w:r>
      <w:r w:rsidRPr="00712688">
        <w:rPr>
          <w:rFonts w:ascii="David" w:hAnsi="David"/>
          <w:sz w:val="24"/>
        </w:rPr>
        <w:t xml:space="preserve"> which are necessary.</w:t>
      </w:r>
    </w:p>
    <w:p w14:paraId="22ADA78F" w14:textId="77777777" w:rsidR="00B50B6F" w:rsidRPr="00712688" w:rsidRDefault="00B50B6F" w:rsidP="007061C8">
      <w:pPr>
        <w:numPr>
          <w:ilvl w:val="0"/>
          <w:numId w:val="27"/>
        </w:numPr>
        <w:bidi w:val="0"/>
        <w:spacing w:before="120" w:after="120"/>
        <w:ind w:left="1701" w:right="-720" w:hanging="567"/>
        <w:rPr>
          <w:rFonts w:ascii="David" w:hAnsi="David"/>
          <w:sz w:val="24"/>
        </w:rPr>
      </w:pPr>
      <w:r w:rsidRPr="00712688">
        <w:rPr>
          <w:rFonts w:ascii="David" w:hAnsi="David"/>
          <w:sz w:val="24"/>
          <w:u w:val="single"/>
        </w:rPr>
        <w:t xml:space="preserve">Prevention of falling </w:t>
      </w:r>
      <w:r w:rsidR="007061C8" w:rsidRPr="00712688">
        <w:rPr>
          <w:rFonts w:ascii="David" w:hAnsi="David"/>
          <w:sz w:val="24"/>
          <w:u w:val="single"/>
        </w:rPr>
        <w:t>and "</w:t>
      </w:r>
      <w:r w:rsidRPr="00712688">
        <w:rPr>
          <w:rFonts w:ascii="David" w:hAnsi="David"/>
          <w:sz w:val="24"/>
          <w:u w:val="single"/>
        </w:rPr>
        <w:t>the Instruction Squad"</w:t>
      </w:r>
      <w:r w:rsidRPr="00712688">
        <w:rPr>
          <w:rFonts w:ascii="David" w:hAnsi="David"/>
          <w:sz w:val="24"/>
        </w:rPr>
        <w:t xml:space="preserve"> – It is well known that falls of the elderly in their homes is a common occurrence, causing severe and often fatal injuries. </w:t>
      </w:r>
      <w:proofErr w:type="gramStart"/>
      <w:r w:rsidR="00DF31D0" w:rsidRPr="00712688">
        <w:rPr>
          <w:rFonts w:ascii="David" w:hAnsi="David"/>
          <w:sz w:val="24"/>
        </w:rPr>
        <w:t>Accordingly</w:t>
      </w:r>
      <w:proofErr w:type="gramEnd"/>
      <w:r w:rsidR="00DF31D0" w:rsidRPr="00712688">
        <w:rPr>
          <w:rFonts w:ascii="David" w:hAnsi="David"/>
          <w:sz w:val="24"/>
        </w:rPr>
        <w:t xml:space="preserve"> </w:t>
      </w:r>
      <w:r w:rsidR="007061C8" w:rsidRPr="00712688">
        <w:rPr>
          <w:rFonts w:ascii="David" w:hAnsi="David"/>
          <w:sz w:val="24"/>
        </w:rPr>
        <w:t xml:space="preserve">the </w:t>
      </w:r>
      <w:r w:rsidR="00DF31D0" w:rsidRPr="00712688">
        <w:rPr>
          <w:rFonts w:ascii="David" w:hAnsi="David"/>
          <w:sz w:val="24"/>
        </w:rPr>
        <w:t xml:space="preserve">association has setup this service specializing in preventing these falls, both by providing instruction in the homes of the elderly and in recommending accessories to prevent these falls. These accessories are set up </w:t>
      </w:r>
      <w:r w:rsidR="007061C8" w:rsidRPr="00712688">
        <w:rPr>
          <w:rFonts w:ascii="David" w:hAnsi="David"/>
          <w:sz w:val="24"/>
        </w:rPr>
        <w:t xml:space="preserve">by </w:t>
      </w:r>
      <w:r w:rsidR="00DF31D0" w:rsidRPr="00712688">
        <w:rPr>
          <w:rFonts w:ascii="David" w:hAnsi="David"/>
          <w:sz w:val="24"/>
        </w:rPr>
        <w:t xml:space="preserve">the Yad Sarah repair squad.  The squad's volunteers set up handles and other accessories in the home </w:t>
      </w:r>
      <w:proofErr w:type="gramStart"/>
      <w:r w:rsidR="00DF31D0" w:rsidRPr="00712688">
        <w:rPr>
          <w:rFonts w:ascii="David" w:hAnsi="David"/>
          <w:sz w:val="24"/>
        </w:rPr>
        <w:t>in order to</w:t>
      </w:r>
      <w:proofErr w:type="gramEnd"/>
      <w:r w:rsidR="00DF31D0" w:rsidRPr="00712688">
        <w:rPr>
          <w:rFonts w:ascii="David" w:hAnsi="David"/>
          <w:sz w:val="24"/>
        </w:rPr>
        <w:t xml:space="preserve"> help prevent the </w:t>
      </w:r>
      <w:proofErr w:type="spellStart"/>
      <w:r w:rsidR="00DF31D0" w:rsidRPr="00712688">
        <w:rPr>
          <w:rFonts w:ascii="David" w:hAnsi="David"/>
          <w:sz w:val="24"/>
        </w:rPr>
        <w:t>eldely</w:t>
      </w:r>
      <w:proofErr w:type="spellEnd"/>
      <w:r w:rsidR="00DF31D0" w:rsidRPr="00712688">
        <w:rPr>
          <w:rFonts w:ascii="David" w:hAnsi="David"/>
          <w:sz w:val="24"/>
        </w:rPr>
        <w:t xml:space="preserve"> from falling.</w:t>
      </w:r>
    </w:p>
    <w:p w14:paraId="5B7A8A51" w14:textId="3B758D11" w:rsidR="007061C8" w:rsidRPr="00712688" w:rsidRDefault="007061C8" w:rsidP="007061C8">
      <w:pPr>
        <w:bidi w:val="0"/>
        <w:spacing w:before="120" w:after="120"/>
        <w:ind w:left="1701" w:right="-720"/>
        <w:rPr>
          <w:rFonts w:ascii="David" w:hAnsi="David"/>
          <w:sz w:val="24"/>
        </w:rPr>
      </w:pPr>
    </w:p>
    <w:p w14:paraId="27B18AF0" w14:textId="77777777" w:rsidR="004E63D9" w:rsidRPr="00712688" w:rsidRDefault="004E63D9" w:rsidP="004E63D9">
      <w:pPr>
        <w:bidi w:val="0"/>
        <w:spacing w:before="120" w:after="120"/>
        <w:ind w:left="1701" w:right="-720"/>
        <w:rPr>
          <w:rFonts w:ascii="David" w:hAnsi="David"/>
          <w:sz w:val="24"/>
        </w:rPr>
      </w:pPr>
    </w:p>
    <w:p w14:paraId="07193CCA" w14:textId="77777777" w:rsidR="003B402C" w:rsidRPr="00712688" w:rsidRDefault="003B402C" w:rsidP="00845003">
      <w:pPr>
        <w:bidi w:val="0"/>
        <w:spacing w:before="120" w:after="120"/>
        <w:ind w:left="1134" w:right="-720" w:hanging="567"/>
        <w:rPr>
          <w:rFonts w:ascii="David" w:hAnsi="David"/>
          <w:sz w:val="24"/>
        </w:rPr>
      </w:pPr>
      <w:r w:rsidRPr="00712688">
        <w:rPr>
          <w:rFonts w:ascii="David" w:hAnsi="David"/>
          <w:sz w:val="24"/>
        </w:rPr>
        <w:t>D.</w:t>
      </w:r>
      <w:r w:rsidRPr="00712688">
        <w:rPr>
          <w:rFonts w:ascii="David" w:hAnsi="David"/>
          <w:sz w:val="24"/>
        </w:rPr>
        <w:tab/>
        <w:t xml:space="preserve">The Association has been recognized as a "Public Institution" by the Income Tax Commission under Section 9(2) of the Income Tax Ordinance and as a Public Institution for the </w:t>
      </w:r>
      <w:r w:rsidR="001B38EE" w:rsidRPr="00712688">
        <w:rPr>
          <w:rFonts w:ascii="David" w:hAnsi="David"/>
          <w:sz w:val="24"/>
        </w:rPr>
        <w:t>P</w:t>
      </w:r>
      <w:r w:rsidRPr="00712688">
        <w:rPr>
          <w:rFonts w:ascii="David" w:hAnsi="David"/>
          <w:sz w:val="24"/>
        </w:rPr>
        <w:t>urpose of Donations under Section 46(A) of the Ordinance.</w:t>
      </w:r>
    </w:p>
    <w:p w14:paraId="6E3DD26B" w14:textId="0704DBAF" w:rsidR="003B402C" w:rsidRPr="00712688" w:rsidRDefault="003B402C" w:rsidP="003979C7">
      <w:pPr>
        <w:bidi w:val="0"/>
        <w:spacing w:before="120" w:after="120"/>
        <w:ind w:left="1134" w:right="-720" w:hanging="567"/>
        <w:rPr>
          <w:rFonts w:ascii="David" w:hAnsi="David"/>
          <w:sz w:val="24"/>
        </w:rPr>
      </w:pPr>
      <w:r w:rsidRPr="00712688">
        <w:rPr>
          <w:rFonts w:ascii="David" w:hAnsi="David"/>
          <w:sz w:val="24"/>
        </w:rPr>
        <w:t>E.</w:t>
      </w:r>
      <w:r w:rsidRPr="00712688">
        <w:rPr>
          <w:rFonts w:ascii="David" w:hAnsi="David"/>
          <w:sz w:val="24"/>
        </w:rPr>
        <w:tab/>
        <w:t xml:space="preserve">The Association has </w:t>
      </w:r>
      <w:r w:rsidR="001B38EE" w:rsidRPr="00712688">
        <w:rPr>
          <w:rFonts w:ascii="David" w:hAnsi="David"/>
          <w:sz w:val="24"/>
        </w:rPr>
        <w:t>total</w:t>
      </w:r>
      <w:r w:rsidRPr="00712688">
        <w:rPr>
          <w:rFonts w:ascii="David" w:hAnsi="David"/>
          <w:sz w:val="24"/>
        </w:rPr>
        <w:t xml:space="preserve"> control (100%) in the company </w:t>
      </w:r>
      <w:proofErr w:type="spellStart"/>
      <w:r w:rsidR="003979C7" w:rsidRPr="00712688">
        <w:rPr>
          <w:rFonts w:ascii="David" w:hAnsi="David"/>
          <w:sz w:val="24"/>
        </w:rPr>
        <w:t>Yasam</w:t>
      </w:r>
      <w:proofErr w:type="spellEnd"/>
      <w:r w:rsidRPr="00712688">
        <w:rPr>
          <w:rFonts w:ascii="David" w:hAnsi="David"/>
          <w:sz w:val="24"/>
        </w:rPr>
        <w:t xml:space="preserve"> Medical and Rehabilitation Equipment Ltd., which is engaged in the marketing of medical equipment.</w:t>
      </w:r>
    </w:p>
    <w:p w14:paraId="54BE462F" w14:textId="77777777" w:rsidR="004E5FEE" w:rsidRPr="00712688" w:rsidRDefault="007224F5" w:rsidP="007224F5">
      <w:pPr>
        <w:bidi w:val="0"/>
        <w:spacing w:before="120" w:after="120"/>
        <w:ind w:left="1134" w:right="-720" w:hanging="567"/>
        <w:rPr>
          <w:rFonts w:ascii="David" w:hAnsi="David"/>
          <w:sz w:val="24"/>
        </w:rPr>
      </w:pPr>
      <w:r w:rsidRPr="00712688">
        <w:rPr>
          <w:rFonts w:ascii="David" w:hAnsi="David"/>
          <w:sz w:val="24"/>
        </w:rPr>
        <w:t xml:space="preserve">F.      The Association has total control (100%) in the company Y.S </w:t>
      </w:r>
      <w:proofErr w:type="spellStart"/>
      <w:r w:rsidRPr="00712688">
        <w:rPr>
          <w:rFonts w:ascii="David" w:hAnsi="David"/>
          <w:sz w:val="24"/>
        </w:rPr>
        <w:t>Margoa</w:t>
      </w:r>
      <w:proofErr w:type="spellEnd"/>
      <w:r w:rsidRPr="00712688">
        <w:rPr>
          <w:rFonts w:ascii="David" w:hAnsi="David"/>
          <w:sz w:val="24"/>
        </w:rPr>
        <w:t xml:space="preserve"> Ltd., which was established </w:t>
      </w:r>
      <w:proofErr w:type="gramStart"/>
      <w:r w:rsidRPr="00712688">
        <w:rPr>
          <w:rFonts w:ascii="David" w:hAnsi="David"/>
          <w:sz w:val="24"/>
        </w:rPr>
        <w:t>in</w:t>
      </w:r>
      <w:proofErr w:type="gramEnd"/>
      <w:r w:rsidRPr="00712688">
        <w:rPr>
          <w:rFonts w:ascii="David" w:hAnsi="David"/>
          <w:sz w:val="24"/>
        </w:rPr>
        <w:t xml:space="preserve"> 14th April 2019. </w:t>
      </w:r>
      <w:proofErr w:type="gramStart"/>
      <w:r w:rsidRPr="00712688">
        <w:rPr>
          <w:rFonts w:ascii="David" w:hAnsi="David"/>
          <w:sz w:val="24"/>
        </w:rPr>
        <w:t>At</w:t>
      </w:r>
      <w:proofErr w:type="gramEnd"/>
      <w:r w:rsidRPr="00712688">
        <w:rPr>
          <w:rFonts w:ascii="David" w:hAnsi="David"/>
          <w:sz w:val="24"/>
        </w:rPr>
        <w:t xml:space="preserve"> December 2019, the association communicated with the subsidiary in an agreement, according to it the subsidiary will construct a hotel facility which is accessible and adjusted for people with disabilities at this center.</w:t>
      </w:r>
      <w:r w:rsidR="00224E8F" w:rsidRPr="00712688">
        <w:rPr>
          <w:rFonts w:ascii="David" w:hAnsi="David"/>
          <w:b/>
          <w:bCs/>
          <w:sz w:val="24"/>
        </w:rPr>
        <w:br w:type="page"/>
      </w:r>
    </w:p>
    <w:p w14:paraId="4420F2AA" w14:textId="77777777" w:rsidR="00712688" w:rsidRDefault="00712688" w:rsidP="00845003">
      <w:pPr>
        <w:bidi w:val="0"/>
        <w:spacing w:before="120" w:after="120"/>
        <w:ind w:left="567" w:right="-789" w:hanging="1134"/>
        <w:rPr>
          <w:rFonts w:ascii="David" w:hAnsi="David"/>
          <w:b/>
          <w:bCs/>
          <w:sz w:val="24"/>
          <w:rtl/>
        </w:rPr>
      </w:pPr>
    </w:p>
    <w:p w14:paraId="229767E5" w14:textId="28B85EFE" w:rsidR="004442E5" w:rsidRPr="00712688" w:rsidRDefault="00A01663" w:rsidP="00712688">
      <w:pPr>
        <w:bidi w:val="0"/>
        <w:spacing w:before="120" w:after="120"/>
        <w:ind w:left="567" w:right="-789" w:hanging="1134"/>
        <w:rPr>
          <w:rFonts w:ascii="David" w:hAnsi="David"/>
          <w:b/>
          <w:bCs/>
          <w:sz w:val="24"/>
        </w:rPr>
      </w:pPr>
      <w:r w:rsidRPr="00712688">
        <w:rPr>
          <w:rFonts w:ascii="David" w:hAnsi="David"/>
          <w:b/>
          <w:bCs/>
          <w:sz w:val="24"/>
        </w:rPr>
        <w:t xml:space="preserve">Note </w:t>
      </w:r>
      <w:r w:rsidR="00F06E17" w:rsidRPr="00712688">
        <w:rPr>
          <w:rFonts w:ascii="David" w:hAnsi="David"/>
          <w:b/>
          <w:bCs/>
          <w:sz w:val="24"/>
        </w:rPr>
        <w:t>2</w:t>
      </w:r>
      <w:r w:rsidR="004442E5" w:rsidRPr="00712688">
        <w:rPr>
          <w:rFonts w:ascii="David" w:hAnsi="David"/>
          <w:b/>
          <w:bCs/>
          <w:sz w:val="24"/>
        </w:rPr>
        <w:t xml:space="preserve"> -</w:t>
      </w:r>
      <w:r w:rsidR="004442E5" w:rsidRPr="00712688">
        <w:rPr>
          <w:rFonts w:ascii="David" w:hAnsi="David"/>
          <w:b/>
          <w:bCs/>
          <w:sz w:val="24"/>
        </w:rPr>
        <w:tab/>
      </w:r>
      <w:r w:rsidR="004442E5" w:rsidRPr="00712688">
        <w:rPr>
          <w:rFonts w:ascii="David" w:hAnsi="David"/>
          <w:b/>
          <w:bCs/>
          <w:sz w:val="24"/>
          <w:u w:val="single"/>
        </w:rPr>
        <w:t xml:space="preserve">Principal </w:t>
      </w:r>
      <w:r w:rsidR="008E4F65" w:rsidRPr="00712688">
        <w:rPr>
          <w:rFonts w:ascii="David" w:hAnsi="David"/>
          <w:b/>
          <w:bCs/>
          <w:sz w:val="24"/>
          <w:u w:val="single"/>
        </w:rPr>
        <w:t>a</w:t>
      </w:r>
      <w:r w:rsidR="004442E5" w:rsidRPr="00712688">
        <w:rPr>
          <w:rFonts w:ascii="David" w:hAnsi="David"/>
          <w:b/>
          <w:bCs/>
          <w:sz w:val="24"/>
          <w:u w:val="single"/>
        </w:rPr>
        <w:t xml:space="preserve">ccounting </w:t>
      </w:r>
      <w:r w:rsidR="008E4F65" w:rsidRPr="00712688">
        <w:rPr>
          <w:rFonts w:ascii="David" w:hAnsi="David"/>
          <w:b/>
          <w:bCs/>
          <w:sz w:val="24"/>
          <w:u w:val="single"/>
        </w:rPr>
        <w:t>p</w:t>
      </w:r>
      <w:r w:rsidR="004442E5" w:rsidRPr="00712688">
        <w:rPr>
          <w:rFonts w:ascii="David" w:hAnsi="David"/>
          <w:b/>
          <w:bCs/>
          <w:sz w:val="24"/>
          <w:u w:val="single"/>
        </w:rPr>
        <w:t>olicies</w:t>
      </w:r>
    </w:p>
    <w:p w14:paraId="25798878" w14:textId="77777777" w:rsidR="004E5FEE" w:rsidRPr="00712688" w:rsidRDefault="00E64704" w:rsidP="00845003">
      <w:pPr>
        <w:bidi w:val="0"/>
        <w:spacing w:before="120" w:after="120"/>
        <w:ind w:left="567" w:right="-1073"/>
        <w:rPr>
          <w:rFonts w:ascii="David" w:hAnsi="David"/>
          <w:sz w:val="24"/>
        </w:rPr>
      </w:pPr>
      <w:r w:rsidRPr="00712688">
        <w:rPr>
          <w:rFonts w:ascii="David" w:hAnsi="David"/>
          <w:sz w:val="24"/>
        </w:rPr>
        <w:t>P</w:t>
      </w:r>
      <w:r w:rsidR="004E5FEE" w:rsidRPr="00712688">
        <w:rPr>
          <w:rFonts w:ascii="David" w:hAnsi="David"/>
          <w:sz w:val="24"/>
        </w:rPr>
        <w:t>rincip</w:t>
      </w:r>
      <w:r w:rsidRPr="00712688">
        <w:rPr>
          <w:rFonts w:ascii="David" w:hAnsi="David"/>
          <w:sz w:val="24"/>
        </w:rPr>
        <w:t>a</w:t>
      </w:r>
      <w:r w:rsidR="004E5FEE" w:rsidRPr="00712688">
        <w:rPr>
          <w:rFonts w:ascii="David" w:hAnsi="David"/>
          <w:sz w:val="24"/>
        </w:rPr>
        <w:t>l accounting policies</w:t>
      </w:r>
      <w:r w:rsidRPr="00712688">
        <w:rPr>
          <w:rFonts w:ascii="David" w:hAnsi="David"/>
          <w:sz w:val="24"/>
        </w:rPr>
        <w:t xml:space="preserve"> that </w:t>
      </w:r>
      <w:r w:rsidR="004E5FEE" w:rsidRPr="00712688">
        <w:rPr>
          <w:rFonts w:ascii="David" w:hAnsi="David"/>
          <w:sz w:val="24"/>
        </w:rPr>
        <w:t>have been implemented consistently in the preparation of the financial statements, are as follows:</w:t>
      </w:r>
    </w:p>
    <w:p w14:paraId="427539FC" w14:textId="77777777" w:rsidR="004442E5" w:rsidRPr="00712688" w:rsidRDefault="004442E5" w:rsidP="00845003">
      <w:pPr>
        <w:bidi w:val="0"/>
        <w:spacing w:before="120" w:after="120"/>
        <w:ind w:left="1134" w:right="-720" w:hanging="567"/>
        <w:rPr>
          <w:rFonts w:ascii="David" w:hAnsi="David"/>
          <w:b/>
          <w:bCs/>
          <w:sz w:val="24"/>
        </w:rPr>
      </w:pPr>
      <w:r w:rsidRPr="00712688">
        <w:rPr>
          <w:rFonts w:ascii="David" w:hAnsi="David"/>
          <w:b/>
          <w:bCs/>
          <w:sz w:val="24"/>
        </w:rPr>
        <w:t>A.</w:t>
      </w:r>
      <w:r w:rsidRPr="00712688">
        <w:rPr>
          <w:rFonts w:ascii="David" w:hAnsi="David"/>
          <w:sz w:val="24"/>
        </w:rPr>
        <w:tab/>
      </w:r>
      <w:r w:rsidR="00224E8F" w:rsidRPr="00712688">
        <w:rPr>
          <w:rFonts w:ascii="David" w:hAnsi="David"/>
          <w:b/>
          <w:bCs/>
          <w:sz w:val="24"/>
          <w:u w:val="single"/>
        </w:rPr>
        <w:t>Definitions</w:t>
      </w:r>
      <w:r w:rsidR="00B34045" w:rsidRPr="00712688">
        <w:rPr>
          <w:rFonts w:ascii="David" w:hAnsi="David"/>
          <w:b/>
          <w:bCs/>
          <w:sz w:val="24"/>
        </w:rPr>
        <w:t>:</w:t>
      </w:r>
    </w:p>
    <w:tbl>
      <w:tblPr>
        <w:tblW w:w="8330" w:type="dxa"/>
        <w:tblInd w:w="1134" w:type="dxa"/>
        <w:tblCellMar>
          <w:left w:w="57" w:type="dxa"/>
          <w:right w:w="57" w:type="dxa"/>
        </w:tblCellMar>
        <w:tblLook w:val="04A0" w:firstRow="1" w:lastRow="0" w:firstColumn="1" w:lastColumn="0" w:noHBand="0" w:noVBand="1"/>
      </w:tblPr>
      <w:tblGrid>
        <w:gridCol w:w="2506"/>
        <w:gridCol w:w="296"/>
        <w:gridCol w:w="5528"/>
      </w:tblGrid>
      <w:tr w:rsidR="00224E8F" w:rsidRPr="00712688" w14:paraId="2A3C6C59" w14:textId="77777777" w:rsidTr="00D36AFA">
        <w:tc>
          <w:tcPr>
            <w:tcW w:w="2506" w:type="dxa"/>
          </w:tcPr>
          <w:p w14:paraId="263E62F2" w14:textId="77777777" w:rsidR="00224E8F" w:rsidRPr="00712688" w:rsidRDefault="00224E8F" w:rsidP="00E85DE3">
            <w:pPr>
              <w:tabs>
                <w:tab w:val="right" w:pos="851"/>
              </w:tabs>
              <w:bidi w:val="0"/>
              <w:spacing w:after="120"/>
              <w:rPr>
                <w:rFonts w:ascii="David" w:hAnsi="David"/>
                <w:sz w:val="24"/>
                <w:u w:val="single"/>
              </w:rPr>
            </w:pPr>
            <w:r w:rsidRPr="00712688">
              <w:rPr>
                <w:rFonts w:ascii="David" w:hAnsi="David"/>
                <w:sz w:val="24"/>
                <w:u w:val="single"/>
              </w:rPr>
              <w:t>The Association</w:t>
            </w:r>
          </w:p>
        </w:tc>
        <w:tc>
          <w:tcPr>
            <w:tcW w:w="296" w:type="dxa"/>
          </w:tcPr>
          <w:p w14:paraId="4266B50E" w14:textId="77777777" w:rsidR="00224E8F" w:rsidRPr="00712688" w:rsidRDefault="00224E8F" w:rsidP="00E85DE3">
            <w:pPr>
              <w:tabs>
                <w:tab w:val="right" w:pos="851"/>
              </w:tabs>
              <w:bidi w:val="0"/>
              <w:spacing w:after="120"/>
              <w:rPr>
                <w:rFonts w:ascii="David" w:hAnsi="David"/>
                <w:sz w:val="24"/>
              </w:rPr>
            </w:pPr>
            <w:r w:rsidRPr="00712688">
              <w:rPr>
                <w:rFonts w:ascii="David" w:hAnsi="David"/>
                <w:sz w:val="24"/>
              </w:rPr>
              <w:t>-</w:t>
            </w:r>
          </w:p>
        </w:tc>
        <w:tc>
          <w:tcPr>
            <w:tcW w:w="5528" w:type="dxa"/>
          </w:tcPr>
          <w:p w14:paraId="793CBD70" w14:textId="77777777" w:rsidR="00224E8F" w:rsidRPr="00712688" w:rsidRDefault="00E75153" w:rsidP="00E85DE3">
            <w:pPr>
              <w:tabs>
                <w:tab w:val="right" w:pos="851"/>
              </w:tabs>
              <w:bidi w:val="0"/>
              <w:spacing w:after="120"/>
              <w:rPr>
                <w:rFonts w:ascii="David" w:hAnsi="David"/>
                <w:sz w:val="24"/>
              </w:rPr>
            </w:pPr>
            <w:r w:rsidRPr="00712688">
              <w:rPr>
                <w:rFonts w:ascii="David" w:hAnsi="David"/>
                <w:sz w:val="24"/>
              </w:rPr>
              <w:t>Yad Sarah</w:t>
            </w:r>
            <w:r w:rsidR="008A78ED" w:rsidRPr="00712688">
              <w:rPr>
                <w:rFonts w:ascii="David" w:hAnsi="David"/>
                <w:sz w:val="24"/>
              </w:rPr>
              <w:t xml:space="preserve"> (R.A.)</w:t>
            </w:r>
          </w:p>
        </w:tc>
      </w:tr>
      <w:tr w:rsidR="004E5FEE" w:rsidRPr="00712688" w14:paraId="40FE5586" w14:textId="77777777" w:rsidTr="00D36AFA">
        <w:tc>
          <w:tcPr>
            <w:tcW w:w="2506" w:type="dxa"/>
          </w:tcPr>
          <w:p w14:paraId="6B155325" w14:textId="77777777" w:rsidR="004E5FEE" w:rsidRPr="00712688" w:rsidRDefault="0069528F" w:rsidP="00E85DE3">
            <w:pPr>
              <w:tabs>
                <w:tab w:val="right" w:pos="851"/>
              </w:tabs>
              <w:bidi w:val="0"/>
              <w:spacing w:after="120"/>
              <w:rPr>
                <w:rFonts w:ascii="David" w:hAnsi="David"/>
                <w:sz w:val="24"/>
                <w:u w:val="single"/>
              </w:rPr>
            </w:pPr>
            <w:r w:rsidRPr="00712688">
              <w:rPr>
                <w:rFonts w:ascii="David" w:hAnsi="David"/>
                <w:sz w:val="24"/>
                <w:u w:val="single"/>
              </w:rPr>
              <w:t>Subsidiary companies</w:t>
            </w:r>
          </w:p>
        </w:tc>
        <w:tc>
          <w:tcPr>
            <w:tcW w:w="296" w:type="dxa"/>
          </w:tcPr>
          <w:p w14:paraId="2C2390DA"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w:t>
            </w:r>
          </w:p>
        </w:tc>
        <w:tc>
          <w:tcPr>
            <w:tcW w:w="5528" w:type="dxa"/>
          </w:tcPr>
          <w:p w14:paraId="6B78CFF0" w14:textId="109BADC3" w:rsidR="004E5FEE" w:rsidRPr="00712688" w:rsidRDefault="004E5FEE" w:rsidP="003979C7">
            <w:pPr>
              <w:tabs>
                <w:tab w:val="right" w:pos="851"/>
              </w:tabs>
              <w:bidi w:val="0"/>
              <w:spacing w:after="120"/>
              <w:rPr>
                <w:rFonts w:ascii="David" w:hAnsi="David"/>
                <w:sz w:val="24"/>
              </w:rPr>
            </w:pPr>
            <w:proofErr w:type="spellStart"/>
            <w:r w:rsidRPr="00712688">
              <w:rPr>
                <w:rFonts w:ascii="David" w:hAnsi="David"/>
                <w:sz w:val="24"/>
              </w:rPr>
              <w:t>Y</w:t>
            </w:r>
            <w:r w:rsidR="003979C7" w:rsidRPr="00712688">
              <w:rPr>
                <w:rFonts w:ascii="David" w:hAnsi="David"/>
                <w:sz w:val="24"/>
              </w:rPr>
              <w:t>asam</w:t>
            </w:r>
            <w:proofErr w:type="spellEnd"/>
            <w:r w:rsidRPr="00712688">
              <w:rPr>
                <w:rFonts w:ascii="David" w:hAnsi="David"/>
                <w:sz w:val="24"/>
              </w:rPr>
              <w:t xml:space="preserve"> Medical and Rehabilitation Equipment Ltd.</w:t>
            </w:r>
          </w:p>
          <w:p w14:paraId="14CE14BD" w14:textId="77777777" w:rsidR="0069528F" w:rsidRPr="00712688" w:rsidRDefault="0069528F" w:rsidP="0069528F">
            <w:pPr>
              <w:tabs>
                <w:tab w:val="right" w:pos="851"/>
              </w:tabs>
              <w:bidi w:val="0"/>
              <w:spacing w:after="120"/>
              <w:rPr>
                <w:rFonts w:ascii="David" w:hAnsi="David"/>
                <w:sz w:val="24"/>
              </w:rPr>
            </w:pPr>
            <w:r w:rsidRPr="00712688">
              <w:rPr>
                <w:rFonts w:ascii="David" w:hAnsi="David"/>
                <w:sz w:val="24"/>
              </w:rPr>
              <w:t xml:space="preserve">Y.S </w:t>
            </w:r>
            <w:proofErr w:type="spellStart"/>
            <w:r w:rsidRPr="00712688">
              <w:rPr>
                <w:rFonts w:ascii="David" w:hAnsi="David"/>
                <w:sz w:val="24"/>
              </w:rPr>
              <w:t>Margoa</w:t>
            </w:r>
            <w:proofErr w:type="spellEnd"/>
            <w:r w:rsidRPr="00712688">
              <w:rPr>
                <w:rFonts w:ascii="David" w:hAnsi="David"/>
                <w:sz w:val="24"/>
              </w:rPr>
              <w:t xml:space="preserve"> Ltd.</w:t>
            </w:r>
          </w:p>
        </w:tc>
      </w:tr>
      <w:tr w:rsidR="004E5FEE" w:rsidRPr="00712688" w14:paraId="0D25AA3C" w14:textId="77777777" w:rsidTr="00D36AFA">
        <w:tc>
          <w:tcPr>
            <w:tcW w:w="2506" w:type="dxa"/>
          </w:tcPr>
          <w:p w14:paraId="7823DEBA" w14:textId="77777777" w:rsidR="004E5FEE" w:rsidRPr="00712688" w:rsidRDefault="004E5FEE" w:rsidP="00E85DE3">
            <w:pPr>
              <w:tabs>
                <w:tab w:val="right" w:pos="851"/>
              </w:tabs>
              <w:bidi w:val="0"/>
              <w:spacing w:after="120"/>
              <w:jc w:val="left"/>
              <w:rPr>
                <w:rFonts w:ascii="David" w:hAnsi="David"/>
                <w:sz w:val="24"/>
                <w:u w:val="single"/>
              </w:rPr>
            </w:pPr>
            <w:r w:rsidRPr="00712688">
              <w:rPr>
                <w:rFonts w:ascii="David" w:hAnsi="David"/>
                <w:sz w:val="24"/>
                <w:u w:val="single"/>
              </w:rPr>
              <w:t>Net assets</w:t>
            </w:r>
          </w:p>
        </w:tc>
        <w:tc>
          <w:tcPr>
            <w:tcW w:w="296" w:type="dxa"/>
          </w:tcPr>
          <w:p w14:paraId="132478BD"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w:t>
            </w:r>
          </w:p>
        </w:tc>
        <w:tc>
          <w:tcPr>
            <w:tcW w:w="5528" w:type="dxa"/>
          </w:tcPr>
          <w:p w14:paraId="7938A52D"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The difference between the Association's assets and its liabilities.</w:t>
            </w:r>
          </w:p>
        </w:tc>
      </w:tr>
      <w:tr w:rsidR="004E5FEE" w:rsidRPr="00712688" w14:paraId="1F44605B" w14:textId="77777777" w:rsidTr="00D36AFA">
        <w:tc>
          <w:tcPr>
            <w:tcW w:w="2506" w:type="dxa"/>
          </w:tcPr>
          <w:p w14:paraId="79006F13" w14:textId="77777777" w:rsidR="004E5FEE" w:rsidRPr="00712688" w:rsidRDefault="004E5FEE" w:rsidP="00E85DE3">
            <w:pPr>
              <w:tabs>
                <w:tab w:val="right" w:pos="851"/>
              </w:tabs>
              <w:bidi w:val="0"/>
              <w:spacing w:after="120"/>
              <w:jc w:val="left"/>
              <w:rPr>
                <w:rFonts w:ascii="David" w:hAnsi="David"/>
                <w:sz w:val="24"/>
                <w:u w:val="single"/>
              </w:rPr>
            </w:pPr>
            <w:r w:rsidRPr="00712688">
              <w:rPr>
                <w:rFonts w:ascii="David" w:hAnsi="David"/>
                <w:sz w:val="24"/>
                <w:u w:val="single"/>
              </w:rPr>
              <w:t>Net assets in respect of which no restriction exists</w:t>
            </w:r>
          </w:p>
        </w:tc>
        <w:tc>
          <w:tcPr>
            <w:tcW w:w="296" w:type="dxa"/>
          </w:tcPr>
          <w:p w14:paraId="20B21D59"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w:t>
            </w:r>
          </w:p>
        </w:tc>
        <w:tc>
          <w:tcPr>
            <w:tcW w:w="5528" w:type="dxa"/>
          </w:tcPr>
          <w:p w14:paraId="6C1C931B"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Th</w:t>
            </w:r>
            <w:r w:rsidR="00E64704" w:rsidRPr="00712688">
              <w:rPr>
                <w:rFonts w:ascii="David" w:hAnsi="David"/>
                <w:sz w:val="24"/>
              </w:rPr>
              <w:t>at</w:t>
            </w:r>
            <w:r w:rsidRPr="00712688">
              <w:rPr>
                <w:rFonts w:ascii="David" w:hAnsi="David"/>
                <w:sz w:val="24"/>
              </w:rPr>
              <w:t xml:space="preserve"> part of the net assets</w:t>
            </w:r>
            <w:r w:rsidR="00E64704" w:rsidRPr="00712688">
              <w:rPr>
                <w:rFonts w:ascii="David" w:hAnsi="David"/>
                <w:sz w:val="24"/>
              </w:rPr>
              <w:t xml:space="preserve"> on whose use </w:t>
            </w:r>
            <w:r w:rsidRPr="00712688">
              <w:rPr>
                <w:rFonts w:ascii="David" w:hAnsi="David"/>
                <w:sz w:val="24"/>
              </w:rPr>
              <w:t xml:space="preserve">no permanent or temporary restriction has been </w:t>
            </w:r>
            <w:r w:rsidR="00E64704" w:rsidRPr="00712688">
              <w:rPr>
                <w:rFonts w:ascii="David" w:hAnsi="David"/>
                <w:sz w:val="24"/>
              </w:rPr>
              <w:t xml:space="preserve">placed </w:t>
            </w:r>
            <w:r w:rsidRPr="00712688">
              <w:rPr>
                <w:rFonts w:ascii="David" w:hAnsi="David"/>
                <w:sz w:val="24"/>
              </w:rPr>
              <w:t>by donors.</w:t>
            </w:r>
          </w:p>
        </w:tc>
      </w:tr>
      <w:tr w:rsidR="004E5FEE" w:rsidRPr="00712688" w14:paraId="6F838EAC" w14:textId="77777777" w:rsidTr="00D36AFA">
        <w:tc>
          <w:tcPr>
            <w:tcW w:w="2506" w:type="dxa"/>
          </w:tcPr>
          <w:p w14:paraId="1D314C1E" w14:textId="77777777" w:rsidR="004E5FEE" w:rsidRPr="00712688" w:rsidRDefault="004E5FEE" w:rsidP="00E85DE3">
            <w:pPr>
              <w:tabs>
                <w:tab w:val="right" w:pos="851"/>
              </w:tabs>
              <w:bidi w:val="0"/>
              <w:spacing w:after="120"/>
              <w:jc w:val="left"/>
              <w:rPr>
                <w:rFonts w:ascii="David" w:hAnsi="David"/>
                <w:sz w:val="24"/>
                <w:u w:val="single"/>
              </w:rPr>
            </w:pPr>
            <w:r w:rsidRPr="00712688">
              <w:rPr>
                <w:rFonts w:ascii="David" w:hAnsi="David"/>
                <w:sz w:val="24"/>
                <w:u w:val="single"/>
              </w:rPr>
              <w:t>Net assets in respect of which a restriction exists</w:t>
            </w:r>
          </w:p>
        </w:tc>
        <w:tc>
          <w:tcPr>
            <w:tcW w:w="296" w:type="dxa"/>
          </w:tcPr>
          <w:p w14:paraId="0741D233"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w:t>
            </w:r>
          </w:p>
        </w:tc>
        <w:tc>
          <w:tcPr>
            <w:tcW w:w="5528" w:type="dxa"/>
          </w:tcPr>
          <w:p w14:paraId="0329A3F5"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 xml:space="preserve">That part of the net assets, which derives from donations, which have been received or from any other internal flow of assets, </w:t>
            </w:r>
            <w:r w:rsidR="00E64704" w:rsidRPr="00712688">
              <w:rPr>
                <w:rFonts w:ascii="David" w:hAnsi="David"/>
                <w:sz w:val="24"/>
              </w:rPr>
              <w:t xml:space="preserve">on whose </w:t>
            </w:r>
            <w:r w:rsidRPr="00712688">
              <w:rPr>
                <w:rFonts w:ascii="David" w:hAnsi="David"/>
                <w:sz w:val="24"/>
              </w:rPr>
              <w:t xml:space="preserve">use by the Association </w:t>
            </w:r>
            <w:r w:rsidR="00E64704" w:rsidRPr="00712688">
              <w:rPr>
                <w:rFonts w:ascii="David" w:hAnsi="David"/>
                <w:sz w:val="24"/>
              </w:rPr>
              <w:t xml:space="preserve">there is a </w:t>
            </w:r>
            <w:r w:rsidRPr="00712688">
              <w:rPr>
                <w:rFonts w:ascii="David" w:hAnsi="David"/>
                <w:sz w:val="24"/>
              </w:rPr>
              <w:t>restrict</w:t>
            </w:r>
            <w:r w:rsidR="00E64704" w:rsidRPr="00712688">
              <w:rPr>
                <w:rFonts w:ascii="David" w:hAnsi="David"/>
                <w:sz w:val="24"/>
              </w:rPr>
              <w:t xml:space="preserve">ion </w:t>
            </w:r>
            <w:r w:rsidRPr="00712688">
              <w:rPr>
                <w:rFonts w:ascii="David" w:hAnsi="David"/>
                <w:sz w:val="24"/>
              </w:rPr>
              <w:t>set by donors.</w:t>
            </w:r>
          </w:p>
        </w:tc>
      </w:tr>
      <w:tr w:rsidR="004E5FEE" w:rsidRPr="00712688" w14:paraId="39A95CAF" w14:textId="77777777" w:rsidTr="00D36AFA">
        <w:tc>
          <w:tcPr>
            <w:tcW w:w="2506" w:type="dxa"/>
          </w:tcPr>
          <w:p w14:paraId="25053DD2" w14:textId="77777777" w:rsidR="00E64704" w:rsidRPr="00712688" w:rsidRDefault="004E5FEE" w:rsidP="00E85DE3">
            <w:pPr>
              <w:tabs>
                <w:tab w:val="right" w:pos="851"/>
              </w:tabs>
              <w:bidi w:val="0"/>
              <w:spacing w:after="120"/>
              <w:jc w:val="left"/>
              <w:rPr>
                <w:rFonts w:ascii="David" w:hAnsi="David"/>
                <w:sz w:val="24"/>
                <w:u w:val="single"/>
              </w:rPr>
            </w:pPr>
            <w:r w:rsidRPr="00712688">
              <w:rPr>
                <w:rFonts w:ascii="David" w:hAnsi="David"/>
                <w:sz w:val="24"/>
                <w:u w:val="single"/>
              </w:rPr>
              <w:t>Restriction of a temporary nature</w:t>
            </w:r>
          </w:p>
          <w:p w14:paraId="552169E5" w14:textId="77777777" w:rsidR="004E5FEE" w:rsidRPr="00712688" w:rsidRDefault="004E5FEE" w:rsidP="00E85DE3">
            <w:pPr>
              <w:bidi w:val="0"/>
              <w:spacing w:after="120"/>
              <w:ind w:firstLine="720"/>
              <w:jc w:val="left"/>
              <w:rPr>
                <w:rFonts w:ascii="David" w:hAnsi="David"/>
                <w:sz w:val="24"/>
                <w:u w:val="single"/>
              </w:rPr>
            </w:pPr>
          </w:p>
        </w:tc>
        <w:tc>
          <w:tcPr>
            <w:tcW w:w="296" w:type="dxa"/>
          </w:tcPr>
          <w:p w14:paraId="7DE85067"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w:t>
            </w:r>
          </w:p>
        </w:tc>
        <w:tc>
          <w:tcPr>
            <w:tcW w:w="5528" w:type="dxa"/>
          </w:tcPr>
          <w:p w14:paraId="546173EE"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 xml:space="preserve">Directives that expire, on the occurrence of a particular event, or with the passage of time or where it can be complied with or removed by means of the performance of </w:t>
            </w:r>
            <w:proofErr w:type="gramStart"/>
            <w:r w:rsidRPr="00712688">
              <w:rPr>
                <w:rFonts w:ascii="David" w:hAnsi="David"/>
                <w:sz w:val="24"/>
              </w:rPr>
              <w:t>particular acts</w:t>
            </w:r>
            <w:proofErr w:type="gramEnd"/>
            <w:r w:rsidRPr="00712688">
              <w:rPr>
                <w:rFonts w:ascii="David" w:hAnsi="David"/>
                <w:sz w:val="24"/>
              </w:rPr>
              <w:t>, in accordance with those directives.</w:t>
            </w:r>
          </w:p>
        </w:tc>
      </w:tr>
      <w:tr w:rsidR="004E5FEE" w:rsidRPr="00712688" w14:paraId="1AB9F12C" w14:textId="77777777" w:rsidTr="00D36AFA">
        <w:tc>
          <w:tcPr>
            <w:tcW w:w="2506" w:type="dxa"/>
          </w:tcPr>
          <w:p w14:paraId="31557CA4" w14:textId="77777777" w:rsidR="004E5FEE" w:rsidRPr="00712688" w:rsidRDefault="004E5FEE" w:rsidP="00E85DE3">
            <w:pPr>
              <w:tabs>
                <w:tab w:val="right" w:pos="851"/>
              </w:tabs>
              <w:bidi w:val="0"/>
              <w:spacing w:after="120"/>
              <w:jc w:val="left"/>
              <w:rPr>
                <w:rFonts w:ascii="David" w:hAnsi="David"/>
                <w:sz w:val="24"/>
                <w:u w:val="single"/>
              </w:rPr>
            </w:pPr>
            <w:r w:rsidRPr="00712688">
              <w:rPr>
                <w:rFonts w:ascii="David" w:hAnsi="David"/>
                <w:sz w:val="24"/>
                <w:u w:val="single"/>
              </w:rPr>
              <w:t>Restriction of a permanent nature</w:t>
            </w:r>
          </w:p>
        </w:tc>
        <w:tc>
          <w:tcPr>
            <w:tcW w:w="296" w:type="dxa"/>
          </w:tcPr>
          <w:p w14:paraId="379B7BF7"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w:t>
            </w:r>
          </w:p>
        </w:tc>
        <w:tc>
          <w:tcPr>
            <w:tcW w:w="5528" w:type="dxa"/>
          </w:tcPr>
          <w:p w14:paraId="62EF8B25" w14:textId="77777777" w:rsidR="004E5FEE" w:rsidRPr="00712688" w:rsidRDefault="004E5FEE" w:rsidP="00E85DE3">
            <w:pPr>
              <w:tabs>
                <w:tab w:val="right" w:pos="851"/>
              </w:tabs>
              <w:bidi w:val="0"/>
              <w:spacing w:after="120"/>
              <w:rPr>
                <w:rFonts w:ascii="David" w:hAnsi="David"/>
                <w:sz w:val="24"/>
              </w:rPr>
            </w:pPr>
            <w:r w:rsidRPr="00712688">
              <w:rPr>
                <w:rFonts w:ascii="David" w:hAnsi="David"/>
                <w:sz w:val="24"/>
              </w:rPr>
              <w:t>Restrictions by donors</w:t>
            </w:r>
            <w:r w:rsidR="00E64704" w:rsidRPr="00712688">
              <w:rPr>
                <w:rFonts w:ascii="David" w:hAnsi="David"/>
                <w:sz w:val="24"/>
              </w:rPr>
              <w:t xml:space="preserve"> that </w:t>
            </w:r>
            <w:r w:rsidRPr="00712688">
              <w:rPr>
                <w:rFonts w:ascii="David" w:hAnsi="David"/>
                <w:sz w:val="24"/>
              </w:rPr>
              <w:t>do not expire with the passage of time. This restriction enables the use of the income from the donation alone.</w:t>
            </w:r>
          </w:p>
        </w:tc>
      </w:tr>
    </w:tbl>
    <w:p w14:paraId="6A65D995" w14:textId="77777777" w:rsidR="00B34045" w:rsidRPr="00712688" w:rsidRDefault="00B34045" w:rsidP="00845003">
      <w:pPr>
        <w:bidi w:val="0"/>
        <w:spacing w:before="120" w:after="120"/>
        <w:ind w:left="851" w:right="-720" w:hanging="567"/>
        <w:rPr>
          <w:rFonts w:ascii="David" w:hAnsi="David"/>
          <w:b/>
          <w:bCs/>
          <w:sz w:val="6"/>
          <w:szCs w:val="6"/>
        </w:rPr>
      </w:pPr>
    </w:p>
    <w:p w14:paraId="60591699" w14:textId="77777777" w:rsidR="00B34045" w:rsidRPr="00712688" w:rsidRDefault="00B34045" w:rsidP="00845003">
      <w:pPr>
        <w:bidi w:val="0"/>
        <w:spacing w:before="120" w:after="120"/>
        <w:ind w:left="1134" w:right="-720" w:hanging="567"/>
        <w:rPr>
          <w:rFonts w:ascii="David" w:hAnsi="David"/>
          <w:b/>
          <w:bCs/>
          <w:sz w:val="24"/>
        </w:rPr>
      </w:pPr>
      <w:r w:rsidRPr="00712688">
        <w:rPr>
          <w:rFonts w:ascii="David" w:hAnsi="David"/>
          <w:b/>
          <w:bCs/>
          <w:sz w:val="24"/>
        </w:rPr>
        <w:t>B.</w:t>
      </w:r>
      <w:r w:rsidRPr="00712688">
        <w:rPr>
          <w:rFonts w:ascii="David" w:hAnsi="David"/>
          <w:b/>
          <w:bCs/>
          <w:sz w:val="24"/>
        </w:rPr>
        <w:tab/>
      </w:r>
      <w:r w:rsidR="00E64704" w:rsidRPr="00712688">
        <w:rPr>
          <w:rFonts w:ascii="David" w:hAnsi="David"/>
          <w:b/>
          <w:bCs/>
          <w:sz w:val="24"/>
          <w:u w:val="single"/>
        </w:rPr>
        <w:t>C</w:t>
      </w:r>
      <w:r w:rsidR="004E5FEE" w:rsidRPr="00712688">
        <w:rPr>
          <w:rFonts w:ascii="David" w:hAnsi="David"/>
          <w:b/>
          <w:bCs/>
          <w:sz w:val="24"/>
          <w:u w:val="single"/>
        </w:rPr>
        <w:t>lassification of net assets and the manner of their presentation</w:t>
      </w:r>
      <w:r w:rsidRPr="00712688">
        <w:rPr>
          <w:rFonts w:ascii="David" w:hAnsi="David"/>
          <w:b/>
          <w:bCs/>
          <w:sz w:val="24"/>
        </w:rPr>
        <w:t>:</w:t>
      </w:r>
    </w:p>
    <w:p w14:paraId="54C4D3E2" w14:textId="77777777" w:rsidR="008A78ED" w:rsidRPr="00712688" w:rsidRDefault="004E5FEE" w:rsidP="00845003">
      <w:pPr>
        <w:tabs>
          <w:tab w:val="right" w:pos="851"/>
        </w:tabs>
        <w:bidi w:val="0"/>
        <w:spacing w:before="120" w:after="120"/>
        <w:ind w:left="1701" w:right="-1073" w:hanging="567"/>
        <w:rPr>
          <w:rFonts w:ascii="David" w:hAnsi="David"/>
          <w:sz w:val="24"/>
        </w:rPr>
      </w:pPr>
      <w:r w:rsidRPr="00712688">
        <w:rPr>
          <w:rFonts w:ascii="David" w:hAnsi="David"/>
          <w:sz w:val="24"/>
        </w:rPr>
        <w:t>1.</w:t>
      </w:r>
      <w:r w:rsidRPr="00712688">
        <w:rPr>
          <w:rFonts w:ascii="David" w:hAnsi="David"/>
          <w:sz w:val="24"/>
        </w:rPr>
        <w:tab/>
        <w:t xml:space="preserve">The Association prepares its financial statements in accordance with the comprehensive </w:t>
      </w:r>
      <w:r w:rsidR="00FC0D91" w:rsidRPr="00712688">
        <w:rPr>
          <w:rFonts w:ascii="David" w:hAnsi="David"/>
          <w:sz w:val="24"/>
        </w:rPr>
        <w:t>approach, which</w:t>
      </w:r>
      <w:r w:rsidRPr="00712688">
        <w:rPr>
          <w:rFonts w:ascii="David" w:hAnsi="David"/>
          <w:sz w:val="24"/>
        </w:rPr>
        <w:t xml:space="preserve"> is adopted in the combined version of Statement of Opinion 69 and Accounting Standard 5 of the Israeli Accounting Standards Board. In accordance with the comprehensive approach, all assets, liabilities and net assets are to be recorded in one balance sheet, and this is where restrictions are placed on the use of the various sources of financing that have been received, or in the absence of restrictions, </w:t>
      </w:r>
      <w:r w:rsidR="00E64704" w:rsidRPr="00712688">
        <w:rPr>
          <w:rFonts w:ascii="David" w:hAnsi="David"/>
          <w:sz w:val="24"/>
        </w:rPr>
        <w:t xml:space="preserve">are </w:t>
      </w:r>
      <w:r w:rsidRPr="00712688">
        <w:rPr>
          <w:rFonts w:ascii="David" w:hAnsi="David"/>
          <w:sz w:val="24"/>
        </w:rPr>
        <w:t>express</w:t>
      </w:r>
      <w:r w:rsidR="00E64704" w:rsidRPr="00712688">
        <w:rPr>
          <w:rFonts w:ascii="David" w:hAnsi="David"/>
          <w:sz w:val="24"/>
        </w:rPr>
        <w:t>ed</w:t>
      </w:r>
      <w:r w:rsidRPr="00712688">
        <w:rPr>
          <w:rFonts w:ascii="David" w:hAnsi="David"/>
          <w:sz w:val="24"/>
        </w:rPr>
        <w:t xml:space="preserve"> in the distinctions made within the net assets group alone.</w:t>
      </w:r>
    </w:p>
    <w:p w14:paraId="1E0158F3" w14:textId="77777777" w:rsidR="004E5FEE" w:rsidRPr="00712688" w:rsidRDefault="004E5FEE" w:rsidP="00963046">
      <w:pPr>
        <w:tabs>
          <w:tab w:val="right" w:pos="851"/>
        </w:tabs>
        <w:bidi w:val="0"/>
        <w:ind w:left="1701" w:right="-1072" w:hanging="567"/>
        <w:rPr>
          <w:rFonts w:ascii="David" w:hAnsi="David"/>
          <w:sz w:val="24"/>
        </w:rPr>
      </w:pPr>
      <w:r w:rsidRPr="00712688">
        <w:rPr>
          <w:rFonts w:ascii="David" w:hAnsi="David"/>
          <w:sz w:val="24"/>
        </w:rPr>
        <w:t>2.</w:t>
      </w:r>
      <w:r w:rsidRPr="00712688">
        <w:rPr>
          <w:rFonts w:ascii="David" w:hAnsi="David"/>
          <w:sz w:val="24"/>
        </w:rPr>
        <w:tab/>
      </w:r>
      <w:r w:rsidR="00E64704" w:rsidRPr="00712688">
        <w:rPr>
          <w:rFonts w:ascii="David" w:hAnsi="David"/>
          <w:sz w:val="24"/>
        </w:rPr>
        <w:t>C</w:t>
      </w:r>
      <w:r w:rsidRPr="00712688">
        <w:rPr>
          <w:rFonts w:ascii="David" w:hAnsi="David"/>
          <w:sz w:val="24"/>
        </w:rPr>
        <w:t xml:space="preserve">lassification of the Association's net assets in the statement of changes in net assets is </w:t>
      </w:r>
      <w:r w:rsidR="00E64704" w:rsidRPr="00712688">
        <w:rPr>
          <w:rFonts w:ascii="David" w:hAnsi="David"/>
          <w:sz w:val="24"/>
        </w:rPr>
        <w:t xml:space="preserve">made </w:t>
      </w:r>
      <w:r w:rsidRPr="00712688">
        <w:rPr>
          <w:rFonts w:ascii="David" w:hAnsi="David"/>
          <w:sz w:val="24"/>
        </w:rPr>
        <w:t>with a distinction between:</w:t>
      </w:r>
    </w:p>
    <w:p w14:paraId="34BE1F92" w14:textId="77777777" w:rsidR="004E5FEE" w:rsidRPr="00712688" w:rsidRDefault="004E5FEE" w:rsidP="00963046">
      <w:pPr>
        <w:numPr>
          <w:ilvl w:val="0"/>
          <w:numId w:val="28"/>
        </w:numPr>
        <w:tabs>
          <w:tab w:val="right" w:pos="851"/>
        </w:tabs>
        <w:bidi w:val="0"/>
        <w:ind w:left="2127" w:right="-1072" w:hanging="426"/>
        <w:rPr>
          <w:rFonts w:ascii="David" w:hAnsi="David"/>
          <w:sz w:val="24"/>
        </w:rPr>
      </w:pPr>
      <w:r w:rsidRPr="00712688">
        <w:rPr>
          <w:rFonts w:ascii="David" w:hAnsi="David"/>
          <w:sz w:val="24"/>
        </w:rPr>
        <w:t>Net assets in respect of which no restriction exists.</w:t>
      </w:r>
    </w:p>
    <w:p w14:paraId="7CCDEDD7" w14:textId="77777777" w:rsidR="004E5FEE" w:rsidRPr="00712688" w:rsidRDefault="004E5FEE" w:rsidP="00963046">
      <w:pPr>
        <w:numPr>
          <w:ilvl w:val="0"/>
          <w:numId w:val="28"/>
        </w:numPr>
        <w:tabs>
          <w:tab w:val="right" w:pos="851"/>
        </w:tabs>
        <w:bidi w:val="0"/>
        <w:ind w:left="2127" w:right="-1072" w:hanging="426"/>
        <w:rPr>
          <w:rFonts w:ascii="David" w:hAnsi="David"/>
          <w:sz w:val="24"/>
        </w:rPr>
      </w:pPr>
      <w:r w:rsidRPr="00712688">
        <w:rPr>
          <w:rFonts w:ascii="David" w:hAnsi="David"/>
          <w:sz w:val="24"/>
        </w:rPr>
        <w:t>Net assets in respect of which a restriction of a temporary nature exists.</w:t>
      </w:r>
    </w:p>
    <w:p w14:paraId="032A4E17" w14:textId="77777777" w:rsidR="00E85DE3" w:rsidRPr="00712688" w:rsidRDefault="00E85DE3" w:rsidP="00E85DE3">
      <w:pPr>
        <w:numPr>
          <w:ilvl w:val="0"/>
          <w:numId w:val="28"/>
        </w:numPr>
        <w:tabs>
          <w:tab w:val="right" w:pos="851"/>
        </w:tabs>
        <w:bidi w:val="0"/>
        <w:spacing w:before="120" w:after="120"/>
        <w:ind w:left="2127" w:right="-1073" w:hanging="426"/>
        <w:rPr>
          <w:rFonts w:ascii="David" w:hAnsi="David"/>
          <w:sz w:val="24"/>
        </w:rPr>
      </w:pPr>
      <w:r w:rsidRPr="00712688">
        <w:rPr>
          <w:rFonts w:ascii="David" w:hAnsi="David"/>
          <w:sz w:val="24"/>
        </w:rPr>
        <w:t>Net assets in respect of which a restriction of a permanent nature exists.</w:t>
      </w:r>
    </w:p>
    <w:p w14:paraId="09027AF0" w14:textId="77777777" w:rsidR="00E85DE3" w:rsidRPr="00712688" w:rsidRDefault="00E85DE3" w:rsidP="00E85DE3">
      <w:pPr>
        <w:tabs>
          <w:tab w:val="right" w:pos="851"/>
        </w:tabs>
        <w:bidi w:val="0"/>
        <w:ind w:left="1701" w:right="-1072"/>
        <w:rPr>
          <w:rFonts w:ascii="David" w:hAnsi="David"/>
          <w:sz w:val="24"/>
        </w:rPr>
      </w:pPr>
    </w:p>
    <w:p w14:paraId="3F32ED9B" w14:textId="77777777" w:rsidR="005A7CF4" w:rsidRPr="00712688" w:rsidRDefault="005A7CF4" w:rsidP="00845003">
      <w:pPr>
        <w:bidi w:val="0"/>
        <w:spacing w:after="0"/>
        <w:jc w:val="left"/>
        <w:rPr>
          <w:rFonts w:ascii="David" w:hAnsi="David"/>
          <w:b/>
          <w:bCs/>
          <w:sz w:val="24"/>
        </w:rPr>
      </w:pPr>
      <w:r w:rsidRPr="00712688">
        <w:rPr>
          <w:rFonts w:ascii="David" w:hAnsi="David"/>
          <w:b/>
          <w:bCs/>
          <w:sz w:val="24"/>
        </w:rPr>
        <w:br w:type="page"/>
      </w:r>
    </w:p>
    <w:p w14:paraId="093A0D9E" w14:textId="77777777" w:rsidR="00712688" w:rsidRDefault="00712688" w:rsidP="00845003">
      <w:pPr>
        <w:bidi w:val="0"/>
        <w:spacing w:before="120" w:after="120"/>
        <w:ind w:left="1134" w:right="-789" w:hanging="1134"/>
        <w:rPr>
          <w:rFonts w:ascii="David" w:hAnsi="David"/>
          <w:b/>
          <w:bCs/>
          <w:sz w:val="24"/>
          <w:rtl/>
        </w:rPr>
      </w:pPr>
    </w:p>
    <w:p w14:paraId="1FD2286C" w14:textId="3F0A4D08" w:rsidR="00E64704" w:rsidRPr="00712688" w:rsidRDefault="00E64704" w:rsidP="00712688">
      <w:pPr>
        <w:bidi w:val="0"/>
        <w:spacing w:before="120" w:after="120"/>
        <w:ind w:left="1134" w:right="-789" w:hanging="1134"/>
        <w:rPr>
          <w:rFonts w:ascii="David" w:hAnsi="David"/>
          <w:b/>
          <w:bCs/>
          <w:sz w:val="24"/>
        </w:rPr>
      </w:pPr>
      <w:r w:rsidRPr="00712688">
        <w:rPr>
          <w:rFonts w:ascii="David" w:hAnsi="David"/>
          <w:b/>
          <w:bCs/>
          <w:sz w:val="24"/>
        </w:rPr>
        <w:t>Note 2 -</w:t>
      </w:r>
      <w:r w:rsidRPr="00712688">
        <w:rPr>
          <w:rFonts w:ascii="David" w:hAnsi="David"/>
          <w:b/>
          <w:bCs/>
          <w:sz w:val="24"/>
        </w:rPr>
        <w:tab/>
      </w:r>
      <w:r w:rsidRPr="00712688">
        <w:rPr>
          <w:rFonts w:ascii="David" w:hAnsi="David"/>
          <w:b/>
          <w:bCs/>
          <w:sz w:val="24"/>
          <w:u w:val="single"/>
        </w:rPr>
        <w:t xml:space="preserve">Principal </w:t>
      </w:r>
      <w:r w:rsidR="008E4F65" w:rsidRPr="00712688">
        <w:rPr>
          <w:rFonts w:ascii="David" w:hAnsi="David"/>
          <w:b/>
          <w:bCs/>
          <w:sz w:val="24"/>
          <w:u w:val="single"/>
        </w:rPr>
        <w:t>a</w:t>
      </w:r>
      <w:r w:rsidRPr="00712688">
        <w:rPr>
          <w:rFonts w:ascii="David" w:hAnsi="David"/>
          <w:b/>
          <w:bCs/>
          <w:sz w:val="24"/>
          <w:u w:val="single"/>
        </w:rPr>
        <w:t xml:space="preserve">ccounting </w:t>
      </w:r>
      <w:r w:rsidR="008E4F65" w:rsidRPr="00712688">
        <w:rPr>
          <w:rFonts w:ascii="David" w:hAnsi="David"/>
          <w:b/>
          <w:bCs/>
          <w:sz w:val="24"/>
          <w:u w:val="single"/>
        </w:rPr>
        <w:t>p</w:t>
      </w:r>
      <w:r w:rsidRPr="00712688">
        <w:rPr>
          <w:rFonts w:ascii="David" w:hAnsi="David"/>
          <w:b/>
          <w:bCs/>
          <w:sz w:val="24"/>
          <w:u w:val="single"/>
        </w:rPr>
        <w:t>olicies</w:t>
      </w:r>
      <w:r w:rsidRPr="00712688">
        <w:rPr>
          <w:rFonts w:ascii="David" w:hAnsi="David"/>
          <w:b/>
          <w:bCs/>
          <w:sz w:val="24"/>
        </w:rPr>
        <w:t xml:space="preserve"> (</w:t>
      </w:r>
      <w:r w:rsidR="008E4F65" w:rsidRPr="00712688">
        <w:rPr>
          <w:rFonts w:ascii="David" w:hAnsi="David"/>
          <w:b/>
          <w:bCs/>
          <w:sz w:val="24"/>
        </w:rPr>
        <w:t>c</w:t>
      </w:r>
      <w:r w:rsidRPr="00712688">
        <w:rPr>
          <w:rFonts w:ascii="David" w:hAnsi="David"/>
          <w:b/>
          <w:bCs/>
          <w:sz w:val="24"/>
        </w:rPr>
        <w:t>ontinued)</w:t>
      </w:r>
    </w:p>
    <w:p w14:paraId="5C65689C" w14:textId="77777777" w:rsidR="00E85DE3" w:rsidRPr="00712688" w:rsidRDefault="00E85DE3" w:rsidP="00963046">
      <w:pPr>
        <w:tabs>
          <w:tab w:val="right" w:pos="851"/>
        </w:tabs>
        <w:bidi w:val="0"/>
        <w:ind w:left="2126" w:right="-1072"/>
        <w:rPr>
          <w:rFonts w:ascii="David" w:hAnsi="David"/>
          <w:sz w:val="24"/>
        </w:rPr>
      </w:pPr>
    </w:p>
    <w:p w14:paraId="396B1D69" w14:textId="77777777" w:rsidR="004E5FEE" w:rsidRPr="00712688" w:rsidRDefault="004E5FEE" w:rsidP="00E85DE3">
      <w:pPr>
        <w:tabs>
          <w:tab w:val="right" w:pos="851"/>
        </w:tabs>
        <w:bidi w:val="0"/>
        <w:ind w:left="2126" w:right="-1072"/>
        <w:rPr>
          <w:rFonts w:ascii="David" w:hAnsi="David"/>
          <w:sz w:val="24"/>
        </w:rPr>
      </w:pPr>
      <w:r w:rsidRPr="00712688">
        <w:rPr>
          <w:rFonts w:ascii="David" w:hAnsi="David"/>
          <w:sz w:val="24"/>
        </w:rPr>
        <w:t>Within the framework of net assets in respect of which a restriction exists, the Association makes a distinction between:</w:t>
      </w:r>
    </w:p>
    <w:p w14:paraId="5D541ED5" w14:textId="77777777" w:rsidR="004E5FEE" w:rsidRPr="00712688" w:rsidRDefault="004E5FEE" w:rsidP="00963046">
      <w:pPr>
        <w:numPr>
          <w:ilvl w:val="0"/>
          <w:numId w:val="28"/>
        </w:numPr>
        <w:tabs>
          <w:tab w:val="right" w:pos="851"/>
        </w:tabs>
        <w:bidi w:val="0"/>
        <w:ind w:left="2127" w:right="-1073" w:hanging="426"/>
        <w:rPr>
          <w:rFonts w:ascii="David" w:hAnsi="David"/>
          <w:sz w:val="24"/>
        </w:rPr>
      </w:pPr>
      <w:r w:rsidRPr="00712688">
        <w:rPr>
          <w:rFonts w:ascii="David" w:hAnsi="David"/>
          <w:sz w:val="24"/>
        </w:rPr>
        <w:t>Net assets for use in operations – which have not been designated by the Association's institutions.</w:t>
      </w:r>
    </w:p>
    <w:p w14:paraId="7F2FBB79" w14:textId="77777777" w:rsidR="004E5FEE" w:rsidRPr="00712688" w:rsidRDefault="004E5FEE" w:rsidP="00963046">
      <w:pPr>
        <w:numPr>
          <w:ilvl w:val="0"/>
          <w:numId w:val="28"/>
        </w:numPr>
        <w:tabs>
          <w:tab w:val="right" w:pos="851"/>
        </w:tabs>
        <w:bidi w:val="0"/>
        <w:ind w:left="2127" w:right="-1073" w:hanging="426"/>
        <w:rPr>
          <w:rFonts w:ascii="David" w:hAnsi="David"/>
          <w:sz w:val="24"/>
        </w:rPr>
      </w:pPr>
      <w:r w:rsidRPr="00712688">
        <w:rPr>
          <w:rFonts w:ascii="David" w:hAnsi="David"/>
          <w:sz w:val="24"/>
        </w:rPr>
        <w:t>Net assets for use in operations – which have been designated by the Association's institutions.</w:t>
      </w:r>
    </w:p>
    <w:p w14:paraId="653818F3" w14:textId="77777777" w:rsidR="004E5FEE" w:rsidRPr="00712688" w:rsidRDefault="004E5FEE" w:rsidP="00845003">
      <w:pPr>
        <w:numPr>
          <w:ilvl w:val="0"/>
          <w:numId w:val="28"/>
        </w:numPr>
        <w:tabs>
          <w:tab w:val="right" w:pos="851"/>
        </w:tabs>
        <w:bidi w:val="0"/>
        <w:spacing w:before="120" w:after="120"/>
        <w:ind w:left="2127" w:right="-1073" w:hanging="426"/>
        <w:rPr>
          <w:rFonts w:ascii="David" w:hAnsi="David"/>
          <w:sz w:val="24"/>
        </w:rPr>
      </w:pPr>
      <w:r w:rsidRPr="00712688">
        <w:rPr>
          <w:rFonts w:ascii="David" w:hAnsi="David"/>
          <w:sz w:val="24"/>
        </w:rPr>
        <w:t>Net assets used for fixed assets</w:t>
      </w:r>
      <w:r w:rsidR="009C4D0B" w:rsidRPr="00712688">
        <w:rPr>
          <w:rFonts w:ascii="David" w:hAnsi="David"/>
          <w:sz w:val="24"/>
        </w:rPr>
        <w:t>.</w:t>
      </w:r>
    </w:p>
    <w:p w14:paraId="34221631" w14:textId="77777777" w:rsidR="00B34045" w:rsidRPr="00712688" w:rsidRDefault="00B34045" w:rsidP="00845003">
      <w:pPr>
        <w:tabs>
          <w:tab w:val="right" w:pos="851"/>
        </w:tabs>
        <w:bidi w:val="0"/>
        <w:spacing w:before="120" w:after="120"/>
        <w:ind w:left="1134" w:right="-720"/>
        <w:rPr>
          <w:rFonts w:ascii="David" w:hAnsi="David"/>
          <w:sz w:val="12"/>
          <w:szCs w:val="12"/>
        </w:rPr>
      </w:pPr>
    </w:p>
    <w:p w14:paraId="1ABA2F91" w14:textId="77777777" w:rsidR="007200D7" w:rsidRPr="00712688" w:rsidRDefault="00F66595" w:rsidP="00845003">
      <w:pPr>
        <w:bidi w:val="0"/>
        <w:spacing w:before="120" w:after="120"/>
        <w:ind w:left="1134" w:right="-1073" w:hanging="567"/>
        <w:rPr>
          <w:rFonts w:ascii="David" w:hAnsi="David"/>
          <w:b/>
          <w:bCs/>
          <w:sz w:val="24"/>
        </w:rPr>
      </w:pPr>
      <w:r w:rsidRPr="00712688">
        <w:rPr>
          <w:rFonts w:ascii="David" w:hAnsi="David"/>
          <w:b/>
          <w:bCs/>
          <w:sz w:val="24"/>
        </w:rPr>
        <w:t>C</w:t>
      </w:r>
      <w:r w:rsidR="007200D7" w:rsidRPr="00712688">
        <w:rPr>
          <w:rFonts w:ascii="David" w:hAnsi="David"/>
          <w:b/>
          <w:bCs/>
          <w:sz w:val="24"/>
        </w:rPr>
        <w:t>.</w:t>
      </w:r>
      <w:r w:rsidR="007200D7" w:rsidRPr="00712688">
        <w:rPr>
          <w:rFonts w:ascii="David" w:hAnsi="David"/>
          <w:b/>
          <w:bCs/>
          <w:sz w:val="24"/>
        </w:rPr>
        <w:tab/>
      </w:r>
      <w:r w:rsidR="004E5FEE" w:rsidRPr="00712688">
        <w:rPr>
          <w:rFonts w:ascii="David" w:hAnsi="David"/>
          <w:b/>
          <w:bCs/>
          <w:sz w:val="24"/>
          <w:u w:val="single"/>
        </w:rPr>
        <w:t>Restricted support and the release thereof from a restriction</w:t>
      </w:r>
      <w:r w:rsidR="00A8108E" w:rsidRPr="00712688">
        <w:rPr>
          <w:rFonts w:ascii="David" w:hAnsi="David"/>
          <w:b/>
          <w:bCs/>
          <w:sz w:val="24"/>
        </w:rPr>
        <w:t>:</w:t>
      </w:r>
      <w:r w:rsidR="00E64704" w:rsidRPr="00712688">
        <w:rPr>
          <w:rFonts w:ascii="David" w:hAnsi="David"/>
          <w:b/>
          <w:bCs/>
          <w:sz w:val="24"/>
        </w:rPr>
        <w:t xml:space="preserve"> </w:t>
      </w:r>
    </w:p>
    <w:p w14:paraId="73BF9860" w14:textId="77777777" w:rsidR="00C0151B" w:rsidRPr="00712688" w:rsidRDefault="004E5FEE" w:rsidP="00845003">
      <w:pPr>
        <w:bidi w:val="0"/>
        <w:spacing w:after="0"/>
        <w:ind w:left="1134" w:right="-1073"/>
        <w:rPr>
          <w:rFonts w:ascii="David" w:hAnsi="David"/>
          <w:sz w:val="24"/>
        </w:rPr>
      </w:pPr>
      <w:r w:rsidRPr="00712688">
        <w:rPr>
          <w:rFonts w:ascii="David" w:hAnsi="David"/>
          <w:sz w:val="24"/>
        </w:rPr>
        <w:t>The Association reports on donations in cash or in assets as restricted support where they are received with directives that restrict the use of the asset that has been donated</w:t>
      </w:r>
      <w:r w:rsidR="00963046" w:rsidRPr="00712688">
        <w:rPr>
          <w:rFonts w:ascii="David" w:hAnsi="David"/>
          <w:sz w:val="24"/>
        </w:rPr>
        <w:t>.</w:t>
      </w:r>
      <w:r w:rsidR="001A16AF" w:rsidRPr="00712688">
        <w:rPr>
          <w:rFonts w:ascii="David" w:hAnsi="David"/>
          <w:sz w:val="24"/>
        </w:rPr>
        <w:t xml:space="preserve"> </w:t>
      </w:r>
      <w:r w:rsidR="00963046" w:rsidRPr="00712688">
        <w:rPr>
          <w:rFonts w:ascii="David" w:hAnsi="David"/>
          <w:sz w:val="24"/>
        </w:rPr>
        <w:t>When</w:t>
      </w:r>
      <w:r w:rsidR="001A16AF" w:rsidRPr="00712688">
        <w:rPr>
          <w:rFonts w:ascii="David" w:hAnsi="David"/>
          <w:sz w:val="24"/>
        </w:rPr>
        <w:t xml:space="preserve"> the restrictions that </w:t>
      </w:r>
      <w:r w:rsidR="00963046" w:rsidRPr="00712688">
        <w:rPr>
          <w:rFonts w:ascii="David" w:hAnsi="David"/>
          <w:sz w:val="24"/>
        </w:rPr>
        <w:t>were</w:t>
      </w:r>
      <w:r w:rsidR="001A16AF" w:rsidRPr="00712688">
        <w:rPr>
          <w:rFonts w:ascii="David" w:hAnsi="David"/>
          <w:sz w:val="24"/>
        </w:rPr>
        <w:t xml:space="preserve"> given in the donor's directives expire, the net asset in respect of which there was a restriction of a temporary nature is transferred and reported as a net asset in respect of which no restriction </w:t>
      </w:r>
      <w:proofErr w:type="gramStart"/>
      <w:r w:rsidR="001A16AF" w:rsidRPr="00712688">
        <w:rPr>
          <w:rFonts w:ascii="David" w:hAnsi="David"/>
          <w:sz w:val="24"/>
        </w:rPr>
        <w:t>exists</w:t>
      </w:r>
      <w:r w:rsidR="00963046" w:rsidRPr="00712688">
        <w:rPr>
          <w:rFonts w:ascii="David" w:hAnsi="David"/>
          <w:sz w:val="24"/>
        </w:rPr>
        <w:t>,</w:t>
      </w:r>
      <w:r w:rsidR="001A16AF" w:rsidRPr="00712688">
        <w:rPr>
          <w:rFonts w:ascii="David" w:hAnsi="David"/>
          <w:sz w:val="24"/>
        </w:rPr>
        <w:t xml:space="preserve"> and</w:t>
      </w:r>
      <w:proofErr w:type="gramEnd"/>
      <w:r w:rsidR="001A16AF" w:rsidRPr="00712688">
        <w:rPr>
          <w:rFonts w:ascii="David" w:hAnsi="David"/>
          <w:sz w:val="24"/>
        </w:rPr>
        <w:t xml:space="preserve"> is reported in the statement of operations as an asset that has been released from a restriction. The Association reports on land, buildings and equipment that have been received as a donation as support without restriction</w:t>
      </w:r>
      <w:r w:rsidR="004E0939" w:rsidRPr="00712688">
        <w:rPr>
          <w:rFonts w:ascii="David" w:hAnsi="David"/>
          <w:sz w:val="24"/>
        </w:rPr>
        <w:t>,</w:t>
      </w:r>
      <w:r w:rsidR="001A16AF" w:rsidRPr="00712688">
        <w:rPr>
          <w:rFonts w:ascii="David" w:hAnsi="David"/>
          <w:sz w:val="24"/>
        </w:rPr>
        <w:t xml:space="preserve"> except in cases in which the donor has given directives </w:t>
      </w:r>
      <w:r w:rsidR="004E0939" w:rsidRPr="00712688">
        <w:rPr>
          <w:rFonts w:ascii="David" w:hAnsi="David"/>
          <w:sz w:val="24"/>
        </w:rPr>
        <w:t xml:space="preserve">regarding </w:t>
      </w:r>
      <w:r w:rsidR="001A16AF" w:rsidRPr="00712688">
        <w:rPr>
          <w:rFonts w:ascii="David" w:hAnsi="David"/>
          <w:sz w:val="24"/>
        </w:rPr>
        <w:t xml:space="preserve">the </w:t>
      </w:r>
      <w:r w:rsidR="004E0939" w:rsidRPr="00712688">
        <w:rPr>
          <w:rFonts w:ascii="David" w:hAnsi="David"/>
          <w:sz w:val="24"/>
        </w:rPr>
        <w:t xml:space="preserve">required </w:t>
      </w:r>
      <w:r w:rsidR="001A16AF" w:rsidRPr="00712688">
        <w:rPr>
          <w:rFonts w:ascii="David" w:hAnsi="David"/>
          <w:sz w:val="24"/>
        </w:rPr>
        <w:t>use of the assets.</w:t>
      </w:r>
    </w:p>
    <w:p w14:paraId="18459EC0" w14:textId="77777777" w:rsidR="00F66595" w:rsidRPr="00712688" w:rsidRDefault="00F66595" w:rsidP="00845003">
      <w:pPr>
        <w:bidi w:val="0"/>
        <w:spacing w:before="120" w:after="120"/>
        <w:ind w:left="567" w:right="-1073" w:hanging="1134"/>
        <w:rPr>
          <w:rFonts w:ascii="David" w:hAnsi="David"/>
          <w:b/>
          <w:bCs/>
          <w:sz w:val="24"/>
        </w:rPr>
      </w:pPr>
    </w:p>
    <w:p w14:paraId="41E7F99A" w14:textId="377F7D7E" w:rsidR="00F66595" w:rsidRPr="00712688" w:rsidRDefault="00F66595" w:rsidP="00845003">
      <w:pPr>
        <w:bidi w:val="0"/>
        <w:spacing w:after="120"/>
        <w:ind w:left="1134" w:right="-1073" w:hanging="567"/>
        <w:rPr>
          <w:rFonts w:ascii="David" w:hAnsi="David"/>
          <w:b/>
          <w:bCs/>
          <w:sz w:val="24"/>
        </w:rPr>
      </w:pPr>
      <w:r w:rsidRPr="00712688">
        <w:rPr>
          <w:rFonts w:ascii="David" w:hAnsi="David"/>
          <w:b/>
          <w:bCs/>
          <w:sz w:val="24"/>
        </w:rPr>
        <w:t>D.</w:t>
      </w:r>
      <w:r w:rsidRPr="00712688">
        <w:rPr>
          <w:rFonts w:ascii="David" w:hAnsi="David"/>
          <w:b/>
          <w:bCs/>
          <w:sz w:val="24"/>
        </w:rPr>
        <w:tab/>
      </w:r>
      <w:r w:rsidR="001A16AF" w:rsidRPr="00712688">
        <w:rPr>
          <w:rFonts w:ascii="David" w:hAnsi="David"/>
          <w:b/>
          <w:bCs/>
          <w:sz w:val="24"/>
          <w:u w:val="single"/>
        </w:rPr>
        <w:t xml:space="preserve">Data on changes in the Consumer Price Index and in the exchange rate of the </w:t>
      </w:r>
      <w:r w:rsidR="004E0939" w:rsidRPr="00712688">
        <w:rPr>
          <w:rFonts w:ascii="David" w:hAnsi="David"/>
          <w:b/>
          <w:bCs/>
          <w:sz w:val="24"/>
          <w:u w:val="single"/>
        </w:rPr>
        <w:t>s</w:t>
      </w:r>
      <w:r w:rsidR="001A16AF" w:rsidRPr="00712688">
        <w:rPr>
          <w:rFonts w:ascii="David" w:hAnsi="David"/>
          <w:b/>
          <w:bCs/>
          <w:sz w:val="24"/>
          <w:u w:val="single"/>
        </w:rPr>
        <w:t xml:space="preserve">hekel against the </w:t>
      </w:r>
      <w:r w:rsidR="004E0939" w:rsidRPr="00712688">
        <w:rPr>
          <w:rFonts w:ascii="David" w:hAnsi="David"/>
          <w:b/>
          <w:bCs/>
          <w:sz w:val="24"/>
          <w:u w:val="single"/>
        </w:rPr>
        <w:t>d</w:t>
      </w:r>
      <w:r w:rsidR="001A16AF" w:rsidRPr="00712688">
        <w:rPr>
          <w:rFonts w:ascii="David" w:hAnsi="David"/>
          <w:b/>
          <w:bCs/>
          <w:sz w:val="24"/>
          <w:u w:val="single"/>
        </w:rPr>
        <w:t>ollar</w:t>
      </w:r>
    </w:p>
    <w:p w14:paraId="30FE267D" w14:textId="1E20F992" w:rsidR="00357717" w:rsidRPr="00712688" w:rsidRDefault="00357717" w:rsidP="00357717">
      <w:pPr>
        <w:bidi w:val="0"/>
        <w:spacing w:after="0"/>
        <w:ind w:left="1134" w:right="-1073"/>
        <w:rPr>
          <w:rFonts w:ascii="David" w:hAnsi="David"/>
          <w:sz w:val="24"/>
        </w:rPr>
      </w:pPr>
    </w:p>
    <w:p w14:paraId="263D88AB" w14:textId="2515240A" w:rsidR="00C86FFC" w:rsidRPr="00712688" w:rsidRDefault="00357717" w:rsidP="00C86FFC">
      <w:pPr>
        <w:pStyle w:val="ad"/>
        <w:numPr>
          <w:ilvl w:val="0"/>
          <w:numId w:val="30"/>
        </w:numPr>
        <w:bidi w:val="0"/>
        <w:spacing w:after="0"/>
        <w:ind w:right="-1073"/>
        <w:rPr>
          <w:rFonts w:ascii="David" w:hAnsi="David"/>
          <w:sz w:val="24"/>
        </w:rPr>
      </w:pPr>
      <w:r w:rsidRPr="00712688">
        <w:rPr>
          <w:rFonts w:ascii="David" w:hAnsi="David"/>
          <w:sz w:val="24"/>
        </w:rPr>
        <w:t>Assets and liabilities in foreign currency, or attached to it, have been included according to the representative exchange rates published by the Bank of Israel</w:t>
      </w:r>
      <w:r w:rsidR="00C86FFC" w:rsidRPr="00712688">
        <w:rPr>
          <w:rFonts w:ascii="David" w:hAnsi="David"/>
          <w:sz w:val="24"/>
        </w:rPr>
        <w:t>, and were valid to the day of the financial state report.</w:t>
      </w:r>
    </w:p>
    <w:p w14:paraId="02019921" w14:textId="5DB2F08F" w:rsidR="00357717" w:rsidRPr="00712688" w:rsidRDefault="00C86FFC" w:rsidP="00357717">
      <w:pPr>
        <w:pStyle w:val="ad"/>
        <w:numPr>
          <w:ilvl w:val="0"/>
          <w:numId w:val="30"/>
        </w:numPr>
        <w:bidi w:val="0"/>
        <w:spacing w:after="0"/>
        <w:ind w:right="-1073"/>
        <w:rPr>
          <w:rFonts w:ascii="David" w:hAnsi="David"/>
          <w:sz w:val="24"/>
        </w:rPr>
      </w:pPr>
      <w:r w:rsidRPr="00712688">
        <w:rPr>
          <w:rFonts w:ascii="David" w:hAnsi="David"/>
          <w:sz w:val="24"/>
        </w:rPr>
        <w:t>Assets and liabilities attached to the consumer price index were included according to the appropriate index for every asset or liability.</w:t>
      </w:r>
    </w:p>
    <w:p w14:paraId="34C39084" w14:textId="5067314F" w:rsidR="00C86FFC" w:rsidRPr="00712688" w:rsidRDefault="00C86FFC" w:rsidP="00C86FFC">
      <w:pPr>
        <w:bidi w:val="0"/>
        <w:spacing w:after="0"/>
        <w:ind w:right="-1073"/>
        <w:rPr>
          <w:rFonts w:ascii="David" w:hAnsi="David"/>
          <w:sz w:val="24"/>
        </w:rPr>
      </w:pPr>
    </w:p>
    <w:p w14:paraId="17884A71" w14:textId="629C9828" w:rsidR="005528EA" w:rsidRPr="00712688" w:rsidRDefault="00C86FFC" w:rsidP="001652B3">
      <w:pPr>
        <w:bidi w:val="0"/>
        <w:spacing w:after="0"/>
        <w:ind w:left="1134" w:right="-1073"/>
        <w:rPr>
          <w:rFonts w:ascii="David" w:hAnsi="David"/>
          <w:sz w:val="24"/>
        </w:rPr>
      </w:pPr>
      <w:r w:rsidRPr="00712688">
        <w:rPr>
          <w:rFonts w:ascii="David" w:hAnsi="David"/>
          <w:sz w:val="24"/>
        </w:rPr>
        <w:t>Here are details of the US dollar exchange rates and the consumer price index:</w:t>
      </w:r>
    </w:p>
    <w:p w14:paraId="6BBEC63F" w14:textId="77777777" w:rsidR="0064216E" w:rsidRPr="00712688" w:rsidRDefault="0064216E" w:rsidP="0064216E">
      <w:pPr>
        <w:bidi w:val="0"/>
        <w:spacing w:after="0"/>
        <w:ind w:right="-1073"/>
        <w:rPr>
          <w:rFonts w:ascii="David" w:hAnsi="David"/>
          <w:sz w:val="24"/>
        </w:rPr>
      </w:pPr>
    </w:p>
    <w:tbl>
      <w:tblPr>
        <w:tblW w:w="6027" w:type="pct"/>
        <w:tblInd w:w="-824" w:type="dxa"/>
        <w:tblLayout w:type="fixed"/>
        <w:tblLook w:val="0000" w:firstRow="0" w:lastRow="0" w:firstColumn="0" w:lastColumn="0" w:noHBand="0" w:noVBand="0"/>
      </w:tblPr>
      <w:tblGrid>
        <w:gridCol w:w="4836"/>
        <w:gridCol w:w="1702"/>
        <w:gridCol w:w="1702"/>
        <w:gridCol w:w="1746"/>
      </w:tblGrid>
      <w:tr w:rsidR="00A75970" w:rsidRPr="00712688" w14:paraId="6BA305ED" w14:textId="77777777" w:rsidTr="00CE09FF">
        <w:tc>
          <w:tcPr>
            <w:tcW w:w="2422" w:type="pct"/>
          </w:tcPr>
          <w:p w14:paraId="3CA28DFC" w14:textId="77777777" w:rsidR="00A75970" w:rsidRPr="00712688" w:rsidRDefault="00A75970" w:rsidP="00357717">
            <w:pPr>
              <w:bidi w:val="0"/>
              <w:spacing w:after="0"/>
              <w:rPr>
                <w:rFonts w:ascii="David" w:hAnsi="David"/>
                <w:sz w:val="24"/>
              </w:rPr>
            </w:pPr>
          </w:p>
        </w:tc>
        <w:tc>
          <w:tcPr>
            <w:tcW w:w="2578" w:type="pct"/>
            <w:gridSpan w:val="3"/>
          </w:tcPr>
          <w:p w14:paraId="6ACD9391" w14:textId="28EC0165" w:rsidR="00A75970" w:rsidRPr="00712688" w:rsidRDefault="00A75970" w:rsidP="00DF31D0">
            <w:pPr>
              <w:pBdr>
                <w:bottom w:val="single" w:sz="4" w:space="1" w:color="auto"/>
              </w:pBdr>
              <w:bidi w:val="0"/>
              <w:spacing w:after="0"/>
              <w:jc w:val="center"/>
              <w:rPr>
                <w:rFonts w:ascii="David" w:hAnsi="David"/>
                <w:b/>
                <w:sz w:val="22"/>
                <w:szCs w:val="22"/>
              </w:rPr>
            </w:pPr>
            <w:proofErr w:type="gramStart"/>
            <w:r w:rsidRPr="00712688">
              <w:rPr>
                <w:rFonts w:ascii="David" w:hAnsi="David"/>
                <w:b/>
                <w:sz w:val="22"/>
                <w:szCs w:val="22"/>
              </w:rPr>
              <w:t>31</w:t>
            </w:r>
            <w:r w:rsidR="001652B3" w:rsidRPr="00712688">
              <w:rPr>
                <w:rFonts w:ascii="David" w:hAnsi="David"/>
                <w:b/>
                <w:sz w:val="18"/>
                <w:szCs w:val="18"/>
              </w:rPr>
              <w:t>th</w:t>
            </w:r>
            <w:proofErr w:type="gramEnd"/>
            <w:r w:rsidRPr="00712688">
              <w:rPr>
                <w:rFonts w:ascii="David" w:hAnsi="David"/>
                <w:b/>
                <w:sz w:val="22"/>
                <w:szCs w:val="22"/>
              </w:rPr>
              <w:t xml:space="preserve"> December</w:t>
            </w:r>
          </w:p>
        </w:tc>
      </w:tr>
      <w:tr w:rsidR="00A75970" w:rsidRPr="00712688" w14:paraId="4ADCE4CE" w14:textId="77777777" w:rsidTr="00CE09FF">
        <w:tc>
          <w:tcPr>
            <w:tcW w:w="2422" w:type="pct"/>
          </w:tcPr>
          <w:p w14:paraId="7B5F5837" w14:textId="27A8D9D1" w:rsidR="00A75970" w:rsidRPr="00712688" w:rsidRDefault="00A75970" w:rsidP="00357717">
            <w:pPr>
              <w:bidi w:val="0"/>
              <w:spacing w:after="0"/>
              <w:rPr>
                <w:rFonts w:ascii="David" w:hAnsi="David"/>
                <w:sz w:val="24"/>
              </w:rPr>
            </w:pPr>
          </w:p>
        </w:tc>
        <w:tc>
          <w:tcPr>
            <w:tcW w:w="852" w:type="pct"/>
          </w:tcPr>
          <w:p w14:paraId="536F3383" w14:textId="567C0B1C" w:rsidR="00A75970" w:rsidRPr="00712688" w:rsidRDefault="00BC5558" w:rsidP="00DF31D0">
            <w:pPr>
              <w:pBdr>
                <w:bottom w:val="single" w:sz="4" w:space="1" w:color="auto"/>
              </w:pBdr>
              <w:bidi w:val="0"/>
              <w:spacing w:after="0"/>
              <w:jc w:val="center"/>
              <w:rPr>
                <w:rFonts w:ascii="David" w:hAnsi="David"/>
                <w:b/>
                <w:sz w:val="22"/>
                <w:szCs w:val="22"/>
              </w:rPr>
            </w:pPr>
            <w:r w:rsidRPr="00BC5558">
              <w:rPr>
                <w:rFonts w:ascii="David" w:hAnsi="David" w:hint="cs"/>
                <w:bCs/>
                <w:sz w:val="22"/>
                <w:szCs w:val="22"/>
                <w:rtl/>
              </w:rPr>
              <w:t>2023</w:t>
            </w:r>
          </w:p>
        </w:tc>
        <w:tc>
          <w:tcPr>
            <w:tcW w:w="852" w:type="pct"/>
          </w:tcPr>
          <w:p w14:paraId="13C83CEE" w14:textId="5E7E666B" w:rsidR="00A75970" w:rsidRPr="00712688" w:rsidRDefault="00BC5558" w:rsidP="00DF31D0">
            <w:pPr>
              <w:pBdr>
                <w:bottom w:val="single" w:sz="4" w:space="1" w:color="auto"/>
              </w:pBdr>
              <w:bidi w:val="0"/>
              <w:spacing w:after="0"/>
              <w:jc w:val="center"/>
              <w:rPr>
                <w:rFonts w:ascii="David" w:hAnsi="David"/>
                <w:b/>
                <w:sz w:val="22"/>
                <w:szCs w:val="22"/>
              </w:rPr>
            </w:pPr>
            <w:r>
              <w:rPr>
                <w:rFonts w:ascii="David" w:hAnsi="David"/>
                <w:b/>
                <w:sz w:val="22"/>
                <w:szCs w:val="22"/>
              </w:rPr>
              <w:t>2022</w:t>
            </w:r>
          </w:p>
        </w:tc>
        <w:tc>
          <w:tcPr>
            <w:tcW w:w="873" w:type="pct"/>
          </w:tcPr>
          <w:p w14:paraId="03D62F30" w14:textId="024A3981" w:rsidR="00A75970" w:rsidRPr="00712688" w:rsidRDefault="00BC5558" w:rsidP="00DF31D0">
            <w:pPr>
              <w:pBdr>
                <w:bottom w:val="single" w:sz="4" w:space="1" w:color="auto"/>
              </w:pBdr>
              <w:bidi w:val="0"/>
              <w:spacing w:after="0"/>
              <w:jc w:val="center"/>
              <w:rPr>
                <w:rFonts w:ascii="David" w:hAnsi="David"/>
                <w:b/>
                <w:sz w:val="22"/>
                <w:szCs w:val="22"/>
              </w:rPr>
            </w:pPr>
            <w:r>
              <w:rPr>
                <w:rFonts w:ascii="David" w:hAnsi="David"/>
                <w:b/>
                <w:sz w:val="22"/>
                <w:szCs w:val="22"/>
              </w:rPr>
              <w:t>2021</w:t>
            </w:r>
          </w:p>
        </w:tc>
      </w:tr>
      <w:tr w:rsidR="00CE09FF" w:rsidRPr="00712688" w14:paraId="5042BE60" w14:textId="77777777" w:rsidTr="00CE09FF">
        <w:tc>
          <w:tcPr>
            <w:tcW w:w="2422" w:type="pct"/>
          </w:tcPr>
          <w:p w14:paraId="3A270F2F" w14:textId="38B8A0C1" w:rsidR="00CE09FF" w:rsidRPr="00712688" w:rsidRDefault="00CE09FF" w:rsidP="00CE09FF">
            <w:pPr>
              <w:bidi w:val="0"/>
              <w:spacing w:after="0"/>
              <w:rPr>
                <w:rFonts w:ascii="David" w:hAnsi="David"/>
                <w:sz w:val="24"/>
              </w:rPr>
            </w:pPr>
            <w:r w:rsidRPr="00712688">
              <w:rPr>
                <w:rFonts w:ascii="David" w:hAnsi="David"/>
                <w:sz w:val="24"/>
              </w:rPr>
              <w:t>Consumer Price Index (average for 1993)</w:t>
            </w:r>
          </w:p>
        </w:tc>
        <w:tc>
          <w:tcPr>
            <w:tcW w:w="852" w:type="pct"/>
          </w:tcPr>
          <w:p w14:paraId="66C6C0A1" w14:textId="25698494" w:rsidR="00CE09FF" w:rsidRPr="00712688" w:rsidRDefault="001821A2" w:rsidP="00DC2D41">
            <w:pPr>
              <w:tabs>
                <w:tab w:val="decimal" w:pos="1246"/>
              </w:tabs>
              <w:bidi w:val="0"/>
              <w:spacing w:after="0"/>
              <w:jc w:val="right"/>
              <w:rPr>
                <w:rFonts w:ascii="David" w:hAnsi="David"/>
                <w:sz w:val="24"/>
                <w:rtl/>
              </w:rPr>
            </w:pPr>
            <w:r w:rsidRPr="00712688">
              <w:rPr>
                <w:rFonts w:ascii="David" w:hAnsi="David"/>
                <w:sz w:val="24"/>
                <w:rtl/>
              </w:rPr>
              <w:t>248.6</w:t>
            </w:r>
          </w:p>
        </w:tc>
        <w:tc>
          <w:tcPr>
            <w:tcW w:w="852" w:type="pct"/>
          </w:tcPr>
          <w:p w14:paraId="077E49AE" w14:textId="24231433" w:rsidR="00CE09FF" w:rsidRPr="00712688" w:rsidRDefault="00CE09FF" w:rsidP="00DC2D41">
            <w:pPr>
              <w:tabs>
                <w:tab w:val="decimal" w:pos="1246"/>
              </w:tabs>
              <w:bidi w:val="0"/>
              <w:spacing w:after="0"/>
              <w:jc w:val="right"/>
              <w:rPr>
                <w:rFonts w:ascii="David" w:hAnsi="David"/>
                <w:sz w:val="24"/>
              </w:rPr>
            </w:pPr>
            <w:r w:rsidRPr="00712688">
              <w:rPr>
                <w:rFonts w:ascii="David" w:hAnsi="David"/>
                <w:sz w:val="24"/>
              </w:rPr>
              <w:t>241.4</w:t>
            </w:r>
          </w:p>
        </w:tc>
        <w:tc>
          <w:tcPr>
            <w:tcW w:w="873" w:type="pct"/>
          </w:tcPr>
          <w:p w14:paraId="12DD5641" w14:textId="30530873" w:rsidR="00CE09FF" w:rsidRPr="00712688" w:rsidRDefault="00CE09FF" w:rsidP="00DC2D41">
            <w:pPr>
              <w:tabs>
                <w:tab w:val="decimal" w:pos="1042"/>
              </w:tabs>
              <w:bidi w:val="0"/>
              <w:spacing w:after="0"/>
              <w:jc w:val="right"/>
              <w:rPr>
                <w:rFonts w:ascii="David" w:hAnsi="David"/>
                <w:sz w:val="24"/>
              </w:rPr>
            </w:pPr>
            <w:r w:rsidRPr="00712688">
              <w:rPr>
                <w:rFonts w:ascii="David" w:hAnsi="David"/>
                <w:sz w:val="24"/>
              </w:rPr>
              <w:t>229.4</w:t>
            </w:r>
          </w:p>
        </w:tc>
      </w:tr>
      <w:tr w:rsidR="00CE09FF" w:rsidRPr="00712688" w14:paraId="59C320C0" w14:textId="77777777" w:rsidTr="00CE09FF">
        <w:tc>
          <w:tcPr>
            <w:tcW w:w="2422" w:type="pct"/>
          </w:tcPr>
          <w:p w14:paraId="2B8E3CA5" w14:textId="48327272" w:rsidR="00CE09FF" w:rsidRPr="00712688" w:rsidRDefault="00CE09FF" w:rsidP="00CE09FF">
            <w:pPr>
              <w:bidi w:val="0"/>
              <w:spacing w:after="0"/>
              <w:rPr>
                <w:rFonts w:ascii="David" w:hAnsi="David"/>
                <w:sz w:val="24"/>
              </w:rPr>
            </w:pPr>
            <w:r w:rsidRPr="00712688">
              <w:rPr>
                <w:rFonts w:ascii="David" w:hAnsi="David"/>
                <w:sz w:val="24"/>
              </w:rPr>
              <w:t>US Dollar (NIS to Dollar)</w:t>
            </w:r>
          </w:p>
        </w:tc>
        <w:tc>
          <w:tcPr>
            <w:tcW w:w="852" w:type="pct"/>
          </w:tcPr>
          <w:p w14:paraId="251FFB48" w14:textId="69B337D1" w:rsidR="00CE09FF" w:rsidRPr="00712688" w:rsidRDefault="001821A2" w:rsidP="00DC2D41">
            <w:pPr>
              <w:tabs>
                <w:tab w:val="decimal" w:pos="1246"/>
              </w:tabs>
              <w:bidi w:val="0"/>
              <w:spacing w:after="0"/>
              <w:jc w:val="right"/>
              <w:rPr>
                <w:rFonts w:ascii="David" w:hAnsi="David"/>
                <w:sz w:val="24"/>
                <w:rtl/>
              </w:rPr>
            </w:pPr>
            <w:r w:rsidRPr="00712688">
              <w:rPr>
                <w:rFonts w:ascii="David" w:hAnsi="David"/>
                <w:sz w:val="24"/>
                <w:rtl/>
              </w:rPr>
              <w:t>3.627</w:t>
            </w:r>
          </w:p>
        </w:tc>
        <w:tc>
          <w:tcPr>
            <w:tcW w:w="852" w:type="pct"/>
          </w:tcPr>
          <w:p w14:paraId="0AB962A2" w14:textId="28B599B1" w:rsidR="00CE09FF" w:rsidRPr="00712688" w:rsidRDefault="00CE09FF" w:rsidP="00DC2D41">
            <w:pPr>
              <w:tabs>
                <w:tab w:val="decimal" w:pos="1246"/>
              </w:tabs>
              <w:bidi w:val="0"/>
              <w:spacing w:after="0"/>
              <w:jc w:val="right"/>
              <w:rPr>
                <w:rFonts w:ascii="David" w:hAnsi="David"/>
                <w:sz w:val="24"/>
              </w:rPr>
            </w:pPr>
            <w:r w:rsidRPr="00712688">
              <w:rPr>
                <w:rFonts w:ascii="David" w:hAnsi="David"/>
                <w:sz w:val="24"/>
              </w:rPr>
              <w:t>3.52</w:t>
            </w:r>
          </w:p>
        </w:tc>
        <w:tc>
          <w:tcPr>
            <w:tcW w:w="873" w:type="pct"/>
          </w:tcPr>
          <w:p w14:paraId="0509886B" w14:textId="1E21D7EC" w:rsidR="00CE09FF" w:rsidRPr="00712688" w:rsidRDefault="00CE09FF" w:rsidP="00DC2D41">
            <w:pPr>
              <w:tabs>
                <w:tab w:val="decimal" w:pos="1042"/>
              </w:tabs>
              <w:bidi w:val="0"/>
              <w:spacing w:after="0"/>
              <w:jc w:val="right"/>
              <w:rPr>
                <w:rFonts w:ascii="David" w:hAnsi="David"/>
                <w:sz w:val="24"/>
              </w:rPr>
            </w:pPr>
            <w:r w:rsidRPr="00712688">
              <w:rPr>
                <w:rFonts w:ascii="David" w:hAnsi="David"/>
                <w:sz w:val="24"/>
              </w:rPr>
              <w:t>3.11</w:t>
            </w:r>
          </w:p>
        </w:tc>
      </w:tr>
    </w:tbl>
    <w:p w14:paraId="3059A53A" w14:textId="2DB817CB" w:rsidR="005528EA" w:rsidRPr="00712688" w:rsidRDefault="005528EA" w:rsidP="005528EA">
      <w:pPr>
        <w:bidi w:val="0"/>
        <w:spacing w:after="120"/>
        <w:ind w:right="-720"/>
        <w:rPr>
          <w:rFonts w:ascii="David" w:hAnsi="David"/>
          <w:b/>
          <w:bCs/>
          <w:sz w:val="24"/>
        </w:rPr>
      </w:pPr>
    </w:p>
    <w:tbl>
      <w:tblPr>
        <w:tblW w:w="6027" w:type="pct"/>
        <w:tblInd w:w="-824" w:type="dxa"/>
        <w:tblLayout w:type="fixed"/>
        <w:tblLook w:val="0000" w:firstRow="0" w:lastRow="0" w:firstColumn="0" w:lastColumn="0" w:noHBand="0" w:noVBand="0"/>
      </w:tblPr>
      <w:tblGrid>
        <w:gridCol w:w="4838"/>
        <w:gridCol w:w="1702"/>
        <w:gridCol w:w="1702"/>
        <w:gridCol w:w="1744"/>
      </w:tblGrid>
      <w:tr w:rsidR="001652B3" w:rsidRPr="00712688" w14:paraId="79F08326" w14:textId="77777777" w:rsidTr="001821A2">
        <w:tc>
          <w:tcPr>
            <w:tcW w:w="2423" w:type="pct"/>
          </w:tcPr>
          <w:p w14:paraId="202101EC" w14:textId="77777777" w:rsidR="001652B3" w:rsidRPr="00712688" w:rsidRDefault="001652B3" w:rsidP="00146F9B">
            <w:pPr>
              <w:bidi w:val="0"/>
              <w:spacing w:after="0"/>
              <w:rPr>
                <w:rFonts w:ascii="David" w:hAnsi="David"/>
                <w:sz w:val="24"/>
              </w:rPr>
            </w:pPr>
          </w:p>
        </w:tc>
        <w:tc>
          <w:tcPr>
            <w:tcW w:w="2577" w:type="pct"/>
            <w:gridSpan w:val="3"/>
          </w:tcPr>
          <w:p w14:paraId="2D53910E" w14:textId="0E0840E0" w:rsidR="001652B3" w:rsidRPr="00712688" w:rsidRDefault="001652B3" w:rsidP="00146F9B">
            <w:pPr>
              <w:pBdr>
                <w:bottom w:val="single" w:sz="4" w:space="1" w:color="auto"/>
              </w:pBdr>
              <w:bidi w:val="0"/>
              <w:spacing w:after="0"/>
              <w:jc w:val="center"/>
              <w:rPr>
                <w:rFonts w:ascii="David" w:hAnsi="David"/>
                <w:b/>
                <w:sz w:val="22"/>
                <w:szCs w:val="22"/>
              </w:rPr>
            </w:pPr>
            <w:r w:rsidRPr="00712688">
              <w:rPr>
                <w:rFonts w:ascii="David" w:hAnsi="David"/>
                <w:b/>
                <w:sz w:val="22"/>
                <w:szCs w:val="22"/>
              </w:rPr>
              <w:t xml:space="preserve">Rate of change in % during the year that ended </w:t>
            </w:r>
            <w:proofErr w:type="gramStart"/>
            <w:r w:rsidRPr="00712688">
              <w:rPr>
                <w:rFonts w:ascii="David" w:hAnsi="David"/>
                <w:b/>
                <w:sz w:val="22"/>
                <w:szCs w:val="22"/>
              </w:rPr>
              <w:t>in</w:t>
            </w:r>
            <w:proofErr w:type="gramEnd"/>
            <w:r w:rsidRPr="00712688">
              <w:rPr>
                <w:rFonts w:ascii="David" w:hAnsi="David"/>
                <w:b/>
                <w:sz w:val="22"/>
                <w:szCs w:val="22"/>
              </w:rPr>
              <w:t xml:space="preserve"> 31</w:t>
            </w:r>
            <w:r w:rsidRPr="00712688">
              <w:rPr>
                <w:rFonts w:ascii="David" w:hAnsi="David"/>
                <w:b/>
                <w:sz w:val="18"/>
                <w:szCs w:val="18"/>
              </w:rPr>
              <w:t>th</w:t>
            </w:r>
            <w:r w:rsidRPr="00712688">
              <w:rPr>
                <w:rFonts w:ascii="David" w:hAnsi="David"/>
                <w:b/>
                <w:sz w:val="22"/>
                <w:szCs w:val="22"/>
              </w:rPr>
              <w:t xml:space="preserve"> December</w:t>
            </w:r>
          </w:p>
        </w:tc>
      </w:tr>
      <w:tr w:rsidR="001652B3" w:rsidRPr="00712688" w14:paraId="43DC53BF" w14:textId="77777777" w:rsidTr="001821A2">
        <w:tc>
          <w:tcPr>
            <w:tcW w:w="2423" w:type="pct"/>
          </w:tcPr>
          <w:p w14:paraId="1AE44A6F" w14:textId="77777777" w:rsidR="001652B3" w:rsidRPr="00712688" w:rsidRDefault="001652B3" w:rsidP="00146F9B">
            <w:pPr>
              <w:bidi w:val="0"/>
              <w:spacing w:after="0"/>
              <w:rPr>
                <w:rFonts w:ascii="David" w:hAnsi="David"/>
                <w:sz w:val="24"/>
              </w:rPr>
            </w:pPr>
          </w:p>
        </w:tc>
        <w:tc>
          <w:tcPr>
            <w:tcW w:w="852" w:type="pct"/>
          </w:tcPr>
          <w:p w14:paraId="43084117" w14:textId="7ED1C642" w:rsidR="001652B3" w:rsidRPr="00BC5558" w:rsidRDefault="00BC5558" w:rsidP="00146F9B">
            <w:pPr>
              <w:pBdr>
                <w:bottom w:val="single" w:sz="4" w:space="1" w:color="auto"/>
              </w:pBdr>
              <w:bidi w:val="0"/>
              <w:spacing w:after="0"/>
              <w:jc w:val="center"/>
              <w:rPr>
                <w:rFonts w:ascii="David" w:hAnsi="David"/>
                <w:bCs/>
                <w:sz w:val="22"/>
                <w:szCs w:val="22"/>
              </w:rPr>
            </w:pPr>
            <w:r w:rsidRPr="00BC5558">
              <w:rPr>
                <w:rFonts w:ascii="David" w:hAnsi="David" w:hint="cs"/>
                <w:bCs/>
                <w:sz w:val="22"/>
                <w:szCs w:val="22"/>
                <w:rtl/>
              </w:rPr>
              <w:t>2023</w:t>
            </w:r>
          </w:p>
        </w:tc>
        <w:tc>
          <w:tcPr>
            <w:tcW w:w="852" w:type="pct"/>
          </w:tcPr>
          <w:p w14:paraId="2EB5F51C" w14:textId="0C9AE5EC" w:rsidR="001652B3" w:rsidRPr="00712688" w:rsidRDefault="00BC5558" w:rsidP="00146F9B">
            <w:pPr>
              <w:pBdr>
                <w:bottom w:val="single" w:sz="4" w:space="1" w:color="auto"/>
              </w:pBdr>
              <w:bidi w:val="0"/>
              <w:spacing w:after="0"/>
              <w:jc w:val="center"/>
              <w:rPr>
                <w:rFonts w:ascii="David" w:hAnsi="David"/>
                <w:b/>
                <w:sz w:val="22"/>
                <w:szCs w:val="22"/>
              </w:rPr>
            </w:pPr>
            <w:r>
              <w:rPr>
                <w:rFonts w:ascii="David" w:hAnsi="David"/>
                <w:b/>
                <w:sz w:val="22"/>
                <w:szCs w:val="22"/>
              </w:rPr>
              <w:t>2022</w:t>
            </w:r>
          </w:p>
        </w:tc>
        <w:tc>
          <w:tcPr>
            <w:tcW w:w="872" w:type="pct"/>
          </w:tcPr>
          <w:p w14:paraId="15890047" w14:textId="1F8107AD" w:rsidR="001652B3" w:rsidRPr="00712688" w:rsidRDefault="00BC5558" w:rsidP="00146F9B">
            <w:pPr>
              <w:pBdr>
                <w:bottom w:val="single" w:sz="4" w:space="1" w:color="auto"/>
              </w:pBdr>
              <w:bidi w:val="0"/>
              <w:spacing w:after="0"/>
              <w:jc w:val="center"/>
              <w:rPr>
                <w:rFonts w:ascii="David" w:hAnsi="David"/>
                <w:b/>
                <w:sz w:val="22"/>
                <w:szCs w:val="22"/>
              </w:rPr>
            </w:pPr>
            <w:r>
              <w:rPr>
                <w:rFonts w:ascii="David" w:hAnsi="David"/>
                <w:b/>
                <w:sz w:val="22"/>
                <w:szCs w:val="22"/>
              </w:rPr>
              <w:t>2021</w:t>
            </w:r>
          </w:p>
        </w:tc>
      </w:tr>
      <w:tr w:rsidR="001821A2" w:rsidRPr="00712688" w14:paraId="681C0286" w14:textId="77777777" w:rsidTr="001821A2">
        <w:tc>
          <w:tcPr>
            <w:tcW w:w="2423" w:type="pct"/>
          </w:tcPr>
          <w:p w14:paraId="7685A9D0" w14:textId="2AEB9D0A" w:rsidR="001821A2" w:rsidRPr="00712688" w:rsidRDefault="001821A2" w:rsidP="001821A2">
            <w:pPr>
              <w:bidi w:val="0"/>
              <w:spacing w:after="0"/>
              <w:rPr>
                <w:rFonts w:ascii="David" w:hAnsi="David"/>
                <w:sz w:val="24"/>
              </w:rPr>
            </w:pPr>
            <w:r w:rsidRPr="00712688">
              <w:rPr>
                <w:rFonts w:ascii="David" w:hAnsi="David"/>
                <w:sz w:val="24"/>
              </w:rPr>
              <w:t>Consumer Price Index</w:t>
            </w:r>
          </w:p>
        </w:tc>
        <w:tc>
          <w:tcPr>
            <w:tcW w:w="852" w:type="pct"/>
          </w:tcPr>
          <w:p w14:paraId="00D09231" w14:textId="50AF424E" w:rsidR="001821A2" w:rsidRPr="00712688" w:rsidRDefault="001821A2" w:rsidP="001821A2">
            <w:pPr>
              <w:tabs>
                <w:tab w:val="decimal" w:pos="1246"/>
              </w:tabs>
              <w:bidi w:val="0"/>
              <w:spacing w:after="0"/>
              <w:rPr>
                <w:rFonts w:ascii="David" w:hAnsi="David"/>
                <w:sz w:val="24"/>
              </w:rPr>
            </w:pPr>
            <w:r w:rsidRPr="00712688">
              <w:rPr>
                <w:rFonts w:ascii="David" w:hAnsi="David"/>
                <w:sz w:val="24"/>
                <w:rtl/>
              </w:rPr>
              <w:t>3</w:t>
            </w:r>
          </w:p>
        </w:tc>
        <w:tc>
          <w:tcPr>
            <w:tcW w:w="852" w:type="pct"/>
          </w:tcPr>
          <w:p w14:paraId="5C851E91" w14:textId="6F08FB8E" w:rsidR="001821A2" w:rsidRPr="00712688" w:rsidRDefault="001821A2" w:rsidP="001821A2">
            <w:pPr>
              <w:tabs>
                <w:tab w:val="decimal" w:pos="1246"/>
              </w:tabs>
              <w:bidi w:val="0"/>
              <w:spacing w:after="0"/>
              <w:rPr>
                <w:rFonts w:ascii="David" w:hAnsi="David"/>
                <w:sz w:val="24"/>
              </w:rPr>
            </w:pPr>
            <w:r w:rsidRPr="00712688">
              <w:rPr>
                <w:rFonts w:ascii="David" w:hAnsi="David"/>
                <w:sz w:val="24"/>
              </w:rPr>
              <w:t>5.26</w:t>
            </w:r>
          </w:p>
        </w:tc>
        <w:tc>
          <w:tcPr>
            <w:tcW w:w="872" w:type="pct"/>
          </w:tcPr>
          <w:p w14:paraId="79F2866D" w14:textId="4C174F6F" w:rsidR="001821A2" w:rsidRPr="00712688" w:rsidRDefault="001821A2" w:rsidP="001821A2">
            <w:pPr>
              <w:tabs>
                <w:tab w:val="decimal" w:pos="1042"/>
              </w:tabs>
              <w:bidi w:val="0"/>
              <w:spacing w:after="0"/>
              <w:rPr>
                <w:rFonts w:ascii="David" w:hAnsi="David"/>
                <w:sz w:val="24"/>
              </w:rPr>
            </w:pPr>
            <w:r w:rsidRPr="00712688">
              <w:rPr>
                <w:rFonts w:ascii="David" w:hAnsi="David"/>
                <w:sz w:val="24"/>
              </w:rPr>
              <w:t>2.8</w:t>
            </w:r>
          </w:p>
        </w:tc>
      </w:tr>
      <w:tr w:rsidR="001821A2" w:rsidRPr="00712688" w14:paraId="32E3431F" w14:textId="77777777" w:rsidTr="001821A2">
        <w:tc>
          <w:tcPr>
            <w:tcW w:w="2423" w:type="pct"/>
          </w:tcPr>
          <w:p w14:paraId="1599C37F" w14:textId="592C1F60" w:rsidR="001821A2" w:rsidRPr="00712688" w:rsidRDefault="001821A2" w:rsidP="001821A2">
            <w:pPr>
              <w:bidi w:val="0"/>
              <w:spacing w:after="0"/>
              <w:rPr>
                <w:rFonts w:ascii="David" w:hAnsi="David"/>
                <w:sz w:val="24"/>
              </w:rPr>
            </w:pPr>
            <w:r w:rsidRPr="00712688">
              <w:rPr>
                <w:rFonts w:ascii="David" w:hAnsi="David"/>
                <w:sz w:val="24"/>
              </w:rPr>
              <w:t>US Dollar</w:t>
            </w:r>
          </w:p>
        </w:tc>
        <w:tc>
          <w:tcPr>
            <w:tcW w:w="852" w:type="pct"/>
          </w:tcPr>
          <w:p w14:paraId="46ED996E" w14:textId="1110F811" w:rsidR="001821A2" w:rsidRPr="00712688" w:rsidRDefault="001821A2" w:rsidP="001821A2">
            <w:pPr>
              <w:tabs>
                <w:tab w:val="decimal" w:pos="1246"/>
              </w:tabs>
              <w:bidi w:val="0"/>
              <w:spacing w:after="0"/>
              <w:rPr>
                <w:rFonts w:ascii="David" w:hAnsi="David"/>
                <w:sz w:val="24"/>
              </w:rPr>
            </w:pPr>
            <w:r w:rsidRPr="00712688">
              <w:rPr>
                <w:rFonts w:ascii="David" w:hAnsi="David"/>
                <w:sz w:val="24"/>
                <w:rtl/>
              </w:rPr>
              <w:t>3</w:t>
            </w:r>
          </w:p>
        </w:tc>
        <w:tc>
          <w:tcPr>
            <w:tcW w:w="852" w:type="pct"/>
          </w:tcPr>
          <w:p w14:paraId="2423F6F1" w14:textId="1FCD28FE" w:rsidR="001821A2" w:rsidRPr="00712688" w:rsidRDefault="001821A2" w:rsidP="001821A2">
            <w:pPr>
              <w:tabs>
                <w:tab w:val="decimal" w:pos="1246"/>
              </w:tabs>
              <w:bidi w:val="0"/>
              <w:spacing w:after="0"/>
              <w:rPr>
                <w:rFonts w:ascii="David" w:hAnsi="David"/>
                <w:sz w:val="24"/>
              </w:rPr>
            </w:pPr>
            <w:r w:rsidRPr="00712688">
              <w:rPr>
                <w:rFonts w:ascii="David" w:hAnsi="David"/>
                <w:sz w:val="24"/>
              </w:rPr>
              <w:t>13.1</w:t>
            </w:r>
          </w:p>
        </w:tc>
        <w:tc>
          <w:tcPr>
            <w:tcW w:w="872" w:type="pct"/>
          </w:tcPr>
          <w:p w14:paraId="12C53732" w14:textId="39C2D094" w:rsidR="001821A2" w:rsidRPr="00712688" w:rsidRDefault="001821A2" w:rsidP="001821A2">
            <w:pPr>
              <w:tabs>
                <w:tab w:val="decimal" w:pos="1042"/>
              </w:tabs>
              <w:bidi w:val="0"/>
              <w:spacing w:after="0"/>
              <w:rPr>
                <w:rFonts w:ascii="David" w:hAnsi="David"/>
                <w:sz w:val="24"/>
                <w:rtl/>
              </w:rPr>
            </w:pPr>
            <w:r w:rsidRPr="00712688">
              <w:rPr>
                <w:rFonts w:ascii="David" w:hAnsi="David"/>
                <w:sz w:val="24"/>
              </w:rPr>
              <w:t>(3.3)</w:t>
            </w:r>
          </w:p>
        </w:tc>
      </w:tr>
      <w:tr w:rsidR="001652B3" w:rsidRPr="00712688" w14:paraId="21C320C4" w14:textId="77777777" w:rsidTr="001821A2">
        <w:trPr>
          <w:trHeight w:val="116"/>
        </w:trPr>
        <w:tc>
          <w:tcPr>
            <w:tcW w:w="2423" w:type="pct"/>
          </w:tcPr>
          <w:p w14:paraId="5392BA74" w14:textId="77777777" w:rsidR="001652B3" w:rsidRPr="00712688" w:rsidRDefault="001652B3" w:rsidP="00146F9B">
            <w:pPr>
              <w:bidi w:val="0"/>
              <w:spacing w:after="0"/>
              <w:rPr>
                <w:rFonts w:ascii="David" w:hAnsi="David"/>
                <w:sz w:val="24"/>
              </w:rPr>
            </w:pPr>
          </w:p>
        </w:tc>
        <w:tc>
          <w:tcPr>
            <w:tcW w:w="852" w:type="pct"/>
          </w:tcPr>
          <w:p w14:paraId="3F07C4D7" w14:textId="77777777" w:rsidR="001652B3" w:rsidRPr="00712688" w:rsidRDefault="001652B3" w:rsidP="00146F9B">
            <w:pPr>
              <w:tabs>
                <w:tab w:val="decimal" w:pos="1264"/>
              </w:tabs>
              <w:bidi w:val="0"/>
              <w:spacing w:after="0"/>
              <w:rPr>
                <w:rFonts w:ascii="David" w:hAnsi="David"/>
                <w:sz w:val="24"/>
              </w:rPr>
            </w:pPr>
          </w:p>
        </w:tc>
        <w:tc>
          <w:tcPr>
            <w:tcW w:w="852" w:type="pct"/>
          </w:tcPr>
          <w:p w14:paraId="281737A3" w14:textId="77777777" w:rsidR="001652B3" w:rsidRPr="00712688" w:rsidRDefault="001652B3" w:rsidP="00146F9B">
            <w:pPr>
              <w:tabs>
                <w:tab w:val="decimal" w:pos="1264"/>
              </w:tabs>
              <w:bidi w:val="0"/>
              <w:spacing w:after="0"/>
              <w:rPr>
                <w:rFonts w:ascii="David" w:hAnsi="David"/>
                <w:sz w:val="24"/>
              </w:rPr>
            </w:pPr>
          </w:p>
        </w:tc>
        <w:tc>
          <w:tcPr>
            <w:tcW w:w="872" w:type="pct"/>
          </w:tcPr>
          <w:p w14:paraId="1DBE1F4A" w14:textId="77777777" w:rsidR="001652B3" w:rsidRPr="00712688" w:rsidRDefault="001652B3" w:rsidP="00146F9B">
            <w:pPr>
              <w:tabs>
                <w:tab w:val="decimal" w:pos="1264"/>
              </w:tabs>
              <w:bidi w:val="0"/>
              <w:spacing w:after="0"/>
              <w:rPr>
                <w:rFonts w:ascii="David" w:hAnsi="David"/>
                <w:sz w:val="24"/>
              </w:rPr>
            </w:pPr>
          </w:p>
        </w:tc>
      </w:tr>
    </w:tbl>
    <w:p w14:paraId="5081D6F9" w14:textId="77777777" w:rsidR="001652B3" w:rsidRPr="00712688" w:rsidRDefault="001652B3" w:rsidP="001652B3">
      <w:pPr>
        <w:bidi w:val="0"/>
        <w:spacing w:after="120"/>
        <w:ind w:right="-720"/>
        <w:rPr>
          <w:rFonts w:ascii="David" w:hAnsi="David"/>
          <w:b/>
          <w:bCs/>
          <w:sz w:val="24"/>
        </w:rPr>
      </w:pPr>
    </w:p>
    <w:p w14:paraId="5BF1CA6D" w14:textId="77777777" w:rsidR="005528EA" w:rsidRPr="00712688" w:rsidRDefault="005528EA" w:rsidP="005528EA">
      <w:pPr>
        <w:bidi w:val="0"/>
        <w:spacing w:after="120"/>
        <w:ind w:right="-720"/>
        <w:rPr>
          <w:rFonts w:ascii="David" w:hAnsi="David"/>
          <w:b/>
          <w:bCs/>
          <w:sz w:val="24"/>
        </w:rPr>
      </w:pPr>
    </w:p>
    <w:p w14:paraId="766E2C34" w14:textId="7BA2B050" w:rsidR="005528EA" w:rsidRDefault="005528EA" w:rsidP="005528EA">
      <w:pPr>
        <w:bidi w:val="0"/>
        <w:spacing w:after="120"/>
        <w:ind w:left="1134" w:right="-720" w:hanging="567"/>
        <w:rPr>
          <w:rFonts w:ascii="David" w:hAnsi="David"/>
          <w:b/>
          <w:bCs/>
          <w:sz w:val="24"/>
          <w:rtl/>
        </w:rPr>
      </w:pPr>
    </w:p>
    <w:p w14:paraId="54C97DAB" w14:textId="77777777" w:rsidR="00712688" w:rsidRDefault="00712688" w:rsidP="00712688">
      <w:pPr>
        <w:bidi w:val="0"/>
        <w:spacing w:after="120"/>
        <w:ind w:left="1134" w:right="-720" w:hanging="567"/>
        <w:rPr>
          <w:rFonts w:ascii="David" w:hAnsi="David"/>
          <w:b/>
          <w:bCs/>
          <w:sz w:val="24"/>
          <w:rtl/>
        </w:rPr>
      </w:pPr>
    </w:p>
    <w:p w14:paraId="463BB66B" w14:textId="77777777" w:rsidR="00712688" w:rsidRDefault="00712688" w:rsidP="00712688">
      <w:pPr>
        <w:bidi w:val="0"/>
        <w:spacing w:after="120"/>
        <w:ind w:left="1134" w:right="-720" w:hanging="567"/>
        <w:rPr>
          <w:rFonts w:ascii="David" w:hAnsi="David"/>
          <w:b/>
          <w:bCs/>
          <w:sz w:val="24"/>
          <w:rtl/>
        </w:rPr>
      </w:pPr>
    </w:p>
    <w:p w14:paraId="3FAEF79B" w14:textId="77777777" w:rsidR="00712688" w:rsidRPr="00712688" w:rsidRDefault="00712688" w:rsidP="00712688">
      <w:pPr>
        <w:bidi w:val="0"/>
        <w:spacing w:after="120"/>
        <w:ind w:left="1134" w:right="-720" w:hanging="567"/>
        <w:rPr>
          <w:rFonts w:ascii="David" w:hAnsi="David"/>
          <w:b/>
          <w:bCs/>
          <w:sz w:val="24"/>
        </w:rPr>
      </w:pPr>
    </w:p>
    <w:p w14:paraId="2B52DCC8" w14:textId="77777777" w:rsidR="005528EA" w:rsidRPr="00712688" w:rsidRDefault="005528EA" w:rsidP="005528EA">
      <w:pPr>
        <w:bidi w:val="0"/>
        <w:spacing w:after="120"/>
        <w:ind w:left="1134" w:right="-720" w:hanging="567"/>
        <w:rPr>
          <w:rFonts w:ascii="David" w:hAnsi="David"/>
          <w:b/>
          <w:bCs/>
          <w:sz w:val="24"/>
        </w:rPr>
      </w:pPr>
    </w:p>
    <w:p w14:paraId="011B4503" w14:textId="77777777" w:rsidR="00712688" w:rsidRDefault="00712688" w:rsidP="00712688">
      <w:pPr>
        <w:bidi w:val="0"/>
        <w:spacing w:before="120" w:after="120"/>
        <w:ind w:left="567" w:right="-789" w:hanging="1134"/>
        <w:rPr>
          <w:rFonts w:ascii="David" w:hAnsi="David"/>
          <w:b/>
          <w:bCs/>
          <w:sz w:val="24"/>
          <w:rtl/>
        </w:rPr>
      </w:pPr>
    </w:p>
    <w:p w14:paraId="2EBD0283" w14:textId="24162878" w:rsidR="00712688" w:rsidRPr="00712688" w:rsidRDefault="00712688" w:rsidP="00712688">
      <w:pPr>
        <w:bidi w:val="0"/>
        <w:spacing w:before="120" w:after="120"/>
        <w:ind w:left="567" w:right="-789" w:hanging="1134"/>
        <w:rPr>
          <w:rFonts w:ascii="David" w:hAnsi="David"/>
          <w:b/>
          <w:bCs/>
          <w:sz w:val="24"/>
        </w:rPr>
      </w:pPr>
      <w:r w:rsidRPr="00712688">
        <w:rPr>
          <w:rFonts w:ascii="David" w:hAnsi="David"/>
          <w:b/>
          <w:bCs/>
          <w:sz w:val="24"/>
        </w:rPr>
        <w:t>Note 2 –</w:t>
      </w:r>
      <w:r w:rsidRPr="00712688">
        <w:rPr>
          <w:rFonts w:ascii="David" w:hAnsi="David"/>
          <w:b/>
          <w:bCs/>
          <w:sz w:val="24"/>
        </w:rPr>
        <w:tab/>
      </w:r>
      <w:r w:rsidRPr="00712688">
        <w:rPr>
          <w:rFonts w:ascii="David" w:hAnsi="David"/>
          <w:b/>
          <w:bCs/>
          <w:sz w:val="24"/>
          <w:u w:val="single"/>
        </w:rPr>
        <w:t>Principal accounting policies</w:t>
      </w:r>
      <w:r w:rsidRPr="00712688">
        <w:rPr>
          <w:rFonts w:ascii="David" w:hAnsi="David"/>
          <w:b/>
          <w:bCs/>
          <w:sz w:val="24"/>
        </w:rPr>
        <w:t xml:space="preserve"> (continued)</w:t>
      </w:r>
    </w:p>
    <w:p w14:paraId="44825D46" w14:textId="77777777" w:rsidR="00712688" w:rsidRDefault="00712688" w:rsidP="00845003">
      <w:pPr>
        <w:bidi w:val="0"/>
        <w:spacing w:after="120"/>
        <w:ind w:left="1134" w:right="-1073" w:hanging="567"/>
        <w:rPr>
          <w:rFonts w:ascii="David" w:hAnsi="David"/>
          <w:b/>
          <w:bCs/>
          <w:sz w:val="24"/>
          <w:rtl/>
        </w:rPr>
      </w:pPr>
    </w:p>
    <w:p w14:paraId="29744626" w14:textId="365DB8AC" w:rsidR="001A16AF" w:rsidRPr="00712688" w:rsidRDefault="001A16AF" w:rsidP="00712688">
      <w:pPr>
        <w:bidi w:val="0"/>
        <w:spacing w:after="120"/>
        <w:ind w:left="1134" w:right="-1073" w:hanging="567"/>
        <w:rPr>
          <w:rFonts w:ascii="David" w:hAnsi="David"/>
          <w:b/>
          <w:bCs/>
          <w:sz w:val="24"/>
        </w:rPr>
      </w:pPr>
      <w:r w:rsidRPr="00712688">
        <w:rPr>
          <w:rFonts w:ascii="David" w:hAnsi="David"/>
          <w:b/>
          <w:bCs/>
          <w:sz w:val="24"/>
        </w:rPr>
        <w:t>E.</w:t>
      </w:r>
      <w:r w:rsidRPr="00712688">
        <w:rPr>
          <w:rFonts w:ascii="David" w:hAnsi="David"/>
          <w:b/>
          <w:bCs/>
          <w:sz w:val="24"/>
        </w:rPr>
        <w:tab/>
      </w:r>
      <w:r w:rsidR="004E0939" w:rsidRPr="00712688">
        <w:rPr>
          <w:rFonts w:ascii="David" w:hAnsi="David"/>
          <w:b/>
          <w:bCs/>
          <w:sz w:val="24"/>
          <w:u w:val="single"/>
        </w:rPr>
        <w:t>E</w:t>
      </w:r>
      <w:r w:rsidRPr="00712688">
        <w:rPr>
          <w:rFonts w:ascii="David" w:hAnsi="David"/>
          <w:b/>
          <w:bCs/>
          <w:sz w:val="24"/>
          <w:u w:val="single"/>
        </w:rPr>
        <w:t>xchange rate</w:t>
      </w:r>
      <w:r w:rsidRPr="00712688">
        <w:rPr>
          <w:rFonts w:ascii="David" w:hAnsi="David"/>
          <w:b/>
          <w:bCs/>
          <w:sz w:val="24"/>
        </w:rPr>
        <w:t>:</w:t>
      </w:r>
    </w:p>
    <w:p w14:paraId="6CB3E4E3" w14:textId="77777777" w:rsidR="001A16AF" w:rsidRPr="00712688" w:rsidRDefault="00D17B5F" w:rsidP="00845003">
      <w:pPr>
        <w:bidi w:val="0"/>
        <w:spacing w:after="120"/>
        <w:ind w:left="1134" w:right="-1073"/>
        <w:rPr>
          <w:rFonts w:ascii="David" w:hAnsi="David"/>
          <w:sz w:val="24"/>
        </w:rPr>
      </w:pPr>
      <w:r w:rsidRPr="00712688">
        <w:rPr>
          <w:rFonts w:ascii="David" w:hAnsi="David"/>
          <w:sz w:val="24"/>
        </w:rPr>
        <w:t>Balances that are denoted in foreign currency or linked to foreign currency are record</w:t>
      </w:r>
      <w:r w:rsidR="004E0939" w:rsidRPr="00712688">
        <w:rPr>
          <w:rFonts w:ascii="David" w:hAnsi="David"/>
          <w:sz w:val="24"/>
        </w:rPr>
        <w:t>ed</w:t>
      </w:r>
      <w:r w:rsidRPr="00712688">
        <w:rPr>
          <w:rFonts w:ascii="David" w:hAnsi="David"/>
          <w:sz w:val="24"/>
        </w:rPr>
        <w:t xml:space="preserve"> </w:t>
      </w:r>
      <w:proofErr w:type="gramStart"/>
      <w:r w:rsidRPr="00712688">
        <w:rPr>
          <w:rFonts w:ascii="David" w:hAnsi="David"/>
          <w:sz w:val="24"/>
        </w:rPr>
        <w:t>on the basis of</w:t>
      </w:r>
      <w:proofErr w:type="gramEnd"/>
      <w:r w:rsidRPr="00712688">
        <w:rPr>
          <w:rFonts w:ascii="David" w:hAnsi="David"/>
          <w:sz w:val="24"/>
        </w:rPr>
        <w:t xml:space="preserve"> the exchange rate in force as of the date of the financial statements.</w:t>
      </w:r>
    </w:p>
    <w:p w14:paraId="4C60C470" w14:textId="77777777" w:rsidR="00D17B5F" w:rsidRPr="00712688" w:rsidRDefault="00D17B5F" w:rsidP="00845003">
      <w:pPr>
        <w:bidi w:val="0"/>
        <w:spacing w:after="120"/>
        <w:ind w:left="1134" w:right="-1073"/>
        <w:rPr>
          <w:rFonts w:ascii="David" w:hAnsi="David"/>
          <w:sz w:val="24"/>
        </w:rPr>
      </w:pPr>
    </w:p>
    <w:p w14:paraId="375CCCC9" w14:textId="77777777" w:rsidR="00092F61" w:rsidRPr="00712688" w:rsidRDefault="00092F61" w:rsidP="00845003">
      <w:pPr>
        <w:bidi w:val="0"/>
        <w:spacing w:after="120"/>
        <w:ind w:left="1134" w:right="-720" w:hanging="567"/>
        <w:rPr>
          <w:rFonts w:ascii="David" w:hAnsi="David"/>
          <w:b/>
          <w:bCs/>
          <w:sz w:val="24"/>
        </w:rPr>
      </w:pPr>
      <w:r w:rsidRPr="00712688">
        <w:rPr>
          <w:rFonts w:ascii="David" w:hAnsi="David"/>
          <w:b/>
          <w:bCs/>
          <w:sz w:val="24"/>
        </w:rPr>
        <w:t>F.</w:t>
      </w:r>
      <w:r w:rsidRPr="00712688">
        <w:rPr>
          <w:rFonts w:ascii="David" w:hAnsi="David"/>
          <w:b/>
          <w:bCs/>
          <w:sz w:val="24"/>
        </w:rPr>
        <w:tab/>
      </w:r>
      <w:r w:rsidR="00D66143" w:rsidRPr="00712688">
        <w:rPr>
          <w:rFonts w:ascii="David" w:hAnsi="David"/>
          <w:b/>
          <w:bCs/>
          <w:sz w:val="24"/>
          <w:u w:val="single"/>
        </w:rPr>
        <w:t>Investments</w:t>
      </w:r>
      <w:r w:rsidRPr="00712688">
        <w:rPr>
          <w:rFonts w:ascii="David" w:hAnsi="David"/>
          <w:b/>
          <w:bCs/>
          <w:sz w:val="24"/>
        </w:rPr>
        <w:t>:</w:t>
      </w:r>
    </w:p>
    <w:p w14:paraId="0CF42431" w14:textId="4003B02B" w:rsidR="00963046" w:rsidRPr="00712688" w:rsidRDefault="00011F03" w:rsidP="00712688">
      <w:pPr>
        <w:tabs>
          <w:tab w:val="right" w:pos="851"/>
        </w:tabs>
        <w:bidi w:val="0"/>
        <w:spacing w:after="120"/>
        <w:ind w:left="1134" w:right="-1073"/>
        <w:rPr>
          <w:rFonts w:ascii="David" w:hAnsi="David"/>
          <w:sz w:val="24"/>
        </w:rPr>
      </w:pPr>
      <w:r w:rsidRPr="00712688">
        <w:rPr>
          <w:rFonts w:ascii="David" w:hAnsi="David"/>
          <w:sz w:val="24"/>
        </w:rPr>
        <w:t xml:space="preserve">Negotiable </w:t>
      </w:r>
      <w:r w:rsidR="00D66143" w:rsidRPr="00712688">
        <w:rPr>
          <w:rFonts w:ascii="David" w:hAnsi="David"/>
          <w:sz w:val="24"/>
        </w:rPr>
        <w:t xml:space="preserve">securities are presented in accordance with their market value as of the </w:t>
      </w:r>
      <w:r w:rsidR="00D95D6C" w:rsidRPr="00712688">
        <w:rPr>
          <w:rFonts w:ascii="David" w:hAnsi="David"/>
          <w:sz w:val="24"/>
        </w:rPr>
        <w:t>B</w:t>
      </w:r>
      <w:r w:rsidR="00D66143" w:rsidRPr="00712688">
        <w:rPr>
          <w:rFonts w:ascii="David" w:hAnsi="David"/>
          <w:sz w:val="24"/>
        </w:rPr>
        <w:t xml:space="preserve">alance </w:t>
      </w:r>
      <w:r w:rsidR="00D95D6C" w:rsidRPr="00712688">
        <w:rPr>
          <w:rFonts w:ascii="David" w:hAnsi="David"/>
          <w:sz w:val="24"/>
        </w:rPr>
        <w:t>S</w:t>
      </w:r>
      <w:r w:rsidR="00D66143" w:rsidRPr="00712688">
        <w:rPr>
          <w:rFonts w:ascii="David" w:hAnsi="David"/>
          <w:sz w:val="24"/>
        </w:rPr>
        <w:t>heet date.</w:t>
      </w:r>
    </w:p>
    <w:p w14:paraId="0D1D274C" w14:textId="77777777" w:rsidR="005924EB" w:rsidRPr="00712688" w:rsidRDefault="00F66595" w:rsidP="00963046">
      <w:pPr>
        <w:bidi w:val="0"/>
        <w:spacing w:after="120"/>
        <w:ind w:left="1134" w:right="-720" w:hanging="567"/>
        <w:rPr>
          <w:rFonts w:ascii="David" w:hAnsi="David"/>
          <w:b/>
          <w:bCs/>
          <w:sz w:val="24"/>
        </w:rPr>
      </w:pPr>
      <w:r w:rsidRPr="00712688">
        <w:rPr>
          <w:rFonts w:ascii="David" w:hAnsi="David"/>
          <w:b/>
          <w:bCs/>
          <w:sz w:val="24"/>
        </w:rPr>
        <w:t>G</w:t>
      </w:r>
      <w:r w:rsidR="005924EB" w:rsidRPr="00712688">
        <w:rPr>
          <w:rFonts w:ascii="David" w:hAnsi="David"/>
          <w:b/>
          <w:bCs/>
          <w:sz w:val="24"/>
        </w:rPr>
        <w:t>.</w:t>
      </w:r>
      <w:r w:rsidR="005924EB" w:rsidRPr="00712688">
        <w:rPr>
          <w:rFonts w:ascii="David" w:hAnsi="David"/>
          <w:b/>
          <w:bCs/>
          <w:sz w:val="24"/>
        </w:rPr>
        <w:tab/>
      </w:r>
      <w:r w:rsidR="005924EB" w:rsidRPr="00712688">
        <w:rPr>
          <w:rFonts w:ascii="David" w:hAnsi="David"/>
          <w:b/>
          <w:bCs/>
          <w:sz w:val="24"/>
          <w:u w:val="single"/>
        </w:rPr>
        <w:t>Fixed assets</w:t>
      </w:r>
      <w:r w:rsidR="005924EB" w:rsidRPr="00712688">
        <w:rPr>
          <w:rFonts w:ascii="David" w:hAnsi="David"/>
          <w:b/>
          <w:bCs/>
          <w:sz w:val="24"/>
        </w:rPr>
        <w:t>:</w:t>
      </w:r>
    </w:p>
    <w:p w14:paraId="32794AA1" w14:textId="77777777" w:rsidR="005924EB" w:rsidRPr="00712688" w:rsidRDefault="00D66143" w:rsidP="00845003">
      <w:pPr>
        <w:bidi w:val="0"/>
        <w:spacing w:after="120"/>
        <w:ind w:left="1134" w:right="-1073"/>
        <w:rPr>
          <w:rFonts w:ascii="David" w:hAnsi="David"/>
          <w:sz w:val="24"/>
        </w:rPr>
      </w:pPr>
      <w:r w:rsidRPr="00712688">
        <w:rPr>
          <w:rFonts w:ascii="David" w:hAnsi="David"/>
          <w:sz w:val="24"/>
        </w:rPr>
        <w:t xml:space="preserve">Fixed assets are presented at cost less accumulated depreciation in accordance with the useful lifetimes of the assets. </w:t>
      </w:r>
      <w:r w:rsidR="00FC0D91" w:rsidRPr="00712688">
        <w:rPr>
          <w:rFonts w:ascii="David" w:hAnsi="David"/>
          <w:sz w:val="24"/>
        </w:rPr>
        <w:t>The cost of assets that are received as a gift is taken at their fair value at the time of receipt.</w:t>
      </w:r>
    </w:p>
    <w:p w14:paraId="7230C8EB" w14:textId="77777777" w:rsidR="00D66143" w:rsidRPr="00712688" w:rsidRDefault="00D95D6C" w:rsidP="00845003">
      <w:pPr>
        <w:bidi w:val="0"/>
        <w:spacing w:after="120"/>
        <w:ind w:left="1134" w:right="-1073"/>
        <w:rPr>
          <w:rFonts w:ascii="David" w:hAnsi="David"/>
          <w:sz w:val="24"/>
        </w:rPr>
      </w:pPr>
      <w:r w:rsidRPr="00712688">
        <w:rPr>
          <w:rFonts w:ascii="David" w:hAnsi="David"/>
          <w:sz w:val="24"/>
          <w:u w:val="single"/>
        </w:rPr>
        <w:t>F</w:t>
      </w:r>
      <w:r w:rsidR="00D66143" w:rsidRPr="00712688">
        <w:rPr>
          <w:rFonts w:ascii="David" w:hAnsi="David"/>
          <w:sz w:val="24"/>
          <w:u w:val="single"/>
        </w:rPr>
        <w:t>ixed assets are depreciated at the following rates</w:t>
      </w:r>
      <w:r w:rsidR="00D66143" w:rsidRPr="00712688">
        <w:rPr>
          <w:rFonts w:ascii="David" w:hAnsi="David"/>
          <w:sz w:val="24"/>
        </w:rPr>
        <w:t>:</w:t>
      </w:r>
    </w:p>
    <w:tbl>
      <w:tblPr>
        <w:tblW w:w="0" w:type="auto"/>
        <w:tblInd w:w="1101" w:type="dxa"/>
        <w:tblLook w:val="04A0" w:firstRow="1" w:lastRow="0" w:firstColumn="1" w:lastColumn="0" w:noHBand="0" w:noVBand="1"/>
      </w:tblPr>
      <w:tblGrid>
        <w:gridCol w:w="5772"/>
        <w:gridCol w:w="1411"/>
      </w:tblGrid>
      <w:tr w:rsidR="00D57DF7" w:rsidRPr="00712688" w14:paraId="704CE498" w14:textId="77777777" w:rsidTr="00D57DF7">
        <w:tc>
          <w:tcPr>
            <w:tcW w:w="5811" w:type="dxa"/>
          </w:tcPr>
          <w:p w14:paraId="5498D5AF" w14:textId="77777777" w:rsidR="00D57DF7" w:rsidRPr="00712688" w:rsidRDefault="00D57DF7" w:rsidP="00845003">
            <w:pPr>
              <w:bidi w:val="0"/>
              <w:spacing w:after="0"/>
              <w:rPr>
                <w:rFonts w:ascii="David" w:hAnsi="David"/>
                <w:sz w:val="24"/>
              </w:rPr>
            </w:pPr>
            <w:r w:rsidRPr="00712688">
              <w:rPr>
                <w:rFonts w:ascii="David" w:hAnsi="David"/>
                <w:sz w:val="24"/>
              </w:rPr>
              <w:t xml:space="preserve">Medical devices for </w:t>
            </w:r>
            <w:r w:rsidR="00D17B5F" w:rsidRPr="00712688">
              <w:rPr>
                <w:rFonts w:ascii="David" w:hAnsi="David"/>
                <w:sz w:val="24"/>
              </w:rPr>
              <w:t>lending</w:t>
            </w:r>
          </w:p>
        </w:tc>
        <w:tc>
          <w:tcPr>
            <w:tcW w:w="1418" w:type="dxa"/>
          </w:tcPr>
          <w:p w14:paraId="064A6D39" w14:textId="4BD943A8" w:rsidR="00D57DF7" w:rsidRPr="00712688" w:rsidRDefault="009A06EE" w:rsidP="00845003">
            <w:pPr>
              <w:bidi w:val="0"/>
              <w:spacing w:after="0"/>
              <w:ind w:right="-108"/>
              <w:jc w:val="center"/>
              <w:rPr>
                <w:rFonts w:ascii="David" w:hAnsi="David"/>
                <w:sz w:val="24"/>
              </w:rPr>
            </w:pPr>
            <w:r w:rsidRPr="00712688">
              <w:rPr>
                <w:rFonts w:ascii="David" w:hAnsi="David"/>
                <w:sz w:val="24"/>
              </w:rPr>
              <w:t>20</w:t>
            </w:r>
            <w:r w:rsidR="001B311C" w:rsidRPr="00712688">
              <w:rPr>
                <w:rFonts w:ascii="David" w:hAnsi="David"/>
                <w:sz w:val="24"/>
              </w:rPr>
              <w:t>% -</w:t>
            </w:r>
            <w:r w:rsidR="00D57DF7" w:rsidRPr="00712688">
              <w:rPr>
                <w:rFonts w:ascii="David" w:hAnsi="David"/>
                <w:sz w:val="24"/>
              </w:rPr>
              <w:t xml:space="preserve"> </w:t>
            </w:r>
            <w:r w:rsidRPr="00712688">
              <w:rPr>
                <w:rFonts w:ascii="David" w:hAnsi="David"/>
                <w:sz w:val="24"/>
              </w:rPr>
              <w:t>33</w:t>
            </w:r>
            <w:r w:rsidR="00D57DF7" w:rsidRPr="00712688">
              <w:rPr>
                <w:rFonts w:ascii="David" w:hAnsi="David"/>
                <w:sz w:val="24"/>
              </w:rPr>
              <w:t>%</w:t>
            </w:r>
          </w:p>
        </w:tc>
      </w:tr>
      <w:tr w:rsidR="00D57DF7" w:rsidRPr="00712688" w14:paraId="6DE61BAE" w14:textId="77777777" w:rsidTr="00D57DF7">
        <w:tc>
          <w:tcPr>
            <w:tcW w:w="5811" w:type="dxa"/>
          </w:tcPr>
          <w:p w14:paraId="50EA8099" w14:textId="77777777" w:rsidR="00D57DF7" w:rsidRPr="00712688" w:rsidRDefault="00D57DF7" w:rsidP="00845003">
            <w:pPr>
              <w:bidi w:val="0"/>
              <w:spacing w:after="0"/>
              <w:rPr>
                <w:rFonts w:ascii="David" w:hAnsi="David"/>
                <w:sz w:val="24"/>
              </w:rPr>
            </w:pPr>
            <w:r w:rsidRPr="00712688">
              <w:rPr>
                <w:rFonts w:ascii="David" w:hAnsi="David"/>
                <w:sz w:val="24"/>
              </w:rPr>
              <w:t>Emergency buzzers and computers</w:t>
            </w:r>
          </w:p>
        </w:tc>
        <w:tc>
          <w:tcPr>
            <w:tcW w:w="1418" w:type="dxa"/>
          </w:tcPr>
          <w:p w14:paraId="4F543E47" w14:textId="0C7396C2" w:rsidR="00D57DF7" w:rsidRPr="00712688" w:rsidRDefault="00D57DF7" w:rsidP="00845003">
            <w:pPr>
              <w:bidi w:val="0"/>
              <w:spacing w:after="0"/>
              <w:ind w:right="-108"/>
              <w:jc w:val="center"/>
              <w:rPr>
                <w:rFonts w:ascii="David" w:hAnsi="David"/>
                <w:sz w:val="24"/>
              </w:rPr>
            </w:pPr>
            <w:r w:rsidRPr="00712688">
              <w:rPr>
                <w:rFonts w:ascii="David" w:hAnsi="David"/>
                <w:sz w:val="24"/>
              </w:rPr>
              <w:t>2</w:t>
            </w:r>
            <w:r w:rsidR="009A06EE" w:rsidRPr="00712688">
              <w:rPr>
                <w:rFonts w:ascii="David" w:hAnsi="David"/>
                <w:sz w:val="24"/>
              </w:rPr>
              <w:t>5</w:t>
            </w:r>
            <w:r w:rsidRPr="00712688">
              <w:rPr>
                <w:rFonts w:ascii="David" w:hAnsi="David"/>
                <w:sz w:val="24"/>
              </w:rPr>
              <w:t>% - 33%</w:t>
            </w:r>
          </w:p>
        </w:tc>
      </w:tr>
      <w:tr w:rsidR="00D57DF7" w:rsidRPr="00712688" w14:paraId="67BB4EB9" w14:textId="77777777" w:rsidTr="00D57DF7">
        <w:tc>
          <w:tcPr>
            <w:tcW w:w="5811" w:type="dxa"/>
          </w:tcPr>
          <w:p w14:paraId="2FC0E603" w14:textId="77777777" w:rsidR="00D57DF7" w:rsidRPr="00712688" w:rsidRDefault="00D57DF7" w:rsidP="00845003">
            <w:pPr>
              <w:bidi w:val="0"/>
              <w:spacing w:after="0"/>
              <w:rPr>
                <w:rFonts w:ascii="David" w:hAnsi="David"/>
                <w:sz w:val="24"/>
              </w:rPr>
            </w:pPr>
            <w:r w:rsidRPr="00712688">
              <w:rPr>
                <w:rFonts w:ascii="David" w:hAnsi="David"/>
                <w:sz w:val="24"/>
              </w:rPr>
              <w:t>Motor vehicles</w:t>
            </w:r>
          </w:p>
        </w:tc>
        <w:tc>
          <w:tcPr>
            <w:tcW w:w="1418" w:type="dxa"/>
          </w:tcPr>
          <w:p w14:paraId="1644C80D" w14:textId="4BC64EA2" w:rsidR="00D57DF7" w:rsidRPr="00712688" w:rsidRDefault="009A06EE" w:rsidP="00845003">
            <w:pPr>
              <w:bidi w:val="0"/>
              <w:spacing w:after="0"/>
              <w:ind w:right="-108"/>
              <w:jc w:val="center"/>
              <w:rPr>
                <w:rFonts w:ascii="David" w:hAnsi="David"/>
                <w:sz w:val="24"/>
              </w:rPr>
            </w:pPr>
            <w:r w:rsidRPr="00712688">
              <w:rPr>
                <w:rFonts w:ascii="David" w:hAnsi="David"/>
                <w:sz w:val="24"/>
              </w:rPr>
              <w:t>20</w:t>
            </w:r>
            <w:r w:rsidR="00D57DF7" w:rsidRPr="00712688">
              <w:rPr>
                <w:rFonts w:ascii="David" w:hAnsi="David"/>
                <w:sz w:val="24"/>
              </w:rPr>
              <w:t>% - 2</w:t>
            </w:r>
            <w:r w:rsidRPr="00712688">
              <w:rPr>
                <w:rFonts w:ascii="David" w:hAnsi="David"/>
                <w:sz w:val="24"/>
              </w:rPr>
              <w:t>5</w:t>
            </w:r>
            <w:r w:rsidR="00D57DF7" w:rsidRPr="00712688">
              <w:rPr>
                <w:rFonts w:ascii="David" w:hAnsi="David"/>
                <w:sz w:val="24"/>
              </w:rPr>
              <w:t>%</w:t>
            </w:r>
          </w:p>
        </w:tc>
      </w:tr>
      <w:tr w:rsidR="00D57DF7" w:rsidRPr="00712688" w14:paraId="210CCC05" w14:textId="77777777" w:rsidTr="00D57DF7">
        <w:tc>
          <w:tcPr>
            <w:tcW w:w="5811" w:type="dxa"/>
          </w:tcPr>
          <w:p w14:paraId="17C7EB4C" w14:textId="77777777" w:rsidR="00D57DF7" w:rsidRPr="00712688" w:rsidRDefault="00D57DF7" w:rsidP="00845003">
            <w:pPr>
              <w:bidi w:val="0"/>
              <w:spacing w:after="0"/>
              <w:rPr>
                <w:rFonts w:ascii="David" w:hAnsi="David"/>
                <w:sz w:val="24"/>
              </w:rPr>
            </w:pPr>
            <w:r w:rsidRPr="00712688">
              <w:rPr>
                <w:rFonts w:ascii="David" w:hAnsi="David"/>
                <w:sz w:val="24"/>
              </w:rPr>
              <w:t>Equipment and furniture</w:t>
            </w:r>
          </w:p>
        </w:tc>
        <w:tc>
          <w:tcPr>
            <w:tcW w:w="1418" w:type="dxa"/>
          </w:tcPr>
          <w:p w14:paraId="6B9A7F26" w14:textId="47235228" w:rsidR="00D57DF7" w:rsidRPr="00712688" w:rsidRDefault="00293B42" w:rsidP="00845003">
            <w:pPr>
              <w:bidi w:val="0"/>
              <w:spacing w:after="0"/>
              <w:ind w:right="-108"/>
              <w:jc w:val="center"/>
              <w:rPr>
                <w:rFonts w:ascii="David" w:hAnsi="David"/>
                <w:sz w:val="24"/>
              </w:rPr>
            </w:pPr>
            <w:r w:rsidRPr="00712688">
              <w:rPr>
                <w:rFonts w:ascii="David" w:hAnsi="David"/>
                <w:sz w:val="24"/>
              </w:rPr>
              <w:t>8</w:t>
            </w:r>
            <w:r w:rsidR="00D57DF7" w:rsidRPr="00712688">
              <w:rPr>
                <w:rFonts w:ascii="David" w:hAnsi="David"/>
                <w:sz w:val="24"/>
              </w:rPr>
              <w:t xml:space="preserve">% - </w:t>
            </w:r>
            <w:r w:rsidRPr="00712688">
              <w:rPr>
                <w:rFonts w:ascii="David" w:hAnsi="David"/>
                <w:sz w:val="24"/>
              </w:rPr>
              <w:t>20</w:t>
            </w:r>
            <w:r w:rsidR="00D57DF7" w:rsidRPr="00712688">
              <w:rPr>
                <w:rFonts w:ascii="David" w:hAnsi="David"/>
                <w:sz w:val="24"/>
              </w:rPr>
              <w:t>%</w:t>
            </w:r>
          </w:p>
        </w:tc>
      </w:tr>
      <w:tr w:rsidR="00D57DF7" w:rsidRPr="00712688" w14:paraId="0CFDC634" w14:textId="77777777" w:rsidTr="00D57DF7">
        <w:tc>
          <w:tcPr>
            <w:tcW w:w="5811" w:type="dxa"/>
          </w:tcPr>
          <w:p w14:paraId="02FB8EFF" w14:textId="77777777" w:rsidR="00D57DF7" w:rsidRPr="00712688" w:rsidRDefault="00D57DF7" w:rsidP="00845003">
            <w:pPr>
              <w:bidi w:val="0"/>
              <w:spacing w:after="0"/>
              <w:rPr>
                <w:rFonts w:ascii="David" w:hAnsi="David"/>
                <w:sz w:val="24"/>
              </w:rPr>
            </w:pPr>
            <w:r w:rsidRPr="00712688">
              <w:rPr>
                <w:rFonts w:ascii="David" w:hAnsi="David"/>
                <w:sz w:val="24"/>
              </w:rPr>
              <w:t>Buildings and re</w:t>
            </w:r>
            <w:r w:rsidR="00D95D6C" w:rsidRPr="00712688">
              <w:rPr>
                <w:rFonts w:ascii="David" w:hAnsi="David"/>
                <w:sz w:val="24"/>
              </w:rPr>
              <w:t>novations</w:t>
            </w:r>
          </w:p>
        </w:tc>
        <w:tc>
          <w:tcPr>
            <w:tcW w:w="1418" w:type="dxa"/>
          </w:tcPr>
          <w:p w14:paraId="07A98270" w14:textId="2D785415" w:rsidR="00D57DF7" w:rsidRPr="00712688" w:rsidRDefault="00293B42" w:rsidP="00845003">
            <w:pPr>
              <w:bidi w:val="0"/>
              <w:spacing w:after="0"/>
              <w:ind w:right="-108"/>
              <w:jc w:val="center"/>
              <w:rPr>
                <w:rFonts w:ascii="David" w:hAnsi="David"/>
                <w:sz w:val="24"/>
              </w:rPr>
            </w:pPr>
            <w:r w:rsidRPr="00712688">
              <w:rPr>
                <w:rFonts w:ascii="David" w:hAnsi="David"/>
                <w:sz w:val="24"/>
              </w:rPr>
              <w:t>5</w:t>
            </w:r>
            <w:r w:rsidR="00D57DF7" w:rsidRPr="00712688">
              <w:rPr>
                <w:rFonts w:ascii="David" w:hAnsi="David"/>
                <w:sz w:val="24"/>
              </w:rPr>
              <w:t xml:space="preserve">% - </w:t>
            </w:r>
            <w:r w:rsidRPr="00712688">
              <w:rPr>
                <w:rFonts w:ascii="David" w:hAnsi="David"/>
                <w:sz w:val="24"/>
              </w:rPr>
              <w:t>2</w:t>
            </w:r>
            <w:r w:rsidR="00D57DF7" w:rsidRPr="00712688">
              <w:rPr>
                <w:rFonts w:ascii="David" w:hAnsi="David"/>
                <w:sz w:val="24"/>
              </w:rPr>
              <w:t>0%</w:t>
            </w:r>
          </w:p>
        </w:tc>
      </w:tr>
    </w:tbl>
    <w:p w14:paraId="7EA9763E" w14:textId="77777777" w:rsidR="00C0151B" w:rsidRPr="00712688" w:rsidRDefault="00C0151B" w:rsidP="00845003">
      <w:pPr>
        <w:bidi w:val="0"/>
        <w:spacing w:after="120"/>
        <w:ind w:left="1701" w:right="-720"/>
        <w:rPr>
          <w:rFonts w:ascii="David" w:hAnsi="David"/>
          <w:sz w:val="24"/>
        </w:rPr>
      </w:pPr>
    </w:p>
    <w:p w14:paraId="462A36C4" w14:textId="77777777" w:rsidR="00963046" w:rsidRPr="00712688" w:rsidRDefault="00963046" w:rsidP="00963046">
      <w:pPr>
        <w:bidi w:val="0"/>
        <w:spacing w:after="120"/>
        <w:ind w:left="1134" w:right="-720" w:hanging="567"/>
        <w:rPr>
          <w:rFonts w:ascii="David" w:hAnsi="David"/>
          <w:b/>
          <w:bCs/>
          <w:sz w:val="24"/>
        </w:rPr>
      </w:pPr>
      <w:r w:rsidRPr="00712688">
        <w:rPr>
          <w:rFonts w:ascii="David" w:hAnsi="David"/>
          <w:b/>
          <w:bCs/>
          <w:sz w:val="24"/>
        </w:rPr>
        <w:t>H.</w:t>
      </w:r>
      <w:r w:rsidRPr="00712688">
        <w:rPr>
          <w:rFonts w:ascii="David" w:hAnsi="David"/>
          <w:b/>
          <w:bCs/>
          <w:sz w:val="24"/>
        </w:rPr>
        <w:tab/>
      </w:r>
      <w:r w:rsidRPr="00712688">
        <w:rPr>
          <w:rFonts w:ascii="David" w:hAnsi="David"/>
          <w:b/>
          <w:bCs/>
          <w:sz w:val="24"/>
          <w:u w:val="single"/>
        </w:rPr>
        <w:t>Basis for measuring and reporting of the financial statements</w:t>
      </w:r>
      <w:r w:rsidRPr="00712688">
        <w:rPr>
          <w:rFonts w:ascii="David" w:hAnsi="David"/>
          <w:b/>
          <w:bCs/>
          <w:sz w:val="24"/>
        </w:rPr>
        <w:t>:</w:t>
      </w:r>
    </w:p>
    <w:p w14:paraId="5C83D518" w14:textId="77777777" w:rsidR="00963046" w:rsidRPr="00712688" w:rsidRDefault="00963046" w:rsidP="00963046">
      <w:pPr>
        <w:bidi w:val="0"/>
        <w:spacing w:after="120"/>
        <w:ind w:left="1134" w:right="-720"/>
        <w:rPr>
          <w:rFonts w:ascii="David" w:hAnsi="David"/>
          <w:sz w:val="24"/>
        </w:rPr>
      </w:pPr>
      <w:r w:rsidRPr="00712688">
        <w:rPr>
          <w:rFonts w:ascii="David" w:hAnsi="David"/>
          <w:sz w:val="24"/>
        </w:rPr>
        <w:t>The financial statements are prepared in nominal values in accordance with the historic cost convention, rather than in reported amounts as required by Accounting Standard 12 of the Israel Accounting Standards Board.  The measured amount is the nominal sum that was adjusted for changes in the Consumer Price Index up to the index in respect of December 2003</w:t>
      </w:r>
      <w:r w:rsidR="001B311C" w:rsidRPr="00712688">
        <w:rPr>
          <w:rFonts w:ascii="David" w:hAnsi="David"/>
          <w:sz w:val="24"/>
        </w:rPr>
        <w:t>,</w:t>
      </w:r>
      <w:r w:rsidR="00066FD0" w:rsidRPr="00712688">
        <w:rPr>
          <w:rFonts w:ascii="David" w:hAnsi="David"/>
          <w:sz w:val="24"/>
        </w:rPr>
        <w:t xml:space="preserve"> </w:t>
      </w:r>
      <w:r w:rsidR="001B311C" w:rsidRPr="00712688">
        <w:rPr>
          <w:rFonts w:ascii="David" w:hAnsi="David"/>
          <w:sz w:val="24"/>
        </w:rPr>
        <w:t>p</w:t>
      </w:r>
      <w:r w:rsidR="00066FD0" w:rsidRPr="00712688">
        <w:rPr>
          <w:rFonts w:ascii="David" w:hAnsi="David"/>
          <w:sz w:val="24"/>
        </w:rPr>
        <w:t>lus nominal amounts that were added after the transition date (December 31, 2003), less sums that were subtracted after this date.</w:t>
      </w:r>
      <w:r w:rsidRPr="00712688">
        <w:rPr>
          <w:rFonts w:ascii="David" w:hAnsi="David"/>
          <w:sz w:val="24"/>
        </w:rPr>
        <w:t xml:space="preserve"> </w:t>
      </w:r>
    </w:p>
    <w:p w14:paraId="4892D608" w14:textId="77777777" w:rsidR="00066FD0" w:rsidRPr="00712688" w:rsidRDefault="00066FD0" w:rsidP="00066FD0">
      <w:pPr>
        <w:bidi w:val="0"/>
        <w:spacing w:after="120"/>
        <w:ind w:left="1134" w:right="-720"/>
        <w:rPr>
          <w:rFonts w:ascii="David" w:hAnsi="David"/>
          <w:sz w:val="24"/>
        </w:rPr>
      </w:pPr>
    </w:p>
    <w:p w14:paraId="4429C25A" w14:textId="77777777" w:rsidR="00963046" w:rsidRPr="00712688" w:rsidRDefault="00963046" w:rsidP="00963046">
      <w:pPr>
        <w:bidi w:val="0"/>
        <w:spacing w:after="120"/>
        <w:ind w:left="1134" w:right="-720" w:hanging="567"/>
        <w:rPr>
          <w:rFonts w:ascii="David" w:hAnsi="David"/>
          <w:b/>
          <w:bCs/>
          <w:sz w:val="24"/>
        </w:rPr>
      </w:pPr>
      <w:r w:rsidRPr="00712688">
        <w:rPr>
          <w:rFonts w:ascii="David" w:hAnsi="David"/>
          <w:b/>
          <w:bCs/>
          <w:sz w:val="24"/>
        </w:rPr>
        <w:t>I.</w:t>
      </w:r>
      <w:r w:rsidRPr="00712688">
        <w:rPr>
          <w:rFonts w:ascii="David" w:hAnsi="David"/>
          <w:b/>
          <w:bCs/>
          <w:sz w:val="24"/>
        </w:rPr>
        <w:tab/>
      </w:r>
      <w:r w:rsidRPr="00712688">
        <w:rPr>
          <w:rFonts w:ascii="David" w:hAnsi="David"/>
          <w:b/>
          <w:bCs/>
          <w:sz w:val="24"/>
          <w:u w:val="single"/>
        </w:rPr>
        <w:t>Investment in a subsidiary company</w:t>
      </w:r>
      <w:r w:rsidRPr="00712688">
        <w:rPr>
          <w:rFonts w:ascii="David" w:hAnsi="David"/>
          <w:b/>
          <w:bCs/>
          <w:sz w:val="24"/>
        </w:rPr>
        <w:t>:</w:t>
      </w:r>
    </w:p>
    <w:p w14:paraId="1111E18C" w14:textId="77777777" w:rsidR="00066FD0" w:rsidRPr="00712688" w:rsidRDefault="00066FD0" w:rsidP="00066FD0">
      <w:pPr>
        <w:bidi w:val="0"/>
        <w:spacing w:after="120"/>
        <w:ind w:left="1134" w:right="-720"/>
        <w:rPr>
          <w:rFonts w:ascii="David" w:hAnsi="David"/>
          <w:sz w:val="24"/>
        </w:rPr>
      </w:pPr>
      <w:r w:rsidRPr="00712688">
        <w:rPr>
          <w:rFonts w:ascii="David" w:hAnsi="David"/>
          <w:sz w:val="24"/>
        </w:rPr>
        <w:t xml:space="preserve">Investment in a subsidiary company is presented using the balance statement value method. </w:t>
      </w:r>
    </w:p>
    <w:p w14:paraId="76066C15" w14:textId="77777777" w:rsidR="00963046" w:rsidRPr="00712688" w:rsidRDefault="00963046" w:rsidP="00963046">
      <w:pPr>
        <w:bidi w:val="0"/>
        <w:spacing w:after="120"/>
        <w:ind w:left="1701" w:right="-720"/>
        <w:rPr>
          <w:rFonts w:ascii="David" w:hAnsi="David"/>
          <w:sz w:val="24"/>
        </w:rPr>
      </w:pPr>
    </w:p>
    <w:p w14:paraId="6F6D529E" w14:textId="77777777" w:rsidR="004442E5" w:rsidRPr="00712688" w:rsidRDefault="004442E5" w:rsidP="00845003">
      <w:pPr>
        <w:bidi w:val="0"/>
        <w:spacing w:after="120"/>
        <w:ind w:left="567" w:right="-720" w:hanging="1134"/>
        <w:rPr>
          <w:rFonts w:ascii="David" w:hAnsi="David"/>
          <w:b/>
          <w:bCs/>
          <w:sz w:val="24"/>
        </w:rPr>
      </w:pPr>
      <w:r w:rsidRPr="00712688">
        <w:rPr>
          <w:rFonts w:ascii="David" w:hAnsi="David"/>
          <w:b/>
          <w:bCs/>
          <w:sz w:val="24"/>
        </w:rPr>
        <w:t xml:space="preserve">Note </w:t>
      </w:r>
      <w:r w:rsidR="000F003A" w:rsidRPr="00712688">
        <w:rPr>
          <w:rFonts w:ascii="David" w:hAnsi="David"/>
          <w:b/>
          <w:bCs/>
          <w:sz w:val="24"/>
        </w:rPr>
        <w:t>3</w:t>
      </w:r>
      <w:r w:rsidRPr="00712688">
        <w:rPr>
          <w:rFonts w:ascii="David" w:hAnsi="David"/>
          <w:b/>
          <w:bCs/>
          <w:sz w:val="24"/>
        </w:rPr>
        <w:t xml:space="preserve"> </w:t>
      </w:r>
      <w:r w:rsidR="00D95D6C" w:rsidRPr="00712688">
        <w:rPr>
          <w:rFonts w:ascii="David" w:hAnsi="David"/>
          <w:b/>
          <w:bCs/>
          <w:sz w:val="24"/>
        </w:rPr>
        <w:t>–</w:t>
      </w:r>
      <w:r w:rsidRPr="00712688">
        <w:rPr>
          <w:rFonts w:ascii="David" w:hAnsi="David"/>
          <w:b/>
          <w:bCs/>
          <w:sz w:val="24"/>
        </w:rPr>
        <w:tab/>
      </w:r>
      <w:r w:rsidR="00EE3C73" w:rsidRPr="00712688">
        <w:rPr>
          <w:rFonts w:ascii="David" w:hAnsi="David"/>
          <w:b/>
          <w:bCs/>
          <w:sz w:val="24"/>
          <w:u w:val="single"/>
        </w:rPr>
        <w:t>Cash and cash equivalents</w:t>
      </w:r>
    </w:p>
    <w:tbl>
      <w:tblPr>
        <w:tblW w:w="5279" w:type="pct"/>
        <w:tblLayout w:type="fixed"/>
        <w:tblLook w:val="0000" w:firstRow="0" w:lastRow="0" w:firstColumn="0" w:lastColumn="0" w:noHBand="0" w:noVBand="0"/>
      </w:tblPr>
      <w:tblGrid>
        <w:gridCol w:w="5940"/>
        <w:gridCol w:w="1443"/>
        <w:gridCol w:w="1363"/>
      </w:tblGrid>
      <w:tr w:rsidR="00EE3C73" w:rsidRPr="00712688" w14:paraId="78CCD377" w14:textId="77777777" w:rsidTr="00E85DE3">
        <w:tc>
          <w:tcPr>
            <w:tcW w:w="3396" w:type="pct"/>
          </w:tcPr>
          <w:p w14:paraId="5007744E" w14:textId="77777777" w:rsidR="00EE3C73" w:rsidRPr="00712688" w:rsidRDefault="00EE3C73" w:rsidP="00845003">
            <w:pPr>
              <w:bidi w:val="0"/>
              <w:spacing w:after="0"/>
              <w:rPr>
                <w:rFonts w:ascii="David" w:hAnsi="David"/>
                <w:sz w:val="24"/>
              </w:rPr>
            </w:pPr>
          </w:p>
        </w:tc>
        <w:tc>
          <w:tcPr>
            <w:tcW w:w="1604" w:type="pct"/>
            <w:gridSpan w:val="2"/>
          </w:tcPr>
          <w:p w14:paraId="4905A662" w14:textId="77777777" w:rsidR="00EE3C73" w:rsidRPr="00712688" w:rsidRDefault="00DD388E" w:rsidP="00845003">
            <w:pPr>
              <w:pBdr>
                <w:bottom w:val="single" w:sz="4" w:space="1" w:color="auto"/>
              </w:pBdr>
              <w:bidi w:val="0"/>
              <w:spacing w:after="0"/>
              <w:jc w:val="center"/>
              <w:rPr>
                <w:rFonts w:ascii="David" w:hAnsi="David"/>
                <w:b/>
                <w:sz w:val="24"/>
              </w:rPr>
            </w:pPr>
            <w:r w:rsidRPr="00712688">
              <w:rPr>
                <w:rFonts w:ascii="David" w:hAnsi="David"/>
                <w:b/>
                <w:sz w:val="24"/>
              </w:rPr>
              <w:t xml:space="preserve">As </w:t>
            </w:r>
            <w:proofErr w:type="gramStart"/>
            <w:r w:rsidRPr="00712688">
              <w:rPr>
                <w:rFonts w:ascii="David" w:hAnsi="David"/>
                <w:b/>
                <w:sz w:val="24"/>
              </w:rPr>
              <w:t>at</w:t>
            </w:r>
            <w:proofErr w:type="gramEnd"/>
            <w:r w:rsidRPr="00712688">
              <w:rPr>
                <w:rFonts w:ascii="David" w:hAnsi="David"/>
                <w:b/>
                <w:sz w:val="24"/>
              </w:rPr>
              <w:t xml:space="preserve"> </w:t>
            </w:r>
            <w:r w:rsidR="00EE3C73" w:rsidRPr="00712688">
              <w:rPr>
                <w:rFonts w:ascii="David" w:hAnsi="David"/>
                <w:b/>
                <w:sz w:val="24"/>
              </w:rPr>
              <w:t>December 31</w:t>
            </w:r>
          </w:p>
        </w:tc>
      </w:tr>
      <w:tr w:rsidR="00EE3C73" w:rsidRPr="00712688" w14:paraId="77D87C48" w14:textId="77777777" w:rsidTr="00566489">
        <w:tc>
          <w:tcPr>
            <w:tcW w:w="3396" w:type="pct"/>
          </w:tcPr>
          <w:p w14:paraId="64D98293" w14:textId="4DF3D7E3" w:rsidR="00EE3C73" w:rsidRPr="00712688" w:rsidRDefault="00EE3C73" w:rsidP="00845003">
            <w:pPr>
              <w:bidi w:val="0"/>
              <w:spacing w:after="0"/>
              <w:rPr>
                <w:rFonts w:ascii="David" w:hAnsi="David"/>
                <w:sz w:val="24"/>
              </w:rPr>
            </w:pPr>
          </w:p>
        </w:tc>
        <w:tc>
          <w:tcPr>
            <w:tcW w:w="825" w:type="pct"/>
          </w:tcPr>
          <w:p w14:paraId="07733578" w14:textId="4C50D235" w:rsidR="00EE3C73" w:rsidRPr="00CA63A1" w:rsidRDefault="00421BAC" w:rsidP="00E9311E">
            <w:pPr>
              <w:pBdr>
                <w:bottom w:val="single" w:sz="4" w:space="1" w:color="auto"/>
              </w:pBdr>
              <w:bidi w:val="0"/>
              <w:spacing w:after="0"/>
              <w:jc w:val="center"/>
              <w:rPr>
                <w:rFonts w:ascii="David" w:hAnsi="David"/>
                <w:bCs/>
                <w:sz w:val="24"/>
              </w:rPr>
            </w:pPr>
            <w:r w:rsidRPr="00CA63A1">
              <w:rPr>
                <w:rFonts w:ascii="David" w:hAnsi="David"/>
                <w:bCs/>
                <w:sz w:val="24"/>
                <w:rtl/>
              </w:rPr>
              <w:t>2023</w:t>
            </w:r>
          </w:p>
        </w:tc>
        <w:tc>
          <w:tcPr>
            <w:tcW w:w="779" w:type="pct"/>
          </w:tcPr>
          <w:p w14:paraId="69D6FDEE" w14:textId="77522809" w:rsidR="00EE3C73" w:rsidRPr="00CA63A1" w:rsidRDefault="00421BAC" w:rsidP="00E9311E">
            <w:pPr>
              <w:pBdr>
                <w:bottom w:val="single" w:sz="4" w:space="1" w:color="auto"/>
              </w:pBdr>
              <w:bidi w:val="0"/>
              <w:spacing w:after="0"/>
              <w:jc w:val="center"/>
              <w:rPr>
                <w:rFonts w:ascii="David" w:hAnsi="David"/>
                <w:bCs/>
                <w:sz w:val="24"/>
              </w:rPr>
            </w:pPr>
            <w:r w:rsidRPr="00CA63A1">
              <w:rPr>
                <w:rFonts w:ascii="David" w:hAnsi="David"/>
                <w:bCs/>
                <w:sz w:val="24"/>
                <w:rtl/>
              </w:rPr>
              <w:t>2022</w:t>
            </w:r>
          </w:p>
        </w:tc>
      </w:tr>
      <w:tr w:rsidR="00DD388E" w:rsidRPr="00712688" w14:paraId="08E6EE67" w14:textId="77777777" w:rsidTr="00E85DE3">
        <w:tc>
          <w:tcPr>
            <w:tcW w:w="3396" w:type="pct"/>
          </w:tcPr>
          <w:p w14:paraId="4724DAC7" w14:textId="77777777" w:rsidR="00DD388E" w:rsidRPr="00712688" w:rsidRDefault="00DD388E" w:rsidP="00845003">
            <w:pPr>
              <w:bidi w:val="0"/>
              <w:spacing w:after="0"/>
              <w:rPr>
                <w:rFonts w:ascii="David" w:hAnsi="David"/>
                <w:sz w:val="24"/>
              </w:rPr>
            </w:pPr>
          </w:p>
        </w:tc>
        <w:tc>
          <w:tcPr>
            <w:tcW w:w="1604" w:type="pct"/>
            <w:gridSpan w:val="2"/>
            <w:vAlign w:val="bottom"/>
          </w:tcPr>
          <w:p w14:paraId="6BE9F19C" w14:textId="77777777" w:rsidR="00DD388E" w:rsidRPr="00712688" w:rsidRDefault="00DD388E" w:rsidP="00845003">
            <w:pPr>
              <w:pBdr>
                <w:bottom w:val="single" w:sz="4" w:space="1" w:color="auto"/>
              </w:pBdr>
              <w:tabs>
                <w:tab w:val="decimal" w:pos="885"/>
              </w:tabs>
              <w:bidi w:val="0"/>
              <w:spacing w:after="0"/>
              <w:jc w:val="center"/>
              <w:rPr>
                <w:rFonts w:ascii="David" w:hAnsi="David"/>
                <w:b/>
                <w:bCs/>
                <w:sz w:val="24"/>
              </w:rPr>
            </w:pPr>
            <w:r w:rsidRPr="00712688">
              <w:rPr>
                <w:rFonts w:ascii="David" w:hAnsi="David"/>
                <w:b/>
                <w:bCs/>
                <w:sz w:val="24"/>
              </w:rPr>
              <w:t>NIS thousands</w:t>
            </w:r>
          </w:p>
        </w:tc>
      </w:tr>
      <w:tr w:rsidR="00421BAC" w:rsidRPr="00712688" w14:paraId="76B22FA3" w14:textId="77777777" w:rsidTr="00321395">
        <w:tc>
          <w:tcPr>
            <w:tcW w:w="3396" w:type="pct"/>
          </w:tcPr>
          <w:p w14:paraId="5079DDF9" w14:textId="379ADB54" w:rsidR="00421BAC" w:rsidRPr="00712688" w:rsidRDefault="00421BAC" w:rsidP="00421BAC">
            <w:pPr>
              <w:bidi w:val="0"/>
              <w:spacing w:after="0"/>
              <w:rPr>
                <w:rFonts w:ascii="David" w:hAnsi="David"/>
                <w:sz w:val="24"/>
              </w:rPr>
            </w:pPr>
            <w:r w:rsidRPr="00712688">
              <w:rPr>
                <w:rFonts w:ascii="David" w:hAnsi="David"/>
                <w:sz w:val="24"/>
              </w:rPr>
              <w:t>Cash and checks on hand</w:t>
            </w:r>
          </w:p>
        </w:tc>
        <w:tc>
          <w:tcPr>
            <w:tcW w:w="825" w:type="pct"/>
          </w:tcPr>
          <w:p w14:paraId="6E4583C7" w14:textId="62DF6703" w:rsidR="00421BAC" w:rsidRPr="00712688" w:rsidRDefault="00265746" w:rsidP="00421BAC">
            <w:pPr>
              <w:tabs>
                <w:tab w:val="decimal" w:pos="1181"/>
              </w:tabs>
              <w:bidi w:val="0"/>
              <w:spacing w:after="0"/>
              <w:rPr>
                <w:rFonts w:ascii="David" w:hAnsi="David"/>
                <w:sz w:val="24"/>
              </w:rPr>
            </w:pPr>
            <w:r w:rsidRPr="00712688">
              <w:rPr>
                <w:rFonts w:ascii="David" w:hAnsi="David"/>
                <w:sz w:val="24"/>
                <w:rtl/>
              </w:rPr>
              <w:t>8</w:t>
            </w:r>
          </w:p>
        </w:tc>
        <w:tc>
          <w:tcPr>
            <w:tcW w:w="779" w:type="pct"/>
          </w:tcPr>
          <w:p w14:paraId="7BDD5FD4" w14:textId="3C71A51D" w:rsidR="00421BAC" w:rsidRPr="00712688" w:rsidRDefault="00421BAC" w:rsidP="00421BAC">
            <w:pPr>
              <w:tabs>
                <w:tab w:val="decimal" w:pos="1181"/>
              </w:tabs>
              <w:bidi w:val="0"/>
              <w:spacing w:after="0"/>
              <w:rPr>
                <w:rFonts w:ascii="David" w:hAnsi="David"/>
                <w:sz w:val="24"/>
              </w:rPr>
            </w:pPr>
            <w:r w:rsidRPr="00712688">
              <w:rPr>
                <w:rFonts w:ascii="David" w:hAnsi="David"/>
                <w:sz w:val="24"/>
              </w:rPr>
              <w:t>9</w:t>
            </w:r>
          </w:p>
        </w:tc>
      </w:tr>
      <w:tr w:rsidR="00421BAC" w:rsidRPr="00712688" w14:paraId="196E957B" w14:textId="77777777" w:rsidTr="00321395">
        <w:tc>
          <w:tcPr>
            <w:tcW w:w="3396" w:type="pct"/>
          </w:tcPr>
          <w:p w14:paraId="2CDA8883" w14:textId="77777777" w:rsidR="00421BAC" w:rsidRPr="00712688" w:rsidRDefault="00421BAC" w:rsidP="00421BAC">
            <w:pPr>
              <w:bidi w:val="0"/>
              <w:spacing w:after="0"/>
              <w:rPr>
                <w:rFonts w:ascii="David" w:hAnsi="David"/>
                <w:sz w:val="24"/>
              </w:rPr>
            </w:pPr>
            <w:r w:rsidRPr="00712688">
              <w:rPr>
                <w:rFonts w:ascii="David" w:hAnsi="David"/>
                <w:sz w:val="24"/>
              </w:rPr>
              <w:t>Petty cash, including branches</w:t>
            </w:r>
          </w:p>
        </w:tc>
        <w:tc>
          <w:tcPr>
            <w:tcW w:w="825" w:type="pct"/>
            <w:tcBorders>
              <w:bottom w:val="single" w:sz="4" w:space="0" w:color="auto"/>
            </w:tcBorders>
          </w:tcPr>
          <w:p w14:paraId="56B3CCA6" w14:textId="7FA965EF" w:rsidR="00421BAC" w:rsidRPr="00712688" w:rsidRDefault="00265746" w:rsidP="00421BAC">
            <w:pPr>
              <w:tabs>
                <w:tab w:val="decimal" w:pos="1181"/>
              </w:tabs>
              <w:bidi w:val="0"/>
              <w:spacing w:after="0"/>
              <w:rPr>
                <w:rFonts w:ascii="David" w:hAnsi="David"/>
                <w:sz w:val="24"/>
              </w:rPr>
            </w:pPr>
            <w:r w:rsidRPr="00712688">
              <w:rPr>
                <w:rFonts w:ascii="David" w:hAnsi="David"/>
                <w:sz w:val="24"/>
                <w:rtl/>
              </w:rPr>
              <w:t>548</w:t>
            </w:r>
          </w:p>
        </w:tc>
        <w:tc>
          <w:tcPr>
            <w:tcW w:w="779" w:type="pct"/>
          </w:tcPr>
          <w:p w14:paraId="4ABEEBF3" w14:textId="736A9BB6" w:rsidR="00421BAC" w:rsidRPr="00712688" w:rsidRDefault="00421BAC" w:rsidP="00421BAC">
            <w:pPr>
              <w:pBdr>
                <w:bottom w:val="single" w:sz="4" w:space="1" w:color="auto"/>
              </w:pBdr>
              <w:tabs>
                <w:tab w:val="decimal" w:pos="1181"/>
              </w:tabs>
              <w:bidi w:val="0"/>
              <w:spacing w:after="0"/>
              <w:rPr>
                <w:rFonts w:ascii="David" w:hAnsi="David"/>
                <w:sz w:val="24"/>
              </w:rPr>
            </w:pPr>
            <w:r w:rsidRPr="00712688">
              <w:rPr>
                <w:rFonts w:ascii="David" w:hAnsi="David"/>
                <w:sz w:val="24"/>
              </w:rPr>
              <w:t>516</w:t>
            </w:r>
          </w:p>
        </w:tc>
      </w:tr>
      <w:tr w:rsidR="00421BAC" w:rsidRPr="00712688" w14:paraId="73AF6F08" w14:textId="77777777" w:rsidTr="00321395">
        <w:tc>
          <w:tcPr>
            <w:tcW w:w="3396" w:type="pct"/>
          </w:tcPr>
          <w:p w14:paraId="42695F1C" w14:textId="77777777" w:rsidR="00421BAC" w:rsidRPr="00712688" w:rsidRDefault="00421BAC" w:rsidP="00421BAC">
            <w:pPr>
              <w:bidi w:val="0"/>
              <w:spacing w:after="0"/>
              <w:rPr>
                <w:rFonts w:ascii="David" w:hAnsi="David"/>
                <w:sz w:val="24"/>
              </w:rPr>
            </w:pPr>
          </w:p>
        </w:tc>
        <w:tc>
          <w:tcPr>
            <w:tcW w:w="825" w:type="pct"/>
            <w:tcBorders>
              <w:top w:val="single" w:sz="4" w:space="0" w:color="auto"/>
            </w:tcBorders>
          </w:tcPr>
          <w:p w14:paraId="5F727D54" w14:textId="75FBCF19" w:rsidR="00421BAC" w:rsidRPr="00712688" w:rsidRDefault="00265746" w:rsidP="00421BAC">
            <w:pPr>
              <w:pBdr>
                <w:bottom w:val="double" w:sz="4" w:space="0" w:color="auto"/>
              </w:pBdr>
              <w:tabs>
                <w:tab w:val="decimal" w:pos="1181"/>
              </w:tabs>
              <w:bidi w:val="0"/>
              <w:spacing w:after="0"/>
              <w:rPr>
                <w:rFonts w:ascii="David" w:hAnsi="David"/>
                <w:sz w:val="24"/>
              </w:rPr>
            </w:pPr>
            <w:r w:rsidRPr="00712688">
              <w:rPr>
                <w:rFonts w:ascii="David" w:hAnsi="David"/>
                <w:sz w:val="24"/>
                <w:rtl/>
              </w:rPr>
              <w:t>556</w:t>
            </w:r>
          </w:p>
        </w:tc>
        <w:tc>
          <w:tcPr>
            <w:tcW w:w="779" w:type="pct"/>
          </w:tcPr>
          <w:p w14:paraId="463ED648" w14:textId="67E8A313" w:rsidR="00421BAC" w:rsidRPr="00712688" w:rsidRDefault="00421BAC" w:rsidP="00421BAC">
            <w:pPr>
              <w:pBdr>
                <w:bottom w:val="double" w:sz="4" w:space="0" w:color="auto"/>
              </w:pBdr>
              <w:tabs>
                <w:tab w:val="decimal" w:pos="1181"/>
              </w:tabs>
              <w:bidi w:val="0"/>
              <w:spacing w:after="0"/>
              <w:rPr>
                <w:rFonts w:ascii="David" w:hAnsi="David"/>
                <w:sz w:val="24"/>
              </w:rPr>
            </w:pPr>
            <w:r w:rsidRPr="00712688">
              <w:rPr>
                <w:rFonts w:ascii="David" w:hAnsi="David"/>
                <w:sz w:val="24"/>
              </w:rPr>
              <w:t>525</w:t>
            </w:r>
          </w:p>
        </w:tc>
      </w:tr>
      <w:tr w:rsidR="00535BBB" w:rsidRPr="00712688" w14:paraId="4BA34B16" w14:textId="77777777" w:rsidTr="00AC3C74">
        <w:trPr>
          <w:trHeight w:val="80"/>
        </w:trPr>
        <w:tc>
          <w:tcPr>
            <w:tcW w:w="3396" w:type="pct"/>
          </w:tcPr>
          <w:p w14:paraId="2C436ECF" w14:textId="77777777" w:rsidR="00535BBB" w:rsidRPr="00712688" w:rsidRDefault="00535BBB" w:rsidP="00845003">
            <w:pPr>
              <w:bidi w:val="0"/>
              <w:spacing w:after="0"/>
              <w:rPr>
                <w:rFonts w:ascii="David" w:hAnsi="David"/>
                <w:sz w:val="24"/>
              </w:rPr>
            </w:pPr>
          </w:p>
        </w:tc>
        <w:tc>
          <w:tcPr>
            <w:tcW w:w="825" w:type="pct"/>
          </w:tcPr>
          <w:p w14:paraId="31FEBA11" w14:textId="77777777" w:rsidR="00535BBB" w:rsidRPr="00712688" w:rsidRDefault="00535BBB" w:rsidP="00845003">
            <w:pPr>
              <w:tabs>
                <w:tab w:val="decimal" w:pos="885"/>
              </w:tabs>
              <w:bidi w:val="0"/>
              <w:spacing w:after="0"/>
              <w:rPr>
                <w:rFonts w:ascii="David" w:hAnsi="David"/>
                <w:sz w:val="24"/>
              </w:rPr>
            </w:pPr>
          </w:p>
        </w:tc>
        <w:tc>
          <w:tcPr>
            <w:tcW w:w="779" w:type="pct"/>
          </w:tcPr>
          <w:p w14:paraId="1434E0DD" w14:textId="77777777" w:rsidR="00535BBB" w:rsidRPr="00712688" w:rsidRDefault="00535BBB" w:rsidP="00845003">
            <w:pPr>
              <w:tabs>
                <w:tab w:val="decimal" w:pos="885"/>
              </w:tabs>
              <w:bidi w:val="0"/>
              <w:spacing w:after="0"/>
              <w:rPr>
                <w:rFonts w:ascii="David" w:hAnsi="David"/>
                <w:sz w:val="24"/>
              </w:rPr>
            </w:pPr>
          </w:p>
        </w:tc>
      </w:tr>
    </w:tbl>
    <w:p w14:paraId="52846BCC" w14:textId="77777777" w:rsidR="000F003A" w:rsidRPr="00712688" w:rsidRDefault="000F003A" w:rsidP="00845003">
      <w:pPr>
        <w:bidi w:val="0"/>
        <w:spacing w:after="120"/>
        <w:ind w:left="567" w:right="-720" w:hanging="1134"/>
        <w:rPr>
          <w:rFonts w:ascii="David" w:hAnsi="David"/>
          <w:b/>
          <w:bCs/>
          <w:sz w:val="8"/>
          <w:szCs w:val="8"/>
        </w:rPr>
      </w:pPr>
    </w:p>
    <w:p w14:paraId="3D286506" w14:textId="77777777" w:rsidR="00D57DF7" w:rsidRPr="00712688" w:rsidRDefault="00D57DF7" w:rsidP="00845003">
      <w:pPr>
        <w:bidi w:val="0"/>
        <w:spacing w:after="0"/>
        <w:ind w:left="-567" w:right="-789"/>
        <w:jc w:val="center"/>
        <w:rPr>
          <w:rFonts w:ascii="David" w:hAnsi="David"/>
          <w:b/>
          <w:bCs/>
          <w:sz w:val="8"/>
          <w:szCs w:val="8"/>
        </w:rPr>
      </w:pPr>
    </w:p>
    <w:p w14:paraId="51B870F1" w14:textId="77777777" w:rsidR="00D57DF7" w:rsidRPr="00712688" w:rsidRDefault="00D57DF7" w:rsidP="00845003">
      <w:pPr>
        <w:bidi w:val="0"/>
        <w:spacing w:after="0"/>
        <w:ind w:left="-567" w:right="-789"/>
        <w:jc w:val="center"/>
        <w:rPr>
          <w:rFonts w:ascii="David" w:hAnsi="David"/>
          <w:b/>
          <w:bCs/>
          <w:sz w:val="8"/>
          <w:szCs w:val="8"/>
        </w:rPr>
      </w:pPr>
    </w:p>
    <w:p w14:paraId="2BD1BE9E" w14:textId="77777777" w:rsidR="00066FD0" w:rsidRPr="00712688" w:rsidRDefault="00066FD0">
      <w:pPr>
        <w:bidi w:val="0"/>
        <w:spacing w:after="0"/>
        <w:jc w:val="left"/>
        <w:rPr>
          <w:rFonts w:ascii="David" w:hAnsi="David"/>
          <w:b/>
          <w:bCs/>
          <w:sz w:val="24"/>
        </w:rPr>
      </w:pPr>
      <w:r w:rsidRPr="00712688">
        <w:rPr>
          <w:rFonts w:ascii="David" w:hAnsi="David"/>
          <w:b/>
          <w:bCs/>
          <w:sz w:val="24"/>
        </w:rPr>
        <w:br w:type="page"/>
      </w:r>
    </w:p>
    <w:p w14:paraId="0BB1ACA4" w14:textId="77777777" w:rsidR="00712688" w:rsidRDefault="00712688" w:rsidP="00845003">
      <w:pPr>
        <w:bidi w:val="0"/>
        <w:spacing w:after="120"/>
        <w:ind w:left="567" w:right="-720" w:hanging="1134"/>
        <w:rPr>
          <w:rFonts w:ascii="David" w:hAnsi="David"/>
          <w:b/>
          <w:bCs/>
          <w:sz w:val="24"/>
          <w:rtl/>
        </w:rPr>
      </w:pPr>
    </w:p>
    <w:p w14:paraId="288A90E9" w14:textId="6E7B4FCF" w:rsidR="00D57DF7" w:rsidRPr="00712688" w:rsidRDefault="00D57DF7" w:rsidP="00712688">
      <w:pPr>
        <w:bidi w:val="0"/>
        <w:spacing w:after="120"/>
        <w:ind w:left="567" w:right="-720" w:hanging="1134"/>
        <w:rPr>
          <w:rFonts w:ascii="David" w:hAnsi="David"/>
          <w:b/>
          <w:bCs/>
          <w:sz w:val="24"/>
        </w:rPr>
      </w:pPr>
      <w:r w:rsidRPr="00712688">
        <w:rPr>
          <w:rFonts w:ascii="David" w:hAnsi="David"/>
          <w:b/>
          <w:bCs/>
          <w:sz w:val="24"/>
        </w:rPr>
        <w:t xml:space="preserve">Note 4 </w:t>
      </w:r>
      <w:r w:rsidR="00D95D6C" w:rsidRPr="00712688">
        <w:rPr>
          <w:rFonts w:ascii="David" w:hAnsi="David"/>
          <w:b/>
          <w:bCs/>
          <w:sz w:val="24"/>
        </w:rPr>
        <w:t>–</w:t>
      </w:r>
      <w:r w:rsidRPr="00712688">
        <w:rPr>
          <w:rFonts w:ascii="David" w:hAnsi="David"/>
          <w:b/>
          <w:bCs/>
          <w:sz w:val="24"/>
        </w:rPr>
        <w:tab/>
      </w:r>
      <w:r w:rsidRPr="00712688">
        <w:rPr>
          <w:rFonts w:ascii="David" w:hAnsi="David"/>
          <w:b/>
          <w:bCs/>
          <w:sz w:val="24"/>
          <w:u w:val="single"/>
        </w:rPr>
        <w:t>Receivables and checks receivable</w:t>
      </w:r>
    </w:p>
    <w:tbl>
      <w:tblPr>
        <w:tblW w:w="5601" w:type="pct"/>
        <w:tblLayout w:type="fixed"/>
        <w:tblLook w:val="0000" w:firstRow="0" w:lastRow="0" w:firstColumn="0" w:lastColumn="0" w:noHBand="0" w:noVBand="0"/>
      </w:tblPr>
      <w:tblGrid>
        <w:gridCol w:w="6474"/>
        <w:gridCol w:w="1442"/>
        <w:gridCol w:w="1364"/>
      </w:tblGrid>
      <w:tr w:rsidR="00D57DF7" w:rsidRPr="00712688" w14:paraId="461BFFBA" w14:textId="77777777" w:rsidTr="00E85DE3">
        <w:tc>
          <w:tcPr>
            <w:tcW w:w="3488" w:type="pct"/>
          </w:tcPr>
          <w:p w14:paraId="66E6087E" w14:textId="77777777" w:rsidR="00D57DF7" w:rsidRPr="00712688" w:rsidRDefault="00D57DF7" w:rsidP="00845003">
            <w:pPr>
              <w:bidi w:val="0"/>
              <w:spacing w:after="0"/>
              <w:rPr>
                <w:rFonts w:ascii="David" w:hAnsi="David"/>
                <w:sz w:val="24"/>
              </w:rPr>
            </w:pPr>
          </w:p>
        </w:tc>
        <w:tc>
          <w:tcPr>
            <w:tcW w:w="1512" w:type="pct"/>
            <w:gridSpan w:val="2"/>
          </w:tcPr>
          <w:p w14:paraId="21E0BF6A" w14:textId="77777777" w:rsidR="00D57DF7" w:rsidRPr="00712688" w:rsidRDefault="00D57DF7" w:rsidP="00845003">
            <w:pPr>
              <w:pBdr>
                <w:bottom w:val="single" w:sz="4" w:space="1" w:color="auto"/>
              </w:pBdr>
              <w:bidi w:val="0"/>
              <w:spacing w:after="0"/>
              <w:jc w:val="center"/>
              <w:rPr>
                <w:rFonts w:ascii="David" w:hAnsi="David"/>
                <w:b/>
                <w:sz w:val="24"/>
              </w:rPr>
            </w:pPr>
            <w:r w:rsidRPr="00712688">
              <w:rPr>
                <w:rFonts w:ascii="David" w:hAnsi="David"/>
                <w:b/>
                <w:sz w:val="24"/>
              </w:rPr>
              <w:t xml:space="preserve">As </w:t>
            </w:r>
            <w:proofErr w:type="gramStart"/>
            <w:r w:rsidRPr="00712688">
              <w:rPr>
                <w:rFonts w:ascii="David" w:hAnsi="David"/>
                <w:b/>
                <w:sz w:val="24"/>
              </w:rPr>
              <w:t>at</w:t>
            </w:r>
            <w:proofErr w:type="gramEnd"/>
            <w:r w:rsidRPr="00712688">
              <w:rPr>
                <w:rFonts w:ascii="David" w:hAnsi="David"/>
                <w:b/>
                <w:sz w:val="24"/>
              </w:rPr>
              <w:t xml:space="preserve"> December 31</w:t>
            </w:r>
          </w:p>
        </w:tc>
      </w:tr>
      <w:tr w:rsidR="008B5AE7" w:rsidRPr="00712688" w14:paraId="3063AFCB" w14:textId="77777777" w:rsidTr="00E85DE3">
        <w:tc>
          <w:tcPr>
            <w:tcW w:w="3488" w:type="pct"/>
          </w:tcPr>
          <w:p w14:paraId="3B2E6194" w14:textId="77777777" w:rsidR="008B5AE7" w:rsidRPr="00712688" w:rsidRDefault="008B5AE7" w:rsidP="008B5AE7">
            <w:pPr>
              <w:bidi w:val="0"/>
              <w:spacing w:after="0"/>
              <w:rPr>
                <w:rFonts w:ascii="David" w:hAnsi="David"/>
                <w:sz w:val="24"/>
              </w:rPr>
            </w:pPr>
          </w:p>
        </w:tc>
        <w:tc>
          <w:tcPr>
            <w:tcW w:w="777" w:type="pct"/>
          </w:tcPr>
          <w:p w14:paraId="7D6250E4" w14:textId="01AF711E" w:rsidR="008B5AE7" w:rsidRPr="00CA63A1" w:rsidRDefault="00CA63A1" w:rsidP="008B5AE7">
            <w:pPr>
              <w:pBdr>
                <w:bottom w:val="single" w:sz="4" w:space="1" w:color="auto"/>
              </w:pBdr>
              <w:bidi w:val="0"/>
              <w:spacing w:after="0"/>
              <w:jc w:val="center"/>
              <w:rPr>
                <w:rFonts w:ascii="David" w:hAnsi="David"/>
                <w:bCs/>
                <w:sz w:val="24"/>
              </w:rPr>
            </w:pPr>
            <w:r w:rsidRPr="00CA63A1">
              <w:rPr>
                <w:rFonts w:ascii="David" w:hAnsi="David" w:hint="cs"/>
                <w:bCs/>
                <w:sz w:val="24"/>
                <w:rtl/>
              </w:rPr>
              <w:t>2023</w:t>
            </w:r>
          </w:p>
        </w:tc>
        <w:tc>
          <w:tcPr>
            <w:tcW w:w="735" w:type="pct"/>
          </w:tcPr>
          <w:p w14:paraId="3FC62AC5" w14:textId="2DED4F14" w:rsidR="008B5AE7" w:rsidRPr="00712688" w:rsidRDefault="008B5AE7" w:rsidP="008B5AE7">
            <w:pPr>
              <w:pBdr>
                <w:bottom w:val="single" w:sz="4" w:space="1" w:color="auto"/>
              </w:pBdr>
              <w:bidi w:val="0"/>
              <w:spacing w:after="0"/>
              <w:jc w:val="center"/>
              <w:rPr>
                <w:rFonts w:ascii="David" w:hAnsi="David"/>
                <w:b/>
                <w:sz w:val="24"/>
              </w:rPr>
            </w:pPr>
            <w:r w:rsidRPr="00712688">
              <w:rPr>
                <w:rFonts w:ascii="David" w:hAnsi="David"/>
                <w:b/>
                <w:sz w:val="24"/>
              </w:rPr>
              <w:t>2022</w:t>
            </w:r>
          </w:p>
        </w:tc>
      </w:tr>
      <w:tr w:rsidR="008B5AE7" w:rsidRPr="00712688" w14:paraId="002CC9A4" w14:textId="77777777" w:rsidTr="00E85DE3">
        <w:tc>
          <w:tcPr>
            <w:tcW w:w="3488" w:type="pct"/>
          </w:tcPr>
          <w:p w14:paraId="7B5BCB9F" w14:textId="77777777" w:rsidR="008B5AE7" w:rsidRPr="00712688" w:rsidRDefault="008B5AE7" w:rsidP="008B5AE7">
            <w:pPr>
              <w:bidi w:val="0"/>
              <w:spacing w:after="0"/>
              <w:rPr>
                <w:rFonts w:ascii="David" w:hAnsi="David"/>
                <w:sz w:val="24"/>
              </w:rPr>
            </w:pPr>
          </w:p>
        </w:tc>
        <w:tc>
          <w:tcPr>
            <w:tcW w:w="1512" w:type="pct"/>
            <w:gridSpan w:val="2"/>
            <w:vAlign w:val="bottom"/>
          </w:tcPr>
          <w:p w14:paraId="0B9F7A8A" w14:textId="77777777" w:rsidR="008B5AE7" w:rsidRPr="00712688" w:rsidRDefault="008B5AE7" w:rsidP="008B5AE7">
            <w:pPr>
              <w:pBdr>
                <w:bottom w:val="single" w:sz="4" w:space="1" w:color="auto"/>
              </w:pBdr>
              <w:tabs>
                <w:tab w:val="decimal" w:pos="885"/>
              </w:tabs>
              <w:bidi w:val="0"/>
              <w:spacing w:after="0"/>
              <w:jc w:val="center"/>
              <w:rPr>
                <w:rFonts w:ascii="David" w:hAnsi="David"/>
                <w:b/>
                <w:bCs/>
                <w:sz w:val="24"/>
              </w:rPr>
            </w:pPr>
            <w:r w:rsidRPr="00712688">
              <w:rPr>
                <w:rFonts w:ascii="David" w:hAnsi="David"/>
                <w:b/>
                <w:bCs/>
                <w:sz w:val="24"/>
              </w:rPr>
              <w:t>NIS thousands</w:t>
            </w:r>
          </w:p>
        </w:tc>
      </w:tr>
      <w:tr w:rsidR="008B5AE7" w:rsidRPr="00712688" w14:paraId="4175F2B6" w14:textId="77777777" w:rsidTr="00E85DE3">
        <w:tc>
          <w:tcPr>
            <w:tcW w:w="3488" w:type="pct"/>
          </w:tcPr>
          <w:p w14:paraId="51405352" w14:textId="77777777" w:rsidR="008B5AE7" w:rsidRPr="00712688" w:rsidRDefault="008B5AE7" w:rsidP="008B5AE7">
            <w:pPr>
              <w:bidi w:val="0"/>
              <w:spacing w:after="0"/>
              <w:rPr>
                <w:rFonts w:ascii="David" w:hAnsi="David"/>
                <w:sz w:val="24"/>
              </w:rPr>
            </w:pPr>
          </w:p>
        </w:tc>
        <w:tc>
          <w:tcPr>
            <w:tcW w:w="777" w:type="pct"/>
          </w:tcPr>
          <w:p w14:paraId="2BC95A37" w14:textId="77777777" w:rsidR="008B5AE7" w:rsidRPr="00712688" w:rsidRDefault="008B5AE7" w:rsidP="008B5AE7">
            <w:pPr>
              <w:tabs>
                <w:tab w:val="decimal" w:pos="885"/>
              </w:tabs>
              <w:bidi w:val="0"/>
              <w:spacing w:after="0"/>
              <w:rPr>
                <w:rFonts w:ascii="David" w:hAnsi="David"/>
                <w:sz w:val="24"/>
              </w:rPr>
            </w:pPr>
          </w:p>
        </w:tc>
        <w:tc>
          <w:tcPr>
            <w:tcW w:w="735" w:type="pct"/>
          </w:tcPr>
          <w:p w14:paraId="6696C7A5" w14:textId="77777777" w:rsidR="008B5AE7" w:rsidRPr="00712688" w:rsidRDefault="008B5AE7" w:rsidP="008B5AE7">
            <w:pPr>
              <w:tabs>
                <w:tab w:val="decimal" w:pos="885"/>
              </w:tabs>
              <w:bidi w:val="0"/>
              <w:spacing w:after="0"/>
              <w:rPr>
                <w:rFonts w:ascii="David" w:hAnsi="David"/>
                <w:sz w:val="24"/>
              </w:rPr>
            </w:pPr>
          </w:p>
        </w:tc>
      </w:tr>
      <w:tr w:rsidR="008B5AE7" w:rsidRPr="00712688" w14:paraId="5E517048" w14:textId="77777777" w:rsidTr="00E85DE3">
        <w:tc>
          <w:tcPr>
            <w:tcW w:w="3488" w:type="pct"/>
          </w:tcPr>
          <w:p w14:paraId="64ED0DED" w14:textId="3A3AA735" w:rsidR="008B5AE7" w:rsidRPr="00712688" w:rsidRDefault="008B5AE7" w:rsidP="008B5AE7">
            <w:pPr>
              <w:bidi w:val="0"/>
              <w:spacing w:after="0"/>
              <w:rPr>
                <w:rFonts w:ascii="David" w:hAnsi="David"/>
                <w:sz w:val="24"/>
              </w:rPr>
            </w:pPr>
          </w:p>
        </w:tc>
        <w:tc>
          <w:tcPr>
            <w:tcW w:w="777" w:type="pct"/>
          </w:tcPr>
          <w:p w14:paraId="753C26D2" w14:textId="5522FC6C" w:rsidR="008B5AE7" w:rsidRPr="00712688" w:rsidRDefault="008B5AE7" w:rsidP="008B5AE7">
            <w:pPr>
              <w:tabs>
                <w:tab w:val="decimal" w:pos="1249"/>
              </w:tabs>
              <w:bidi w:val="0"/>
              <w:spacing w:after="0"/>
              <w:rPr>
                <w:rFonts w:ascii="David" w:hAnsi="David"/>
                <w:sz w:val="24"/>
              </w:rPr>
            </w:pPr>
          </w:p>
        </w:tc>
        <w:tc>
          <w:tcPr>
            <w:tcW w:w="735" w:type="pct"/>
          </w:tcPr>
          <w:p w14:paraId="1FAA2B72" w14:textId="7A562053" w:rsidR="008B5AE7" w:rsidRPr="00712688" w:rsidRDefault="008B5AE7" w:rsidP="008B5AE7">
            <w:pPr>
              <w:tabs>
                <w:tab w:val="decimal" w:pos="1249"/>
              </w:tabs>
              <w:bidi w:val="0"/>
              <w:spacing w:after="0"/>
              <w:rPr>
                <w:rFonts w:ascii="David" w:hAnsi="David"/>
                <w:sz w:val="24"/>
              </w:rPr>
            </w:pPr>
          </w:p>
        </w:tc>
      </w:tr>
      <w:tr w:rsidR="008B5AE7" w:rsidRPr="00712688" w14:paraId="1677F50A" w14:textId="77777777" w:rsidTr="00E85DE3">
        <w:tc>
          <w:tcPr>
            <w:tcW w:w="3488" w:type="pct"/>
          </w:tcPr>
          <w:p w14:paraId="754D5903" w14:textId="1E95CE1E" w:rsidR="008B5AE7" w:rsidRPr="00712688" w:rsidRDefault="008B5AE7" w:rsidP="008B5AE7">
            <w:pPr>
              <w:bidi w:val="0"/>
              <w:spacing w:after="0"/>
              <w:rPr>
                <w:rFonts w:ascii="David" w:hAnsi="David"/>
                <w:sz w:val="24"/>
              </w:rPr>
            </w:pPr>
            <w:r w:rsidRPr="00712688">
              <w:rPr>
                <w:rFonts w:ascii="David" w:hAnsi="David"/>
                <w:sz w:val="24"/>
              </w:rPr>
              <w:t xml:space="preserve">Subsidiary – </w:t>
            </w:r>
            <w:proofErr w:type="spellStart"/>
            <w:r w:rsidRPr="00712688">
              <w:rPr>
                <w:rFonts w:ascii="David" w:hAnsi="David"/>
                <w:sz w:val="24"/>
              </w:rPr>
              <w:t>Yasam</w:t>
            </w:r>
            <w:proofErr w:type="spellEnd"/>
            <w:r w:rsidRPr="00712688">
              <w:rPr>
                <w:rFonts w:ascii="David" w:hAnsi="David"/>
                <w:sz w:val="24"/>
              </w:rPr>
              <w:t xml:space="preserve"> Medical and Rehabilitation </w:t>
            </w:r>
            <w:proofErr w:type="gramStart"/>
            <w:r w:rsidRPr="00712688">
              <w:rPr>
                <w:rFonts w:ascii="David" w:hAnsi="David"/>
                <w:sz w:val="24"/>
              </w:rPr>
              <w:t>Equipment(</w:t>
            </w:r>
            <w:proofErr w:type="gramEnd"/>
            <w:r w:rsidRPr="00712688">
              <w:rPr>
                <w:rFonts w:ascii="David" w:hAnsi="David"/>
                <w:sz w:val="24"/>
              </w:rPr>
              <w:t>*)</w:t>
            </w:r>
          </w:p>
        </w:tc>
        <w:tc>
          <w:tcPr>
            <w:tcW w:w="777" w:type="pct"/>
          </w:tcPr>
          <w:p w14:paraId="335CC6A5" w14:textId="68989448" w:rsidR="008B5AE7" w:rsidRPr="00712688" w:rsidRDefault="008B5AE7" w:rsidP="008B5AE7">
            <w:pPr>
              <w:tabs>
                <w:tab w:val="decimal" w:pos="1249"/>
              </w:tabs>
              <w:bidi w:val="0"/>
              <w:spacing w:after="0"/>
              <w:rPr>
                <w:rFonts w:ascii="David" w:hAnsi="David"/>
                <w:sz w:val="24"/>
              </w:rPr>
            </w:pPr>
            <w:r w:rsidRPr="00712688">
              <w:rPr>
                <w:rFonts w:ascii="David" w:hAnsi="David"/>
                <w:sz w:val="24"/>
                <w:rtl/>
              </w:rPr>
              <w:t>3,752</w:t>
            </w:r>
          </w:p>
        </w:tc>
        <w:tc>
          <w:tcPr>
            <w:tcW w:w="735" w:type="pct"/>
          </w:tcPr>
          <w:p w14:paraId="093D79D7" w14:textId="663B8EB1" w:rsidR="008B5AE7" w:rsidRPr="00712688" w:rsidRDefault="008B5AE7" w:rsidP="008B5AE7">
            <w:pPr>
              <w:tabs>
                <w:tab w:val="decimal" w:pos="1249"/>
              </w:tabs>
              <w:bidi w:val="0"/>
              <w:spacing w:after="0"/>
              <w:rPr>
                <w:rFonts w:ascii="David" w:hAnsi="David"/>
                <w:sz w:val="24"/>
              </w:rPr>
            </w:pPr>
            <w:r w:rsidRPr="00712688">
              <w:rPr>
                <w:rFonts w:ascii="David" w:hAnsi="David"/>
                <w:sz w:val="24"/>
              </w:rPr>
              <w:t>2,667</w:t>
            </w:r>
          </w:p>
        </w:tc>
      </w:tr>
      <w:tr w:rsidR="008B5AE7" w:rsidRPr="00712688" w14:paraId="1A344715" w14:textId="77777777" w:rsidTr="00E85DE3">
        <w:tc>
          <w:tcPr>
            <w:tcW w:w="3488" w:type="pct"/>
          </w:tcPr>
          <w:p w14:paraId="1300427F" w14:textId="77777777" w:rsidR="008B5AE7" w:rsidRPr="00712688" w:rsidRDefault="008B5AE7" w:rsidP="008B5AE7">
            <w:pPr>
              <w:bidi w:val="0"/>
              <w:spacing w:after="0"/>
              <w:rPr>
                <w:rFonts w:ascii="David" w:hAnsi="David"/>
                <w:sz w:val="24"/>
              </w:rPr>
            </w:pPr>
            <w:r w:rsidRPr="00712688">
              <w:rPr>
                <w:rFonts w:ascii="David" w:hAnsi="David"/>
                <w:sz w:val="24"/>
              </w:rPr>
              <w:t>Receivables for participation in services</w:t>
            </w:r>
          </w:p>
        </w:tc>
        <w:tc>
          <w:tcPr>
            <w:tcW w:w="777" w:type="pct"/>
          </w:tcPr>
          <w:p w14:paraId="0C03CF04" w14:textId="58CC33B2" w:rsidR="008B5AE7" w:rsidRPr="00712688" w:rsidRDefault="008B5AE7" w:rsidP="008B5AE7">
            <w:pPr>
              <w:tabs>
                <w:tab w:val="decimal" w:pos="1249"/>
              </w:tabs>
              <w:bidi w:val="0"/>
              <w:spacing w:after="0"/>
              <w:rPr>
                <w:rFonts w:ascii="David" w:hAnsi="David"/>
                <w:sz w:val="24"/>
              </w:rPr>
            </w:pPr>
            <w:r w:rsidRPr="00712688">
              <w:rPr>
                <w:rFonts w:ascii="David" w:hAnsi="David"/>
                <w:sz w:val="24"/>
                <w:rtl/>
              </w:rPr>
              <w:t>2,411</w:t>
            </w:r>
          </w:p>
        </w:tc>
        <w:tc>
          <w:tcPr>
            <w:tcW w:w="735" w:type="pct"/>
          </w:tcPr>
          <w:p w14:paraId="09298DDF" w14:textId="0077A666" w:rsidR="008B5AE7" w:rsidRPr="00712688" w:rsidRDefault="008B5AE7" w:rsidP="008B5AE7">
            <w:pPr>
              <w:tabs>
                <w:tab w:val="decimal" w:pos="1249"/>
              </w:tabs>
              <w:bidi w:val="0"/>
              <w:spacing w:after="0"/>
              <w:rPr>
                <w:rFonts w:ascii="David" w:hAnsi="David"/>
                <w:sz w:val="24"/>
              </w:rPr>
            </w:pPr>
            <w:r w:rsidRPr="00712688">
              <w:rPr>
                <w:rFonts w:ascii="David" w:hAnsi="David"/>
                <w:sz w:val="24"/>
              </w:rPr>
              <w:t>1,906</w:t>
            </w:r>
          </w:p>
        </w:tc>
      </w:tr>
      <w:tr w:rsidR="008B5AE7" w:rsidRPr="00712688" w14:paraId="4F6483D5" w14:textId="77777777" w:rsidTr="00E85DE3">
        <w:tc>
          <w:tcPr>
            <w:tcW w:w="3488" w:type="pct"/>
          </w:tcPr>
          <w:p w14:paraId="548E6316" w14:textId="317F7BBA" w:rsidR="008B5AE7" w:rsidRPr="00712688" w:rsidRDefault="008B5AE7" w:rsidP="008B5AE7">
            <w:pPr>
              <w:bidi w:val="0"/>
              <w:spacing w:after="0"/>
              <w:rPr>
                <w:rFonts w:ascii="David" w:hAnsi="David"/>
                <w:sz w:val="24"/>
              </w:rPr>
            </w:pPr>
            <w:r w:rsidRPr="00712688">
              <w:rPr>
                <w:rFonts w:ascii="David" w:hAnsi="David"/>
                <w:sz w:val="24"/>
              </w:rPr>
              <w:t>Credit companies and other receivables</w:t>
            </w:r>
          </w:p>
        </w:tc>
        <w:tc>
          <w:tcPr>
            <w:tcW w:w="777" w:type="pct"/>
          </w:tcPr>
          <w:p w14:paraId="757C2B84" w14:textId="5F882622" w:rsidR="008B5AE7" w:rsidRPr="00712688" w:rsidRDefault="008B5AE7" w:rsidP="008B5AE7">
            <w:pPr>
              <w:tabs>
                <w:tab w:val="decimal" w:pos="1249"/>
              </w:tabs>
              <w:bidi w:val="0"/>
              <w:spacing w:after="0"/>
              <w:rPr>
                <w:rFonts w:ascii="David" w:hAnsi="David"/>
                <w:sz w:val="24"/>
              </w:rPr>
            </w:pPr>
            <w:r w:rsidRPr="00712688">
              <w:rPr>
                <w:rFonts w:ascii="David" w:hAnsi="David"/>
                <w:sz w:val="24"/>
                <w:rtl/>
              </w:rPr>
              <w:t>11,537</w:t>
            </w:r>
          </w:p>
        </w:tc>
        <w:tc>
          <w:tcPr>
            <w:tcW w:w="735" w:type="pct"/>
          </w:tcPr>
          <w:p w14:paraId="379E4FB4" w14:textId="2991F0D0" w:rsidR="008B5AE7" w:rsidRPr="00712688" w:rsidRDefault="008B5AE7" w:rsidP="008B5AE7">
            <w:pPr>
              <w:tabs>
                <w:tab w:val="decimal" w:pos="1249"/>
              </w:tabs>
              <w:bidi w:val="0"/>
              <w:spacing w:after="0"/>
              <w:rPr>
                <w:rFonts w:ascii="David" w:hAnsi="David"/>
                <w:sz w:val="24"/>
              </w:rPr>
            </w:pPr>
            <w:r w:rsidRPr="00712688">
              <w:rPr>
                <w:rFonts w:ascii="David" w:hAnsi="David"/>
                <w:sz w:val="24"/>
              </w:rPr>
              <w:t>11,445</w:t>
            </w:r>
          </w:p>
        </w:tc>
      </w:tr>
      <w:tr w:rsidR="008B5AE7" w:rsidRPr="00712688" w14:paraId="7C2CB60E" w14:textId="77777777" w:rsidTr="00E85DE3">
        <w:tc>
          <w:tcPr>
            <w:tcW w:w="3488" w:type="pct"/>
          </w:tcPr>
          <w:p w14:paraId="5E225B3E" w14:textId="77777777" w:rsidR="008B5AE7" w:rsidRPr="00712688" w:rsidRDefault="008B5AE7" w:rsidP="008B5AE7">
            <w:pPr>
              <w:bidi w:val="0"/>
              <w:spacing w:after="0"/>
              <w:rPr>
                <w:rFonts w:ascii="David" w:hAnsi="David"/>
                <w:sz w:val="24"/>
              </w:rPr>
            </w:pPr>
            <w:r w:rsidRPr="00712688">
              <w:rPr>
                <w:rFonts w:ascii="David" w:hAnsi="David"/>
                <w:sz w:val="24"/>
              </w:rPr>
              <w:t>Prepaid expenses</w:t>
            </w:r>
          </w:p>
        </w:tc>
        <w:tc>
          <w:tcPr>
            <w:tcW w:w="777" w:type="pct"/>
          </w:tcPr>
          <w:p w14:paraId="671343B2" w14:textId="0C56E429" w:rsidR="008B5AE7" w:rsidRPr="00712688" w:rsidRDefault="008B5AE7" w:rsidP="008B5AE7">
            <w:pPr>
              <w:tabs>
                <w:tab w:val="decimal" w:pos="1249"/>
              </w:tabs>
              <w:bidi w:val="0"/>
              <w:spacing w:after="0"/>
              <w:rPr>
                <w:rFonts w:ascii="David" w:hAnsi="David"/>
                <w:sz w:val="24"/>
              </w:rPr>
            </w:pPr>
            <w:r w:rsidRPr="00712688">
              <w:rPr>
                <w:rFonts w:ascii="David" w:hAnsi="David"/>
                <w:sz w:val="24"/>
                <w:rtl/>
              </w:rPr>
              <w:t>1,436</w:t>
            </w:r>
          </w:p>
        </w:tc>
        <w:tc>
          <w:tcPr>
            <w:tcW w:w="735" w:type="pct"/>
          </w:tcPr>
          <w:p w14:paraId="6918EC43" w14:textId="73238318" w:rsidR="008B5AE7" w:rsidRPr="00712688" w:rsidRDefault="008B5AE7" w:rsidP="008B5AE7">
            <w:pPr>
              <w:tabs>
                <w:tab w:val="decimal" w:pos="1249"/>
              </w:tabs>
              <w:bidi w:val="0"/>
              <w:spacing w:after="0"/>
              <w:rPr>
                <w:rFonts w:ascii="David" w:hAnsi="David"/>
                <w:sz w:val="24"/>
              </w:rPr>
            </w:pPr>
            <w:r w:rsidRPr="00712688">
              <w:rPr>
                <w:rFonts w:ascii="David" w:hAnsi="David"/>
                <w:sz w:val="24"/>
              </w:rPr>
              <w:t>2,945</w:t>
            </w:r>
          </w:p>
        </w:tc>
      </w:tr>
      <w:tr w:rsidR="008B5AE7" w:rsidRPr="00712688" w14:paraId="4DF811EE" w14:textId="77777777" w:rsidTr="00E85DE3">
        <w:tc>
          <w:tcPr>
            <w:tcW w:w="3488" w:type="pct"/>
          </w:tcPr>
          <w:p w14:paraId="5A51309E" w14:textId="1C334D91" w:rsidR="008B5AE7" w:rsidRPr="00712688" w:rsidRDefault="008B5AE7" w:rsidP="008B5AE7">
            <w:pPr>
              <w:bidi w:val="0"/>
              <w:spacing w:after="0"/>
              <w:rPr>
                <w:rFonts w:ascii="David" w:hAnsi="David"/>
                <w:sz w:val="24"/>
              </w:rPr>
            </w:pPr>
            <w:r w:rsidRPr="00712688">
              <w:rPr>
                <w:rFonts w:ascii="David" w:hAnsi="David"/>
                <w:sz w:val="24"/>
              </w:rPr>
              <w:t>Institutes</w:t>
            </w:r>
          </w:p>
        </w:tc>
        <w:tc>
          <w:tcPr>
            <w:tcW w:w="777" w:type="pct"/>
          </w:tcPr>
          <w:p w14:paraId="77C30F36" w14:textId="0C30FC03" w:rsidR="008B5AE7" w:rsidRPr="00712688" w:rsidRDefault="008B5AE7" w:rsidP="008B5AE7">
            <w:pPr>
              <w:tabs>
                <w:tab w:val="decimal" w:pos="1249"/>
              </w:tabs>
              <w:bidi w:val="0"/>
              <w:spacing w:after="0"/>
              <w:rPr>
                <w:rFonts w:ascii="David" w:hAnsi="David"/>
                <w:sz w:val="24"/>
                <w:rtl/>
              </w:rPr>
            </w:pPr>
            <w:r w:rsidRPr="00712688">
              <w:rPr>
                <w:rFonts w:ascii="David" w:hAnsi="David"/>
                <w:sz w:val="24"/>
                <w:rtl/>
              </w:rPr>
              <w:t>64</w:t>
            </w:r>
          </w:p>
        </w:tc>
        <w:tc>
          <w:tcPr>
            <w:tcW w:w="735" w:type="pct"/>
          </w:tcPr>
          <w:p w14:paraId="112B8773" w14:textId="252B9E09" w:rsidR="008B5AE7" w:rsidRPr="00712688" w:rsidRDefault="008B5AE7" w:rsidP="008B5AE7">
            <w:pPr>
              <w:tabs>
                <w:tab w:val="decimal" w:pos="1249"/>
              </w:tabs>
              <w:bidi w:val="0"/>
              <w:spacing w:after="0"/>
              <w:rPr>
                <w:rFonts w:ascii="David" w:hAnsi="David"/>
                <w:sz w:val="24"/>
              </w:rPr>
            </w:pPr>
            <w:r w:rsidRPr="00712688">
              <w:rPr>
                <w:rFonts w:ascii="David" w:hAnsi="David"/>
                <w:sz w:val="24"/>
              </w:rPr>
              <w:t>4,376</w:t>
            </w:r>
          </w:p>
        </w:tc>
      </w:tr>
      <w:tr w:rsidR="008B5AE7" w:rsidRPr="00712688" w14:paraId="3DC26264" w14:textId="77777777" w:rsidTr="00E85DE3">
        <w:tc>
          <w:tcPr>
            <w:tcW w:w="3488" w:type="pct"/>
          </w:tcPr>
          <w:p w14:paraId="72EAD928" w14:textId="4E7FE68D" w:rsidR="008B5AE7" w:rsidRPr="00712688" w:rsidRDefault="008B5AE7" w:rsidP="008B5AE7">
            <w:pPr>
              <w:bidi w:val="0"/>
              <w:spacing w:after="0"/>
              <w:rPr>
                <w:rFonts w:ascii="David" w:hAnsi="David"/>
                <w:sz w:val="24"/>
              </w:rPr>
            </w:pPr>
            <w:proofErr w:type="spellStart"/>
            <w:r w:rsidRPr="00712688">
              <w:rPr>
                <w:rFonts w:ascii="David" w:hAnsi="David"/>
                <w:sz w:val="24"/>
              </w:rPr>
              <w:t>Hanuton</w:t>
            </w:r>
            <w:proofErr w:type="spellEnd"/>
            <w:r w:rsidRPr="00712688">
              <w:rPr>
                <w:rFonts w:ascii="David" w:hAnsi="David"/>
                <w:sz w:val="24"/>
              </w:rPr>
              <w:t xml:space="preserve"> shop inventory </w:t>
            </w:r>
          </w:p>
        </w:tc>
        <w:tc>
          <w:tcPr>
            <w:tcW w:w="777" w:type="pct"/>
          </w:tcPr>
          <w:p w14:paraId="3699D9E1" w14:textId="2D0AE3A8" w:rsidR="008B5AE7" w:rsidRPr="00712688" w:rsidRDefault="008B5AE7" w:rsidP="008B5AE7">
            <w:pPr>
              <w:tabs>
                <w:tab w:val="decimal" w:pos="1249"/>
              </w:tabs>
              <w:bidi w:val="0"/>
              <w:spacing w:after="0"/>
              <w:rPr>
                <w:rFonts w:ascii="David" w:hAnsi="David"/>
                <w:sz w:val="24"/>
              </w:rPr>
            </w:pPr>
            <w:r w:rsidRPr="00712688">
              <w:rPr>
                <w:rFonts w:ascii="David" w:hAnsi="David"/>
                <w:sz w:val="24"/>
                <w:rtl/>
              </w:rPr>
              <w:t>10</w:t>
            </w:r>
          </w:p>
        </w:tc>
        <w:tc>
          <w:tcPr>
            <w:tcW w:w="735" w:type="pct"/>
          </w:tcPr>
          <w:p w14:paraId="47485A70" w14:textId="5D5C8FD8" w:rsidR="008B5AE7" w:rsidRPr="00712688" w:rsidRDefault="008B5AE7" w:rsidP="008B5AE7">
            <w:pPr>
              <w:tabs>
                <w:tab w:val="decimal" w:pos="1249"/>
              </w:tabs>
              <w:bidi w:val="0"/>
              <w:spacing w:after="0"/>
              <w:rPr>
                <w:rFonts w:ascii="David" w:hAnsi="David"/>
                <w:sz w:val="24"/>
              </w:rPr>
            </w:pPr>
            <w:r w:rsidRPr="00712688">
              <w:rPr>
                <w:rFonts w:ascii="David" w:hAnsi="David"/>
                <w:sz w:val="24"/>
              </w:rPr>
              <w:t>17</w:t>
            </w:r>
          </w:p>
        </w:tc>
      </w:tr>
      <w:tr w:rsidR="008B5AE7" w:rsidRPr="00712688" w14:paraId="3CA19D5E" w14:textId="77777777" w:rsidTr="00E85DE3">
        <w:tc>
          <w:tcPr>
            <w:tcW w:w="3488" w:type="pct"/>
          </w:tcPr>
          <w:p w14:paraId="40D4B86B" w14:textId="4558FDE4" w:rsidR="008B5AE7" w:rsidRPr="00712688" w:rsidRDefault="005B3A2A" w:rsidP="008B5AE7">
            <w:pPr>
              <w:bidi w:val="0"/>
              <w:spacing w:after="0"/>
              <w:rPr>
                <w:rFonts w:ascii="David" w:hAnsi="David"/>
                <w:sz w:val="24"/>
              </w:rPr>
            </w:pPr>
            <w:r w:rsidRPr="00712688">
              <w:rPr>
                <w:rFonts w:ascii="David" w:hAnsi="David"/>
                <w:sz w:val="24"/>
              </w:rPr>
              <w:t>Other receivables</w:t>
            </w:r>
            <w:r w:rsidR="008B5AE7" w:rsidRPr="00712688">
              <w:rPr>
                <w:rFonts w:ascii="David" w:hAnsi="David"/>
                <w:sz w:val="24"/>
              </w:rPr>
              <w:t xml:space="preserve"> </w:t>
            </w:r>
          </w:p>
        </w:tc>
        <w:tc>
          <w:tcPr>
            <w:tcW w:w="777" w:type="pct"/>
          </w:tcPr>
          <w:p w14:paraId="3BB3BC5C" w14:textId="4F181CC4" w:rsidR="008B5AE7" w:rsidRPr="00712688" w:rsidRDefault="008B5AE7" w:rsidP="008B5AE7">
            <w:pPr>
              <w:pBdr>
                <w:bottom w:val="single" w:sz="4" w:space="1" w:color="auto"/>
              </w:pBdr>
              <w:tabs>
                <w:tab w:val="decimal" w:pos="1249"/>
              </w:tabs>
              <w:bidi w:val="0"/>
              <w:spacing w:after="0"/>
              <w:rPr>
                <w:rFonts w:ascii="David" w:hAnsi="David"/>
                <w:sz w:val="24"/>
              </w:rPr>
            </w:pPr>
            <w:r w:rsidRPr="00712688">
              <w:rPr>
                <w:rFonts w:ascii="David" w:hAnsi="David"/>
                <w:sz w:val="24"/>
                <w:rtl/>
              </w:rPr>
              <w:t>321</w:t>
            </w:r>
          </w:p>
        </w:tc>
        <w:tc>
          <w:tcPr>
            <w:tcW w:w="735" w:type="pct"/>
          </w:tcPr>
          <w:p w14:paraId="794DE6F1" w14:textId="0520C6DC" w:rsidR="008B5AE7" w:rsidRPr="00712688" w:rsidRDefault="008B5AE7" w:rsidP="008B5AE7">
            <w:pPr>
              <w:pBdr>
                <w:bottom w:val="single" w:sz="4" w:space="1" w:color="auto"/>
              </w:pBdr>
              <w:tabs>
                <w:tab w:val="decimal" w:pos="1249"/>
              </w:tabs>
              <w:bidi w:val="0"/>
              <w:spacing w:after="0"/>
              <w:rPr>
                <w:rFonts w:ascii="David" w:hAnsi="David"/>
                <w:sz w:val="24"/>
              </w:rPr>
            </w:pPr>
            <w:r w:rsidRPr="00712688">
              <w:rPr>
                <w:rFonts w:ascii="David" w:hAnsi="David"/>
                <w:sz w:val="24"/>
                <w:rtl/>
              </w:rPr>
              <w:t>-</w:t>
            </w:r>
          </w:p>
        </w:tc>
      </w:tr>
      <w:tr w:rsidR="008B5AE7" w:rsidRPr="00712688" w14:paraId="27B6F7A0" w14:textId="77777777" w:rsidTr="00E85DE3">
        <w:tc>
          <w:tcPr>
            <w:tcW w:w="3488" w:type="pct"/>
          </w:tcPr>
          <w:p w14:paraId="1F1EF5B1" w14:textId="77777777" w:rsidR="008B5AE7" w:rsidRPr="00712688" w:rsidRDefault="008B5AE7" w:rsidP="008B5AE7">
            <w:pPr>
              <w:bidi w:val="0"/>
              <w:spacing w:after="0"/>
              <w:rPr>
                <w:rFonts w:ascii="David" w:hAnsi="David"/>
                <w:sz w:val="24"/>
              </w:rPr>
            </w:pPr>
          </w:p>
        </w:tc>
        <w:tc>
          <w:tcPr>
            <w:tcW w:w="777" w:type="pct"/>
          </w:tcPr>
          <w:p w14:paraId="01C45947" w14:textId="3B5A7449" w:rsidR="008B5AE7" w:rsidRPr="00712688" w:rsidRDefault="008B5AE7" w:rsidP="008B5AE7">
            <w:pPr>
              <w:pBdr>
                <w:bottom w:val="double" w:sz="4" w:space="0" w:color="auto"/>
              </w:pBdr>
              <w:tabs>
                <w:tab w:val="decimal" w:pos="1249"/>
              </w:tabs>
              <w:bidi w:val="0"/>
              <w:spacing w:after="0"/>
              <w:rPr>
                <w:rFonts w:ascii="David" w:hAnsi="David"/>
                <w:sz w:val="24"/>
              </w:rPr>
            </w:pPr>
            <w:r w:rsidRPr="00712688">
              <w:rPr>
                <w:rFonts w:ascii="David" w:hAnsi="David"/>
                <w:sz w:val="24"/>
                <w:rtl/>
              </w:rPr>
              <w:t>19,531</w:t>
            </w:r>
          </w:p>
        </w:tc>
        <w:tc>
          <w:tcPr>
            <w:tcW w:w="735" w:type="pct"/>
          </w:tcPr>
          <w:p w14:paraId="64A1A154" w14:textId="11745E60" w:rsidR="008B5AE7" w:rsidRPr="00712688" w:rsidRDefault="008B5AE7" w:rsidP="008B5AE7">
            <w:pPr>
              <w:pBdr>
                <w:bottom w:val="double" w:sz="4" w:space="0" w:color="auto"/>
              </w:pBdr>
              <w:tabs>
                <w:tab w:val="decimal" w:pos="1249"/>
              </w:tabs>
              <w:bidi w:val="0"/>
              <w:spacing w:after="0"/>
              <w:rPr>
                <w:rFonts w:ascii="David" w:hAnsi="David"/>
                <w:sz w:val="24"/>
              </w:rPr>
            </w:pPr>
            <w:r w:rsidRPr="00712688">
              <w:rPr>
                <w:rFonts w:ascii="David" w:hAnsi="David"/>
                <w:sz w:val="24"/>
              </w:rPr>
              <w:t>23,356</w:t>
            </w:r>
          </w:p>
        </w:tc>
      </w:tr>
      <w:tr w:rsidR="008B5AE7" w:rsidRPr="00712688" w14:paraId="07A322CC" w14:textId="77777777" w:rsidTr="00E85DE3">
        <w:tc>
          <w:tcPr>
            <w:tcW w:w="3488" w:type="pct"/>
          </w:tcPr>
          <w:p w14:paraId="31467304" w14:textId="77777777" w:rsidR="008B5AE7" w:rsidRPr="00712688" w:rsidRDefault="008B5AE7" w:rsidP="008B5AE7">
            <w:pPr>
              <w:bidi w:val="0"/>
              <w:spacing w:after="0"/>
              <w:rPr>
                <w:rFonts w:ascii="David" w:hAnsi="David"/>
                <w:sz w:val="24"/>
              </w:rPr>
            </w:pPr>
          </w:p>
        </w:tc>
        <w:tc>
          <w:tcPr>
            <w:tcW w:w="777" w:type="pct"/>
          </w:tcPr>
          <w:p w14:paraId="76B73BA3" w14:textId="77777777" w:rsidR="008B5AE7" w:rsidRPr="00712688" w:rsidRDefault="008B5AE7" w:rsidP="008B5AE7">
            <w:pPr>
              <w:tabs>
                <w:tab w:val="decimal" w:pos="885"/>
              </w:tabs>
              <w:bidi w:val="0"/>
              <w:spacing w:after="0"/>
              <w:rPr>
                <w:rFonts w:ascii="David" w:hAnsi="David"/>
                <w:sz w:val="24"/>
              </w:rPr>
            </w:pPr>
          </w:p>
        </w:tc>
        <w:tc>
          <w:tcPr>
            <w:tcW w:w="735" w:type="pct"/>
          </w:tcPr>
          <w:p w14:paraId="6E77DE96" w14:textId="77777777" w:rsidR="008B5AE7" w:rsidRPr="00712688" w:rsidRDefault="008B5AE7" w:rsidP="008B5AE7">
            <w:pPr>
              <w:tabs>
                <w:tab w:val="decimal" w:pos="885"/>
              </w:tabs>
              <w:bidi w:val="0"/>
              <w:spacing w:after="0"/>
              <w:rPr>
                <w:rFonts w:ascii="David" w:hAnsi="David"/>
                <w:sz w:val="24"/>
              </w:rPr>
            </w:pPr>
          </w:p>
        </w:tc>
      </w:tr>
    </w:tbl>
    <w:p w14:paraId="3E9C5967" w14:textId="747B218E" w:rsidR="002670E6" w:rsidRPr="00712688" w:rsidRDefault="002670E6" w:rsidP="006D702F">
      <w:pPr>
        <w:bidi w:val="0"/>
        <w:spacing w:after="120"/>
        <w:ind w:left="567" w:right="-221" w:hanging="567"/>
        <w:rPr>
          <w:rFonts w:ascii="David" w:hAnsi="David"/>
          <w:sz w:val="22"/>
          <w:szCs w:val="22"/>
        </w:rPr>
      </w:pPr>
      <w:r w:rsidRPr="00712688">
        <w:rPr>
          <w:rFonts w:ascii="David" w:hAnsi="David"/>
          <w:sz w:val="22"/>
          <w:szCs w:val="22"/>
        </w:rPr>
        <w:t>(*)</w:t>
      </w:r>
      <w:r w:rsidRPr="00712688">
        <w:rPr>
          <w:rFonts w:ascii="David" w:hAnsi="David"/>
          <w:sz w:val="22"/>
          <w:szCs w:val="22"/>
        </w:rPr>
        <w:tab/>
      </w:r>
      <w:r w:rsidR="004E63D9" w:rsidRPr="00712688">
        <w:rPr>
          <w:rFonts w:ascii="David" w:hAnsi="David"/>
          <w:sz w:val="22"/>
          <w:szCs w:val="22"/>
        </w:rPr>
        <w:t xml:space="preserve">During the year of </w:t>
      </w:r>
      <w:r w:rsidR="005B3A2A" w:rsidRPr="00712688">
        <w:rPr>
          <w:rFonts w:ascii="David" w:hAnsi="David"/>
          <w:sz w:val="22"/>
          <w:szCs w:val="22"/>
        </w:rPr>
        <w:t>2023</w:t>
      </w:r>
      <w:r w:rsidR="004E63D9" w:rsidRPr="00712688">
        <w:rPr>
          <w:rFonts w:ascii="David" w:hAnsi="David"/>
          <w:sz w:val="22"/>
          <w:szCs w:val="22"/>
        </w:rPr>
        <w:t xml:space="preserve">, the mutual deals between the associate and </w:t>
      </w:r>
      <w:proofErr w:type="spellStart"/>
      <w:r w:rsidR="004E63D9" w:rsidRPr="00712688">
        <w:rPr>
          <w:rFonts w:ascii="David" w:hAnsi="David"/>
          <w:sz w:val="22"/>
          <w:szCs w:val="22"/>
        </w:rPr>
        <w:t>it's</w:t>
      </w:r>
      <w:proofErr w:type="spellEnd"/>
      <w:r w:rsidR="004E63D9" w:rsidRPr="00712688">
        <w:rPr>
          <w:rFonts w:ascii="David" w:hAnsi="David"/>
          <w:sz w:val="22"/>
          <w:szCs w:val="22"/>
        </w:rPr>
        <w:t xml:space="preserve"> subsidiaries was as following: Selling services and equipment in total of </w:t>
      </w:r>
      <w:r w:rsidR="005B3A2A" w:rsidRPr="00712688">
        <w:rPr>
          <w:rFonts w:ascii="David" w:hAnsi="David"/>
          <w:sz w:val="22"/>
          <w:szCs w:val="22"/>
        </w:rPr>
        <w:t>417</w:t>
      </w:r>
      <w:r w:rsidR="004E63D9" w:rsidRPr="00712688">
        <w:rPr>
          <w:rFonts w:ascii="David" w:hAnsi="David"/>
          <w:sz w:val="22"/>
          <w:szCs w:val="22"/>
        </w:rPr>
        <w:t xml:space="preserve"> thousand </w:t>
      </w:r>
      <w:proofErr w:type="gramStart"/>
      <w:r w:rsidR="004E63D9" w:rsidRPr="00712688">
        <w:rPr>
          <w:rFonts w:ascii="David" w:hAnsi="David"/>
          <w:sz w:val="22"/>
          <w:szCs w:val="22"/>
        </w:rPr>
        <w:t>NIS</w:t>
      </w:r>
      <w:r w:rsidR="0092562F" w:rsidRPr="00712688">
        <w:rPr>
          <w:rFonts w:ascii="David" w:hAnsi="David"/>
          <w:sz w:val="22"/>
          <w:szCs w:val="22"/>
        </w:rPr>
        <w:t>( last</w:t>
      </w:r>
      <w:proofErr w:type="gramEnd"/>
      <w:r w:rsidR="0092562F" w:rsidRPr="00712688">
        <w:rPr>
          <w:rFonts w:ascii="David" w:hAnsi="David"/>
          <w:sz w:val="22"/>
          <w:szCs w:val="22"/>
        </w:rPr>
        <w:t xml:space="preserve"> year </w:t>
      </w:r>
      <w:r w:rsidR="005B3A2A" w:rsidRPr="00712688">
        <w:rPr>
          <w:rFonts w:ascii="David" w:hAnsi="David"/>
          <w:sz w:val="22"/>
          <w:szCs w:val="22"/>
        </w:rPr>
        <w:t>122</w:t>
      </w:r>
      <w:r w:rsidR="0092562F" w:rsidRPr="00712688">
        <w:rPr>
          <w:rFonts w:ascii="David" w:hAnsi="David"/>
          <w:sz w:val="22"/>
          <w:szCs w:val="22"/>
        </w:rPr>
        <w:t xml:space="preserve"> thousand nis)</w:t>
      </w:r>
      <w:r w:rsidR="004E63D9" w:rsidRPr="00712688">
        <w:rPr>
          <w:rFonts w:ascii="David" w:hAnsi="David"/>
          <w:sz w:val="22"/>
          <w:szCs w:val="22"/>
        </w:rPr>
        <w:t xml:space="preserve">. Buying equipment in total of </w:t>
      </w:r>
      <w:r w:rsidR="005B3A2A" w:rsidRPr="00712688">
        <w:rPr>
          <w:rFonts w:ascii="David" w:hAnsi="David"/>
          <w:sz w:val="22"/>
          <w:szCs w:val="22"/>
        </w:rPr>
        <w:t>461</w:t>
      </w:r>
      <w:r w:rsidR="004E63D9" w:rsidRPr="00712688">
        <w:rPr>
          <w:rFonts w:ascii="David" w:hAnsi="David"/>
          <w:sz w:val="22"/>
          <w:szCs w:val="22"/>
        </w:rPr>
        <w:t xml:space="preserve"> thousand NIS</w:t>
      </w:r>
      <w:r w:rsidR="00321395">
        <w:rPr>
          <w:rFonts w:ascii="David" w:hAnsi="David"/>
          <w:sz w:val="22"/>
          <w:szCs w:val="22"/>
        </w:rPr>
        <w:t xml:space="preserve"> </w:t>
      </w:r>
      <w:r w:rsidR="0092562F" w:rsidRPr="00712688">
        <w:rPr>
          <w:rFonts w:ascii="David" w:hAnsi="David"/>
          <w:sz w:val="22"/>
          <w:szCs w:val="22"/>
        </w:rPr>
        <w:t>(</w:t>
      </w:r>
      <w:r w:rsidR="005B3A2A" w:rsidRPr="00712688">
        <w:rPr>
          <w:rFonts w:ascii="David" w:hAnsi="David"/>
          <w:sz w:val="22"/>
          <w:szCs w:val="22"/>
        </w:rPr>
        <w:t>126</w:t>
      </w:r>
      <w:r w:rsidR="0092562F" w:rsidRPr="00712688">
        <w:rPr>
          <w:rFonts w:ascii="David" w:hAnsi="David"/>
          <w:sz w:val="22"/>
          <w:szCs w:val="22"/>
        </w:rPr>
        <w:t xml:space="preserve"> thousand nis)</w:t>
      </w:r>
      <w:r w:rsidR="004E63D9" w:rsidRPr="00712688">
        <w:rPr>
          <w:rFonts w:ascii="David" w:hAnsi="David"/>
          <w:sz w:val="22"/>
          <w:szCs w:val="22"/>
        </w:rPr>
        <w:t xml:space="preserve">. </w:t>
      </w:r>
    </w:p>
    <w:p w14:paraId="426D7660" w14:textId="77777777" w:rsidR="002670E6" w:rsidRPr="00712688" w:rsidRDefault="002670E6" w:rsidP="002670E6">
      <w:pPr>
        <w:bidi w:val="0"/>
        <w:spacing w:after="0"/>
        <w:ind w:left="-567" w:right="-1044"/>
        <w:rPr>
          <w:rFonts w:ascii="David" w:hAnsi="David"/>
          <w:b/>
          <w:bCs/>
          <w:sz w:val="24"/>
        </w:rPr>
      </w:pPr>
    </w:p>
    <w:p w14:paraId="32911771" w14:textId="63C50A94" w:rsidR="00D57DF7" w:rsidRPr="00712688" w:rsidRDefault="00D57DF7" w:rsidP="002670E6">
      <w:pPr>
        <w:bidi w:val="0"/>
        <w:spacing w:after="0"/>
        <w:ind w:left="-567" w:right="-1044"/>
        <w:rPr>
          <w:rFonts w:ascii="David" w:hAnsi="David"/>
          <w:b/>
          <w:bCs/>
          <w:sz w:val="24"/>
          <w:u w:val="single"/>
        </w:rPr>
      </w:pPr>
      <w:r w:rsidRPr="00712688">
        <w:rPr>
          <w:rFonts w:ascii="David" w:hAnsi="David"/>
          <w:b/>
          <w:bCs/>
          <w:sz w:val="24"/>
        </w:rPr>
        <w:t xml:space="preserve">Note 5 </w:t>
      </w:r>
      <w:r w:rsidR="00B8342D" w:rsidRPr="00712688">
        <w:rPr>
          <w:rFonts w:ascii="David" w:hAnsi="David"/>
          <w:b/>
          <w:bCs/>
          <w:sz w:val="24"/>
        </w:rPr>
        <w:t>–</w:t>
      </w:r>
      <w:r w:rsidRPr="00712688">
        <w:rPr>
          <w:rFonts w:ascii="David" w:hAnsi="David"/>
          <w:b/>
          <w:bCs/>
          <w:sz w:val="24"/>
        </w:rPr>
        <w:tab/>
      </w:r>
      <w:r w:rsidRPr="00712688">
        <w:rPr>
          <w:rFonts w:ascii="David" w:hAnsi="David"/>
          <w:b/>
          <w:bCs/>
          <w:sz w:val="24"/>
          <w:u w:val="single"/>
        </w:rPr>
        <w:t>Long-term deposits and investments</w:t>
      </w:r>
    </w:p>
    <w:p w14:paraId="033D1EA6" w14:textId="77777777" w:rsidR="00D57DF7" w:rsidRPr="00712688" w:rsidRDefault="00D57DF7" w:rsidP="00B251EC">
      <w:pPr>
        <w:bidi w:val="0"/>
        <w:spacing w:before="120" w:after="120"/>
        <w:ind w:right="-720"/>
        <w:rPr>
          <w:rFonts w:ascii="David" w:hAnsi="David"/>
          <w:sz w:val="24"/>
        </w:rPr>
      </w:pPr>
      <w:r w:rsidRPr="00712688">
        <w:rPr>
          <w:rFonts w:ascii="David" w:hAnsi="David"/>
          <w:sz w:val="24"/>
        </w:rPr>
        <w:t>A.</w:t>
      </w:r>
      <w:r w:rsidRPr="00712688">
        <w:rPr>
          <w:rFonts w:ascii="David" w:hAnsi="David"/>
          <w:sz w:val="24"/>
        </w:rPr>
        <w:tab/>
      </w:r>
      <w:r w:rsidR="00B251EC" w:rsidRPr="00712688">
        <w:rPr>
          <w:rFonts w:ascii="David" w:hAnsi="David"/>
          <w:sz w:val="24"/>
          <w:u w:val="single"/>
        </w:rPr>
        <w:t>Distribution</w:t>
      </w:r>
      <w:r w:rsidR="00522004" w:rsidRPr="00712688">
        <w:rPr>
          <w:rFonts w:ascii="David" w:hAnsi="David"/>
          <w:sz w:val="24"/>
          <w:u w:val="single"/>
        </w:rPr>
        <w:t xml:space="preserve"> of long-term deposits and investments according to funds</w:t>
      </w:r>
      <w:r w:rsidR="00522004" w:rsidRPr="00712688">
        <w:rPr>
          <w:rFonts w:ascii="David" w:hAnsi="David"/>
          <w:sz w:val="24"/>
        </w:rPr>
        <w:t>:</w:t>
      </w:r>
    </w:p>
    <w:tbl>
      <w:tblPr>
        <w:tblW w:w="5561" w:type="pct"/>
        <w:tblLayout w:type="fixed"/>
        <w:tblLook w:val="0000" w:firstRow="0" w:lastRow="0" w:firstColumn="0" w:lastColumn="0" w:noHBand="0" w:noVBand="0"/>
      </w:tblPr>
      <w:tblGrid>
        <w:gridCol w:w="6379"/>
        <w:gridCol w:w="1419"/>
        <w:gridCol w:w="1415"/>
      </w:tblGrid>
      <w:tr w:rsidR="00D57DF7" w:rsidRPr="00712688" w14:paraId="087737DE" w14:textId="77777777" w:rsidTr="00B251EC">
        <w:tc>
          <w:tcPr>
            <w:tcW w:w="3462" w:type="pct"/>
          </w:tcPr>
          <w:p w14:paraId="5ACD7C8D" w14:textId="77777777" w:rsidR="00D57DF7" w:rsidRPr="00712688" w:rsidRDefault="00D57DF7" w:rsidP="00845003">
            <w:pPr>
              <w:bidi w:val="0"/>
              <w:spacing w:after="0"/>
              <w:rPr>
                <w:rFonts w:ascii="David" w:hAnsi="David"/>
                <w:sz w:val="24"/>
              </w:rPr>
            </w:pPr>
          </w:p>
        </w:tc>
        <w:tc>
          <w:tcPr>
            <w:tcW w:w="1538" w:type="pct"/>
            <w:gridSpan w:val="2"/>
          </w:tcPr>
          <w:p w14:paraId="18301A8C" w14:textId="77777777" w:rsidR="00D57DF7" w:rsidRPr="00712688" w:rsidRDefault="00D57DF7" w:rsidP="00845003">
            <w:pPr>
              <w:pBdr>
                <w:bottom w:val="single" w:sz="4" w:space="1" w:color="auto"/>
              </w:pBdr>
              <w:bidi w:val="0"/>
              <w:spacing w:after="0"/>
              <w:jc w:val="center"/>
              <w:rPr>
                <w:rFonts w:ascii="David" w:hAnsi="David"/>
                <w:b/>
                <w:sz w:val="24"/>
              </w:rPr>
            </w:pPr>
            <w:r w:rsidRPr="00712688">
              <w:rPr>
                <w:rFonts w:ascii="David" w:hAnsi="David"/>
                <w:b/>
                <w:sz w:val="24"/>
              </w:rPr>
              <w:t xml:space="preserve">As </w:t>
            </w:r>
            <w:proofErr w:type="gramStart"/>
            <w:r w:rsidRPr="00712688">
              <w:rPr>
                <w:rFonts w:ascii="David" w:hAnsi="David"/>
                <w:b/>
                <w:sz w:val="24"/>
              </w:rPr>
              <w:t>at</w:t>
            </w:r>
            <w:proofErr w:type="gramEnd"/>
            <w:r w:rsidRPr="00712688">
              <w:rPr>
                <w:rFonts w:ascii="David" w:hAnsi="David"/>
                <w:b/>
                <w:sz w:val="24"/>
              </w:rPr>
              <w:t xml:space="preserve"> December 31</w:t>
            </w:r>
          </w:p>
        </w:tc>
      </w:tr>
      <w:tr w:rsidR="0033694D" w:rsidRPr="00712688" w14:paraId="5EA078EC" w14:textId="77777777" w:rsidTr="00FC1775">
        <w:tc>
          <w:tcPr>
            <w:tcW w:w="3462" w:type="pct"/>
          </w:tcPr>
          <w:p w14:paraId="60A6EC4E" w14:textId="77777777" w:rsidR="0033694D" w:rsidRPr="00712688" w:rsidRDefault="0033694D" w:rsidP="0033694D">
            <w:pPr>
              <w:bidi w:val="0"/>
              <w:spacing w:after="0"/>
              <w:rPr>
                <w:rFonts w:ascii="David" w:hAnsi="David"/>
                <w:sz w:val="24"/>
              </w:rPr>
            </w:pPr>
          </w:p>
        </w:tc>
        <w:tc>
          <w:tcPr>
            <w:tcW w:w="770" w:type="pct"/>
          </w:tcPr>
          <w:p w14:paraId="7EC45010" w14:textId="3B61097E" w:rsidR="0033694D" w:rsidRPr="00712688" w:rsidRDefault="003C6B39" w:rsidP="00E9311E">
            <w:pPr>
              <w:pBdr>
                <w:bottom w:val="single" w:sz="4" w:space="1" w:color="auto"/>
              </w:pBdr>
              <w:bidi w:val="0"/>
              <w:spacing w:after="0"/>
              <w:jc w:val="center"/>
              <w:rPr>
                <w:rFonts w:ascii="David" w:hAnsi="David"/>
                <w:b/>
                <w:sz w:val="24"/>
              </w:rPr>
            </w:pPr>
            <w:r w:rsidRPr="00712688">
              <w:rPr>
                <w:rFonts w:ascii="David" w:hAnsi="David"/>
                <w:b/>
                <w:sz w:val="24"/>
              </w:rPr>
              <w:t>2023</w:t>
            </w:r>
          </w:p>
        </w:tc>
        <w:tc>
          <w:tcPr>
            <w:tcW w:w="768" w:type="pct"/>
          </w:tcPr>
          <w:p w14:paraId="4C406CF3" w14:textId="2171FCD6" w:rsidR="0033694D" w:rsidRPr="00712688" w:rsidRDefault="003C6B39" w:rsidP="00E9311E">
            <w:pPr>
              <w:pBdr>
                <w:bottom w:val="single" w:sz="4" w:space="1" w:color="auto"/>
              </w:pBdr>
              <w:bidi w:val="0"/>
              <w:spacing w:after="0"/>
              <w:jc w:val="center"/>
              <w:rPr>
                <w:rFonts w:ascii="David" w:hAnsi="David"/>
                <w:b/>
                <w:sz w:val="24"/>
              </w:rPr>
            </w:pPr>
            <w:r w:rsidRPr="00712688">
              <w:rPr>
                <w:rFonts w:ascii="David" w:hAnsi="David"/>
                <w:b/>
                <w:sz w:val="24"/>
              </w:rPr>
              <w:t>2022</w:t>
            </w:r>
          </w:p>
        </w:tc>
      </w:tr>
      <w:tr w:rsidR="00D57DF7" w:rsidRPr="00712688" w14:paraId="578318B8" w14:textId="77777777" w:rsidTr="00B251EC">
        <w:tc>
          <w:tcPr>
            <w:tcW w:w="3462" w:type="pct"/>
          </w:tcPr>
          <w:p w14:paraId="4D4BDCFC" w14:textId="77777777" w:rsidR="00D57DF7" w:rsidRPr="00712688" w:rsidRDefault="00D57DF7" w:rsidP="00845003">
            <w:pPr>
              <w:bidi w:val="0"/>
              <w:spacing w:after="0"/>
              <w:rPr>
                <w:rFonts w:ascii="David" w:hAnsi="David"/>
                <w:sz w:val="24"/>
              </w:rPr>
            </w:pPr>
          </w:p>
        </w:tc>
        <w:tc>
          <w:tcPr>
            <w:tcW w:w="1538" w:type="pct"/>
            <w:gridSpan w:val="2"/>
            <w:vAlign w:val="bottom"/>
          </w:tcPr>
          <w:p w14:paraId="726994EC" w14:textId="77777777" w:rsidR="00D57DF7" w:rsidRPr="00712688" w:rsidRDefault="00D57DF7" w:rsidP="00845003">
            <w:pPr>
              <w:pBdr>
                <w:bottom w:val="single" w:sz="4" w:space="1" w:color="auto"/>
              </w:pBdr>
              <w:tabs>
                <w:tab w:val="decimal" w:pos="885"/>
              </w:tabs>
              <w:bidi w:val="0"/>
              <w:spacing w:after="0"/>
              <w:jc w:val="center"/>
              <w:rPr>
                <w:rFonts w:ascii="David" w:hAnsi="David"/>
                <w:b/>
                <w:bCs/>
                <w:sz w:val="24"/>
              </w:rPr>
            </w:pPr>
            <w:r w:rsidRPr="00712688">
              <w:rPr>
                <w:rFonts w:ascii="David" w:hAnsi="David"/>
                <w:b/>
                <w:bCs/>
                <w:sz w:val="24"/>
              </w:rPr>
              <w:t>NIS thousands</w:t>
            </w:r>
          </w:p>
        </w:tc>
      </w:tr>
      <w:tr w:rsidR="00D57DF7" w:rsidRPr="00712688" w14:paraId="5BC3193F" w14:textId="77777777" w:rsidTr="00FC1775">
        <w:tc>
          <w:tcPr>
            <w:tcW w:w="3462" w:type="pct"/>
          </w:tcPr>
          <w:p w14:paraId="5B5835C4" w14:textId="77777777" w:rsidR="00D57DF7" w:rsidRPr="00712688" w:rsidRDefault="00D57DF7" w:rsidP="00845003">
            <w:pPr>
              <w:bidi w:val="0"/>
              <w:spacing w:after="0"/>
              <w:rPr>
                <w:rFonts w:ascii="David" w:hAnsi="David"/>
                <w:sz w:val="24"/>
              </w:rPr>
            </w:pPr>
          </w:p>
        </w:tc>
        <w:tc>
          <w:tcPr>
            <w:tcW w:w="770" w:type="pct"/>
          </w:tcPr>
          <w:p w14:paraId="621381C2" w14:textId="77777777" w:rsidR="00D57DF7" w:rsidRPr="00712688" w:rsidRDefault="00D57DF7" w:rsidP="00845003">
            <w:pPr>
              <w:tabs>
                <w:tab w:val="decimal" w:pos="885"/>
              </w:tabs>
              <w:bidi w:val="0"/>
              <w:spacing w:after="0"/>
              <w:rPr>
                <w:rFonts w:ascii="David" w:hAnsi="David"/>
                <w:sz w:val="24"/>
              </w:rPr>
            </w:pPr>
          </w:p>
        </w:tc>
        <w:tc>
          <w:tcPr>
            <w:tcW w:w="768" w:type="pct"/>
          </w:tcPr>
          <w:p w14:paraId="2165DC59" w14:textId="77777777" w:rsidR="00D57DF7" w:rsidRPr="00712688" w:rsidRDefault="00D57DF7" w:rsidP="00845003">
            <w:pPr>
              <w:tabs>
                <w:tab w:val="decimal" w:pos="885"/>
              </w:tabs>
              <w:bidi w:val="0"/>
              <w:spacing w:after="0"/>
              <w:rPr>
                <w:rFonts w:ascii="David" w:hAnsi="David"/>
                <w:sz w:val="24"/>
              </w:rPr>
            </w:pPr>
          </w:p>
        </w:tc>
      </w:tr>
      <w:tr w:rsidR="003C6B39" w:rsidRPr="00712688" w14:paraId="43F3333B" w14:textId="77777777" w:rsidTr="00FC1775">
        <w:tc>
          <w:tcPr>
            <w:tcW w:w="3462" w:type="pct"/>
          </w:tcPr>
          <w:p w14:paraId="66AC7AB3" w14:textId="77777777" w:rsidR="003C6B39" w:rsidRPr="00712688" w:rsidRDefault="003C6B39" w:rsidP="003C6B39">
            <w:pPr>
              <w:bidi w:val="0"/>
              <w:spacing w:after="0"/>
              <w:rPr>
                <w:rFonts w:ascii="David" w:hAnsi="David"/>
                <w:sz w:val="24"/>
              </w:rPr>
            </w:pPr>
            <w:r w:rsidRPr="00712688">
              <w:rPr>
                <w:rFonts w:ascii="David" w:hAnsi="David"/>
                <w:sz w:val="24"/>
              </w:rPr>
              <w:t>Weinberg Fund for the maintenance of Yad Sarah House in Jerusalem</w:t>
            </w:r>
          </w:p>
        </w:tc>
        <w:tc>
          <w:tcPr>
            <w:tcW w:w="770" w:type="pct"/>
            <w:vAlign w:val="bottom"/>
          </w:tcPr>
          <w:p w14:paraId="01EC05B0" w14:textId="6A944F22" w:rsidR="003C6B39" w:rsidRPr="00712688" w:rsidRDefault="003C6B39" w:rsidP="003C6B39">
            <w:pPr>
              <w:tabs>
                <w:tab w:val="decimal" w:pos="1249"/>
              </w:tabs>
              <w:bidi w:val="0"/>
              <w:spacing w:after="0"/>
              <w:jc w:val="right"/>
              <w:rPr>
                <w:rFonts w:ascii="David" w:hAnsi="David"/>
                <w:sz w:val="24"/>
                <w:rtl/>
              </w:rPr>
            </w:pPr>
            <w:r w:rsidRPr="00712688">
              <w:rPr>
                <w:rFonts w:ascii="David" w:hAnsi="David"/>
                <w:sz w:val="24"/>
                <w:rtl/>
              </w:rPr>
              <w:t>214,082</w:t>
            </w:r>
          </w:p>
        </w:tc>
        <w:tc>
          <w:tcPr>
            <w:tcW w:w="768" w:type="pct"/>
            <w:vAlign w:val="bottom"/>
          </w:tcPr>
          <w:p w14:paraId="56A2F08D" w14:textId="6C700901" w:rsidR="003C6B39" w:rsidRPr="00712688" w:rsidRDefault="003C6B39" w:rsidP="003C6B39">
            <w:pPr>
              <w:tabs>
                <w:tab w:val="decimal" w:pos="1249"/>
              </w:tabs>
              <w:bidi w:val="0"/>
              <w:spacing w:after="0"/>
              <w:jc w:val="right"/>
              <w:rPr>
                <w:rFonts w:ascii="David" w:hAnsi="David"/>
                <w:sz w:val="24"/>
              </w:rPr>
            </w:pPr>
            <w:r w:rsidRPr="00712688">
              <w:rPr>
                <w:rFonts w:ascii="David" w:hAnsi="David"/>
                <w:sz w:val="24"/>
              </w:rPr>
              <w:t>143,215</w:t>
            </w:r>
          </w:p>
        </w:tc>
      </w:tr>
      <w:tr w:rsidR="003C6B39" w:rsidRPr="00712688" w14:paraId="500BCDAA" w14:textId="77777777" w:rsidTr="00FC1775">
        <w:tc>
          <w:tcPr>
            <w:tcW w:w="3462" w:type="pct"/>
          </w:tcPr>
          <w:p w14:paraId="0C7354B4" w14:textId="77777777" w:rsidR="003C6B39" w:rsidRPr="00712688" w:rsidRDefault="003C6B39" w:rsidP="003C6B39">
            <w:pPr>
              <w:bidi w:val="0"/>
              <w:spacing w:after="0"/>
              <w:rPr>
                <w:rFonts w:ascii="David" w:hAnsi="David"/>
                <w:sz w:val="24"/>
              </w:rPr>
            </w:pPr>
            <w:r w:rsidRPr="00712688">
              <w:rPr>
                <w:rFonts w:ascii="David" w:hAnsi="David"/>
                <w:sz w:val="24"/>
              </w:rPr>
              <w:t>Bloomberg Fund for emergencies</w:t>
            </w:r>
          </w:p>
        </w:tc>
        <w:tc>
          <w:tcPr>
            <w:tcW w:w="770" w:type="pct"/>
            <w:vAlign w:val="bottom"/>
          </w:tcPr>
          <w:p w14:paraId="3F853763" w14:textId="33BFB0F6" w:rsidR="003C6B39" w:rsidRPr="00712688" w:rsidRDefault="003C6B39" w:rsidP="003C6B39">
            <w:pPr>
              <w:tabs>
                <w:tab w:val="decimal" w:pos="1249"/>
              </w:tabs>
              <w:bidi w:val="0"/>
              <w:spacing w:after="0"/>
              <w:jc w:val="right"/>
              <w:rPr>
                <w:rFonts w:ascii="David" w:hAnsi="David"/>
                <w:sz w:val="24"/>
              </w:rPr>
            </w:pPr>
            <w:r w:rsidRPr="00712688">
              <w:rPr>
                <w:rFonts w:ascii="David" w:hAnsi="David"/>
                <w:sz w:val="24"/>
                <w:rtl/>
              </w:rPr>
              <w:t>3,136</w:t>
            </w:r>
          </w:p>
        </w:tc>
        <w:tc>
          <w:tcPr>
            <w:tcW w:w="768" w:type="pct"/>
            <w:vAlign w:val="bottom"/>
          </w:tcPr>
          <w:p w14:paraId="74AA9B11" w14:textId="2D46F762" w:rsidR="003C6B39" w:rsidRPr="00712688" w:rsidRDefault="003C6B39" w:rsidP="003C6B39">
            <w:pPr>
              <w:tabs>
                <w:tab w:val="decimal" w:pos="1249"/>
              </w:tabs>
              <w:bidi w:val="0"/>
              <w:spacing w:after="0"/>
              <w:jc w:val="right"/>
              <w:rPr>
                <w:rFonts w:ascii="David" w:hAnsi="David"/>
                <w:sz w:val="24"/>
              </w:rPr>
            </w:pPr>
            <w:r w:rsidRPr="00712688">
              <w:rPr>
                <w:rFonts w:ascii="David" w:hAnsi="David"/>
                <w:sz w:val="24"/>
              </w:rPr>
              <w:t>3,039</w:t>
            </w:r>
          </w:p>
        </w:tc>
      </w:tr>
      <w:tr w:rsidR="003C6B39" w:rsidRPr="00712688" w14:paraId="36F23B1B" w14:textId="77777777" w:rsidTr="00FC1775">
        <w:tc>
          <w:tcPr>
            <w:tcW w:w="3462" w:type="pct"/>
          </w:tcPr>
          <w:p w14:paraId="6FDDE193" w14:textId="77777777" w:rsidR="003C6B39" w:rsidRPr="00712688" w:rsidRDefault="003C6B39" w:rsidP="003C6B39">
            <w:pPr>
              <w:bidi w:val="0"/>
              <w:spacing w:after="0"/>
              <w:rPr>
                <w:rFonts w:ascii="David" w:hAnsi="David"/>
                <w:sz w:val="24"/>
              </w:rPr>
            </w:pPr>
            <w:r w:rsidRPr="00712688">
              <w:rPr>
                <w:rFonts w:ascii="David" w:hAnsi="David"/>
                <w:sz w:val="24"/>
              </w:rPr>
              <w:t>Ashdod Fund</w:t>
            </w:r>
          </w:p>
        </w:tc>
        <w:tc>
          <w:tcPr>
            <w:tcW w:w="770" w:type="pct"/>
            <w:vAlign w:val="bottom"/>
          </w:tcPr>
          <w:p w14:paraId="2E23B70B" w14:textId="108D2522" w:rsidR="003C6B39" w:rsidRPr="00712688" w:rsidRDefault="0097307E" w:rsidP="003C6B39">
            <w:pPr>
              <w:tabs>
                <w:tab w:val="decimal" w:pos="1249"/>
              </w:tabs>
              <w:bidi w:val="0"/>
              <w:spacing w:after="0"/>
              <w:jc w:val="right"/>
              <w:rPr>
                <w:rFonts w:ascii="David" w:hAnsi="David"/>
                <w:sz w:val="24"/>
              </w:rPr>
            </w:pPr>
            <w:r>
              <w:rPr>
                <w:rFonts w:ascii="David" w:hAnsi="David" w:hint="cs"/>
                <w:sz w:val="24"/>
                <w:rtl/>
              </w:rPr>
              <w:t>6,300</w:t>
            </w:r>
          </w:p>
        </w:tc>
        <w:tc>
          <w:tcPr>
            <w:tcW w:w="768" w:type="pct"/>
            <w:vAlign w:val="bottom"/>
          </w:tcPr>
          <w:p w14:paraId="2B31F78A" w14:textId="76EEFBEF" w:rsidR="003C6B39" w:rsidRPr="00712688" w:rsidRDefault="0097307E" w:rsidP="003C6B39">
            <w:pPr>
              <w:tabs>
                <w:tab w:val="decimal" w:pos="1249"/>
              </w:tabs>
              <w:bidi w:val="0"/>
              <w:spacing w:after="0"/>
              <w:jc w:val="right"/>
              <w:rPr>
                <w:rFonts w:ascii="David" w:hAnsi="David"/>
                <w:sz w:val="24"/>
              </w:rPr>
            </w:pPr>
            <w:r>
              <w:rPr>
                <w:rFonts w:ascii="David" w:hAnsi="David" w:hint="cs"/>
                <w:sz w:val="24"/>
                <w:rtl/>
              </w:rPr>
              <w:t>22,686</w:t>
            </w:r>
          </w:p>
        </w:tc>
      </w:tr>
      <w:tr w:rsidR="003C6B39" w:rsidRPr="00712688" w14:paraId="201B07C3" w14:textId="77777777" w:rsidTr="00FC1775">
        <w:tc>
          <w:tcPr>
            <w:tcW w:w="3462" w:type="pct"/>
          </w:tcPr>
          <w:p w14:paraId="0DF11D4D" w14:textId="4EE02B92" w:rsidR="003C6B39" w:rsidRPr="00712688" w:rsidRDefault="003C6B39" w:rsidP="003C6B39">
            <w:pPr>
              <w:bidi w:val="0"/>
              <w:spacing w:after="0"/>
              <w:rPr>
                <w:rFonts w:ascii="David" w:hAnsi="David"/>
                <w:sz w:val="24"/>
              </w:rPr>
            </w:pPr>
            <w:proofErr w:type="spellStart"/>
            <w:r w:rsidRPr="00712688">
              <w:rPr>
                <w:rFonts w:ascii="David" w:hAnsi="David"/>
                <w:sz w:val="24"/>
              </w:rPr>
              <w:t>Mrld</w:t>
            </w:r>
            <w:proofErr w:type="spellEnd"/>
            <w:r w:rsidRPr="00712688">
              <w:rPr>
                <w:rFonts w:ascii="David" w:hAnsi="David"/>
                <w:sz w:val="24"/>
              </w:rPr>
              <w:t xml:space="preserve"> Fund</w:t>
            </w:r>
          </w:p>
        </w:tc>
        <w:tc>
          <w:tcPr>
            <w:tcW w:w="770" w:type="pct"/>
            <w:vAlign w:val="bottom"/>
          </w:tcPr>
          <w:p w14:paraId="75FDD488" w14:textId="5A649C37" w:rsidR="003C6B39" w:rsidRPr="00712688" w:rsidRDefault="003C6B39" w:rsidP="003C6B39">
            <w:pPr>
              <w:tabs>
                <w:tab w:val="decimal" w:pos="1249"/>
              </w:tabs>
              <w:bidi w:val="0"/>
              <w:spacing w:after="0"/>
              <w:jc w:val="right"/>
              <w:rPr>
                <w:rFonts w:ascii="David" w:hAnsi="David"/>
                <w:sz w:val="24"/>
              </w:rPr>
            </w:pPr>
            <w:r w:rsidRPr="00712688">
              <w:rPr>
                <w:rFonts w:ascii="David" w:hAnsi="David"/>
                <w:sz w:val="24"/>
                <w:rtl/>
              </w:rPr>
              <w:t>2,116</w:t>
            </w:r>
          </w:p>
        </w:tc>
        <w:tc>
          <w:tcPr>
            <w:tcW w:w="768" w:type="pct"/>
            <w:vAlign w:val="bottom"/>
          </w:tcPr>
          <w:p w14:paraId="25CF6323" w14:textId="527D3A28" w:rsidR="003C6B39" w:rsidRPr="00712688" w:rsidRDefault="003C6B39" w:rsidP="003C6B39">
            <w:pPr>
              <w:tabs>
                <w:tab w:val="decimal" w:pos="1249"/>
              </w:tabs>
              <w:bidi w:val="0"/>
              <w:spacing w:after="0"/>
              <w:jc w:val="right"/>
              <w:rPr>
                <w:rFonts w:ascii="David" w:hAnsi="David"/>
                <w:sz w:val="24"/>
              </w:rPr>
            </w:pPr>
            <w:r w:rsidRPr="00712688">
              <w:rPr>
                <w:rFonts w:ascii="David" w:hAnsi="David"/>
                <w:sz w:val="24"/>
              </w:rPr>
              <w:t>8,007</w:t>
            </w:r>
          </w:p>
        </w:tc>
      </w:tr>
      <w:tr w:rsidR="006B1447" w:rsidRPr="00712688" w14:paraId="10ACB1D9" w14:textId="77777777" w:rsidTr="00FC1775">
        <w:tc>
          <w:tcPr>
            <w:tcW w:w="3462" w:type="pct"/>
          </w:tcPr>
          <w:p w14:paraId="33D54A1F" w14:textId="5A2E7CE9" w:rsidR="006B1447" w:rsidRPr="00712688" w:rsidRDefault="006B1447" w:rsidP="006B1447">
            <w:pPr>
              <w:bidi w:val="0"/>
              <w:spacing w:after="0"/>
              <w:rPr>
                <w:rFonts w:ascii="David" w:hAnsi="David"/>
                <w:sz w:val="24"/>
              </w:rPr>
            </w:pPr>
            <w:r w:rsidRPr="00712688">
              <w:rPr>
                <w:rFonts w:ascii="David" w:hAnsi="David"/>
                <w:sz w:val="24"/>
              </w:rPr>
              <w:t>Helmsley fund</w:t>
            </w:r>
          </w:p>
        </w:tc>
        <w:tc>
          <w:tcPr>
            <w:tcW w:w="770" w:type="pct"/>
            <w:vAlign w:val="bottom"/>
          </w:tcPr>
          <w:p w14:paraId="188957D0" w14:textId="447ACB17" w:rsidR="006B1447" w:rsidRPr="00712688" w:rsidRDefault="006B1447" w:rsidP="006B1447">
            <w:pPr>
              <w:tabs>
                <w:tab w:val="decimal" w:pos="1249"/>
              </w:tabs>
              <w:bidi w:val="0"/>
              <w:spacing w:after="0"/>
              <w:jc w:val="right"/>
              <w:rPr>
                <w:rFonts w:ascii="David" w:hAnsi="David"/>
                <w:sz w:val="24"/>
                <w:rtl/>
              </w:rPr>
            </w:pPr>
            <w:r w:rsidRPr="00712688">
              <w:rPr>
                <w:rFonts w:ascii="David" w:hAnsi="David"/>
                <w:sz w:val="24"/>
                <w:rtl/>
              </w:rPr>
              <w:t>2,644</w:t>
            </w:r>
          </w:p>
        </w:tc>
        <w:tc>
          <w:tcPr>
            <w:tcW w:w="768" w:type="pct"/>
            <w:vAlign w:val="bottom"/>
          </w:tcPr>
          <w:p w14:paraId="67FA8427" w14:textId="35CE0008" w:rsidR="006B1447" w:rsidRPr="00712688" w:rsidRDefault="006B1447" w:rsidP="006B1447">
            <w:pPr>
              <w:tabs>
                <w:tab w:val="decimal" w:pos="1249"/>
              </w:tabs>
              <w:bidi w:val="0"/>
              <w:spacing w:after="0"/>
              <w:jc w:val="right"/>
              <w:rPr>
                <w:rFonts w:ascii="David" w:hAnsi="David"/>
                <w:sz w:val="24"/>
              </w:rPr>
            </w:pPr>
            <w:r w:rsidRPr="00712688">
              <w:rPr>
                <w:rFonts w:ascii="David" w:hAnsi="David"/>
                <w:sz w:val="24"/>
              </w:rPr>
              <w:t>2,561</w:t>
            </w:r>
          </w:p>
        </w:tc>
      </w:tr>
      <w:tr w:rsidR="006B1447" w:rsidRPr="00712688" w14:paraId="4617E099" w14:textId="77777777" w:rsidTr="00FC1775">
        <w:tc>
          <w:tcPr>
            <w:tcW w:w="3462" w:type="pct"/>
          </w:tcPr>
          <w:p w14:paraId="36DFBCC2" w14:textId="58319F6C" w:rsidR="006B1447" w:rsidRPr="00712688" w:rsidRDefault="006B1447" w:rsidP="006B1447">
            <w:pPr>
              <w:bidi w:val="0"/>
              <w:spacing w:after="0"/>
              <w:rPr>
                <w:rFonts w:ascii="David" w:hAnsi="David"/>
                <w:sz w:val="24"/>
              </w:rPr>
            </w:pPr>
            <w:r w:rsidRPr="00712688">
              <w:rPr>
                <w:rFonts w:ascii="David" w:hAnsi="David"/>
                <w:sz w:val="24"/>
              </w:rPr>
              <w:t>Loan fund for Doers of Kindness</w:t>
            </w:r>
          </w:p>
        </w:tc>
        <w:tc>
          <w:tcPr>
            <w:tcW w:w="770" w:type="pct"/>
            <w:vAlign w:val="bottom"/>
          </w:tcPr>
          <w:p w14:paraId="405938EA" w14:textId="47AF368A" w:rsidR="006B1447" w:rsidRPr="00712688" w:rsidRDefault="006B1447" w:rsidP="006B1447">
            <w:pPr>
              <w:tabs>
                <w:tab w:val="decimal" w:pos="1249"/>
              </w:tabs>
              <w:bidi w:val="0"/>
              <w:spacing w:after="0"/>
              <w:jc w:val="right"/>
              <w:rPr>
                <w:rFonts w:ascii="David" w:hAnsi="David"/>
                <w:sz w:val="24"/>
              </w:rPr>
            </w:pPr>
            <w:r w:rsidRPr="00712688">
              <w:rPr>
                <w:rFonts w:ascii="David" w:hAnsi="David"/>
                <w:sz w:val="24"/>
                <w:rtl/>
              </w:rPr>
              <w:t>45</w:t>
            </w:r>
          </w:p>
        </w:tc>
        <w:tc>
          <w:tcPr>
            <w:tcW w:w="768" w:type="pct"/>
            <w:vAlign w:val="bottom"/>
          </w:tcPr>
          <w:p w14:paraId="39E94C10" w14:textId="5BF1001E" w:rsidR="006B1447" w:rsidRPr="00712688" w:rsidRDefault="006B1447" w:rsidP="006B1447">
            <w:pPr>
              <w:tabs>
                <w:tab w:val="decimal" w:pos="1249"/>
              </w:tabs>
              <w:bidi w:val="0"/>
              <w:spacing w:after="0"/>
              <w:jc w:val="right"/>
              <w:rPr>
                <w:rFonts w:ascii="David" w:hAnsi="David"/>
                <w:sz w:val="24"/>
              </w:rPr>
            </w:pPr>
            <w:r w:rsidRPr="00712688">
              <w:rPr>
                <w:rFonts w:ascii="David" w:hAnsi="David"/>
                <w:sz w:val="24"/>
              </w:rPr>
              <w:t>35</w:t>
            </w:r>
          </w:p>
        </w:tc>
      </w:tr>
      <w:tr w:rsidR="003C6B39" w:rsidRPr="00712688" w14:paraId="70B6D550" w14:textId="77777777" w:rsidTr="00FC1775">
        <w:tc>
          <w:tcPr>
            <w:tcW w:w="3462" w:type="pct"/>
          </w:tcPr>
          <w:p w14:paraId="05D249B6" w14:textId="002FCA1D" w:rsidR="003C6B39" w:rsidRPr="00712688" w:rsidRDefault="002A70C2" w:rsidP="003C6B39">
            <w:pPr>
              <w:bidi w:val="0"/>
              <w:spacing w:after="0"/>
              <w:rPr>
                <w:rFonts w:ascii="David" w:hAnsi="David"/>
                <w:sz w:val="24"/>
              </w:rPr>
            </w:pPr>
            <w:r w:rsidRPr="00712688">
              <w:rPr>
                <w:rFonts w:ascii="David" w:hAnsi="David"/>
                <w:sz w:val="24"/>
              </w:rPr>
              <w:t>Light fund</w:t>
            </w:r>
          </w:p>
        </w:tc>
        <w:tc>
          <w:tcPr>
            <w:tcW w:w="770" w:type="pct"/>
            <w:vAlign w:val="bottom"/>
          </w:tcPr>
          <w:p w14:paraId="6F6288DB" w14:textId="7F557821" w:rsidR="003C6B39" w:rsidRPr="00712688" w:rsidRDefault="00525925" w:rsidP="003C6B39">
            <w:pPr>
              <w:pBdr>
                <w:bottom w:val="single" w:sz="4" w:space="1" w:color="auto"/>
              </w:pBdr>
              <w:tabs>
                <w:tab w:val="decimal" w:pos="1249"/>
              </w:tabs>
              <w:bidi w:val="0"/>
              <w:spacing w:after="0"/>
              <w:jc w:val="right"/>
              <w:rPr>
                <w:rFonts w:ascii="David" w:hAnsi="David"/>
                <w:sz w:val="24"/>
              </w:rPr>
            </w:pPr>
            <w:r>
              <w:rPr>
                <w:rFonts w:ascii="David" w:hAnsi="David" w:hint="cs"/>
                <w:sz w:val="24"/>
                <w:rtl/>
              </w:rPr>
              <w:t>29,595</w:t>
            </w:r>
          </w:p>
        </w:tc>
        <w:tc>
          <w:tcPr>
            <w:tcW w:w="768" w:type="pct"/>
            <w:vAlign w:val="bottom"/>
          </w:tcPr>
          <w:p w14:paraId="32292D2D" w14:textId="74FC0574" w:rsidR="003C6B39" w:rsidRPr="00712688" w:rsidRDefault="00D13C38" w:rsidP="003C6B39">
            <w:pPr>
              <w:pBdr>
                <w:bottom w:val="single" w:sz="4" w:space="1" w:color="auto"/>
              </w:pBdr>
              <w:tabs>
                <w:tab w:val="decimal" w:pos="1249"/>
              </w:tabs>
              <w:bidi w:val="0"/>
              <w:spacing w:after="0"/>
              <w:jc w:val="right"/>
              <w:rPr>
                <w:rFonts w:ascii="David" w:hAnsi="David"/>
                <w:sz w:val="24"/>
              </w:rPr>
            </w:pPr>
            <w:r>
              <w:rPr>
                <w:rFonts w:ascii="David" w:hAnsi="David" w:hint="cs"/>
                <w:sz w:val="24"/>
                <w:rtl/>
              </w:rPr>
              <w:t>-</w:t>
            </w:r>
          </w:p>
        </w:tc>
      </w:tr>
      <w:tr w:rsidR="003C6B39" w:rsidRPr="00712688" w14:paraId="398D6567" w14:textId="77777777" w:rsidTr="00FC1775">
        <w:tc>
          <w:tcPr>
            <w:tcW w:w="3462" w:type="pct"/>
          </w:tcPr>
          <w:p w14:paraId="31224038" w14:textId="77777777" w:rsidR="003C6B39" w:rsidRPr="00712688" w:rsidRDefault="003C6B39" w:rsidP="003C6B39">
            <w:pPr>
              <w:bidi w:val="0"/>
              <w:spacing w:after="0"/>
              <w:rPr>
                <w:rFonts w:ascii="David" w:hAnsi="David"/>
                <w:sz w:val="24"/>
              </w:rPr>
            </w:pPr>
          </w:p>
        </w:tc>
        <w:tc>
          <w:tcPr>
            <w:tcW w:w="770" w:type="pct"/>
            <w:vAlign w:val="bottom"/>
          </w:tcPr>
          <w:p w14:paraId="0A067C63" w14:textId="596D1B32" w:rsidR="003C6B39" w:rsidRPr="00712688" w:rsidRDefault="00525925" w:rsidP="003C6B39">
            <w:pPr>
              <w:pBdr>
                <w:bottom w:val="double" w:sz="4" w:space="0" w:color="auto"/>
              </w:pBdr>
              <w:tabs>
                <w:tab w:val="decimal" w:pos="1249"/>
              </w:tabs>
              <w:bidi w:val="0"/>
              <w:spacing w:after="0"/>
              <w:jc w:val="right"/>
              <w:rPr>
                <w:rFonts w:ascii="David" w:hAnsi="David"/>
                <w:sz w:val="24"/>
              </w:rPr>
            </w:pPr>
            <w:r>
              <w:rPr>
                <w:rFonts w:ascii="David" w:hAnsi="David" w:hint="cs"/>
                <w:sz w:val="24"/>
                <w:rtl/>
              </w:rPr>
              <w:t>257,919</w:t>
            </w:r>
          </w:p>
        </w:tc>
        <w:tc>
          <w:tcPr>
            <w:tcW w:w="768" w:type="pct"/>
            <w:vAlign w:val="bottom"/>
          </w:tcPr>
          <w:p w14:paraId="35DEA5DA" w14:textId="2EA7D184" w:rsidR="003C6B39" w:rsidRPr="00712688" w:rsidRDefault="00D13C38" w:rsidP="003C6B39">
            <w:pPr>
              <w:pBdr>
                <w:bottom w:val="double" w:sz="4" w:space="0" w:color="auto"/>
              </w:pBdr>
              <w:tabs>
                <w:tab w:val="decimal" w:pos="1249"/>
              </w:tabs>
              <w:bidi w:val="0"/>
              <w:spacing w:after="0"/>
              <w:jc w:val="right"/>
              <w:rPr>
                <w:rFonts w:ascii="David" w:hAnsi="David"/>
                <w:sz w:val="24"/>
              </w:rPr>
            </w:pPr>
            <w:r>
              <w:rPr>
                <w:rFonts w:ascii="David" w:hAnsi="David" w:hint="cs"/>
                <w:sz w:val="24"/>
                <w:rtl/>
              </w:rPr>
              <w:t>179,543</w:t>
            </w:r>
          </w:p>
        </w:tc>
      </w:tr>
      <w:tr w:rsidR="005744BA" w:rsidRPr="00712688" w14:paraId="657492A1" w14:textId="77777777" w:rsidTr="00FC1775">
        <w:tc>
          <w:tcPr>
            <w:tcW w:w="3462" w:type="pct"/>
          </w:tcPr>
          <w:p w14:paraId="0077E5A8" w14:textId="77777777" w:rsidR="005744BA" w:rsidRPr="00712688" w:rsidRDefault="005744BA" w:rsidP="00845003">
            <w:pPr>
              <w:bidi w:val="0"/>
              <w:spacing w:after="0"/>
              <w:rPr>
                <w:rFonts w:ascii="David" w:hAnsi="David"/>
                <w:sz w:val="24"/>
              </w:rPr>
            </w:pPr>
          </w:p>
        </w:tc>
        <w:tc>
          <w:tcPr>
            <w:tcW w:w="770" w:type="pct"/>
          </w:tcPr>
          <w:p w14:paraId="12B20B37" w14:textId="77777777" w:rsidR="005744BA" w:rsidRPr="00712688" w:rsidRDefault="005744BA" w:rsidP="00845003">
            <w:pPr>
              <w:tabs>
                <w:tab w:val="decimal" w:pos="885"/>
              </w:tabs>
              <w:bidi w:val="0"/>
              <w:spacing w:after="0"/>
              <w:rPr>
                <w:rFonts w:ascii="David" w:hAnsi="David"/>
                <w:sz w:val="24"/>
              </w:rPr>
            </w:pPr>
          </w:p>
        </w:tc>
        <w:tc>
          <w:tcPr>
            <w:tcW w:w="768" w:type="pct"/>
          </w:tcPr>
          <w:p w14:paraId="536504C3" w14:textId="77777777" w:rsidR="005744BA" w:rsidRPr="00712688" w:rsidRDefault="005744BA" w:rsidP="00845003">
            <w:pPr>
              <w:tabs>
                <w:tab w:val="decimal" w:pos="885"/>
              </w:tabs>
              <w:bidi w:val="0"/>
              <w:spacing w:after="0"/>
              <w:rPr>
                <w:rFonts w:ascii="David" w:hAnsi="David"/>
                <w:sz w:val="24"/>
              </w:rPr>
            </w:pPr>
          </w:p>
        </w:tc>
      </w:tr>
    </w:tbl>
    <w:p w14:paraId="442A0E4B" w14:textId="77777777" w:rsidR="00633056" w:rsidRPr="00712688" w:rsidRDefault="00522004" w:rsidP="00B251EC">
      <w:pPr>
        <w:bidi w:val="0"/>
        <w:spacing w:after="120"/>
        <w:ind w:left="567" w:right="-1072" w:hanging="567"/>
        <w:rPr>
          <w:rFonts w:ascii="David" w:hAnsi="David"/>
          <w:sz w:val="24"/>
        </w:rPr>
      </w:pPr>
      <w:r w:rsidRPr="00712688">
        <w:rPr>
          <w:rFonts w:ascii="David" w:hAnsi="David"/>
          <w:sz w:val="24"/>
        </w:rPr>
        <w:t>1.</w:t>
      </w:r>
      <w:r w:rsidR="00633056" w:rsidRPr="00712688">
        <w:rPr>
          <w:rFonts w:ascii="David" w:hAnsi="David"/>
          <w:sz w:val="24"/>
        </w:rPr>
        <w:tab/>
      </w:r>
      <w:r w:rsidR="00633056" w:rsidRPr="00712688">
        <w:rPr>
          <w:rFonts w:ascii="David" w:hAnsi="David"/>
          <w:b/>
          <w:bCs/>
          <w:sz w:val="24"/>
          <w:u w:val="single"/>
        </w:rPr>
        <w:t>Weinberg Maintenance Fund</w:t>
      </w:r>
      <w:r w:rsidR="00633056" w:rsidRPr="00712688">
        <w:rPr>
          <w:rFonts w:ascii="David" w:hAnsi="David"/>
          <w:b/>
          <w:bCs/>
          <w:sz w:val="24"/>
        </w:rPr>
        <w:t>:</w:t>
      </w:r>
      <w:r w:rsidR="00B251EC" w:rsidRPr="00712688">
        <w:rPr>
          <w:rFonts w:ascii="David" w:hAnsi="David"/>
          <w:b/>
          <w:bCs/>
          <w:sz w:val="24"/>
        </w:rPr>
        <w:t xml:space="preserve"> </w:t>
      </w:r>
      <w:r w:rsidR="00633056" w:rsidRPr="00712688">
        <w:rPr>
          <w:rFonts w:ascii="David" w:hAnsi="David"/>
          <w:b/>
          <w:bCs/>
          <w:sz w:val="24"/>
        </w:rPr>
        <w:t xml:space="preserve"> </w:t>
      </w:r>
      <w:r w:rsidR="00633056" w:rsidRPr="00712688">
        <w:rPr>
          <w:rFonts w:ascii="David" w:hAnsi="David"/>
          <w:sz w:val="24"/>
        </w:rPr>
        <w:t xml:space="preserve">In </w:t>
      </w:r>
      <w:r w:rsidR="00675C40" w:rsidRPr="00712688">
        <w:rPr>
          <w:rFonts w:ascii="David" w:hAnsi="David"/>
          <w:sz w:val="24"/>
        </w:rPr>
        <w:t xml:space="preserve">accordance with the requirements of the Weinberg Fund from the United States (the founder of the building in Jerusalem), the donations have been invested in banks in deposits that are linked to the </w:t>
      </w:r>
      <w:r w:rsidR="00D95D6C" w:rsidRPr="00712688">
        <w:rPr>
          <w:rFonts w:ascii="David" w:hAnsi="David"/>
          <w:sz w:val="24"/>
        </w:rPr>
        <w:t>d</w:t>
      </w:r>
      <w:r w:rsidR="00675C40" w:rsidRPr="00712688">
        <w:rPr>
          <w:rFonts w:ascii="David" w:hAnsi="David"/>
          <w:sz w:val="24"/>
        </w:rPr>
        <w:t>ollar for the long-term</w:t>
      </w:r>
      <w:r w:rsidR="00B251EC" w:rsidRPr="00712688">
        <w:rPr>
          <w:rFonts w:ascii="David" w:hAnsi="David"/>
          <w:sz w:val="24"/>
        </w:rPr>
        <w:t>,</w:t>
      </w:r>
      <w:r w:rsidR="00675C40" w:rsidRPr="00712688">
        <w:rPr>
          <w:rFonts w:ascii="David" w:hAnsi="David"/>
          <w:sz w:val="24"/>
        </w:rPr>
        <w:t xml:space="preserve"> and in marketable securities, the income from which, up to 5% of the value of the fund, is designated for the maintenance of Kiryat Weinberg – Yad Sarah House.</w:t>
      </w:r>
    </w:p>
    <w:p w14:paraId="77DDA173" w14:textId="77777777" w:rsidR="00A84613" w:rsidRPr="00712688" w:rsidRDefault="00A84613" w:rsidP="00A84613">
      <w:pPr>
        <w:bidi w:val="0"/>
        <w:spacing w:before="120" w:after="120"/>
        <w:ind w:left="567" w:right="-789" w:hanging="1134"/>
        <w:rPr>
          <w:rFonts w:ascii="David" w:hAnsi="David"/>
          <w:sz w:val="24"/>
        </w:rPr>
      </w:pPr>
    </w:p>
    <w:p w14:paraId="13EA94BD" w14:textId="77777777" w:rsidR="00AE2D81" w:rsidRPr="00712688" w:rsidRDefault="00AE2D81" w:rsidP="00AE2D81">
      <w:pPr>
        <w:bidi w:val="0"/>
        <w:spacing w:before="120" w:after="120"/>
        <w:ind w:left="567" w:right="-789" w:hanging="1134"/>
        <w:rPr>
          <w:rFonts w:ascii="David" w:hAnsi="David"/>
          <w:sz w:val="24"/>
        </w:rPr>
      </w:pPr>
    </w:p>
    <w:p w14:paraId="4D697CBB" w14:textId="77777777" w:rsidR="00AE2D81" w:rsidRPr="00712688" w:rsidRDefault="00AE2D81" w:rsidP="00AE2D81">
      <w:pPr>
        <w:bidi w:val="0"/>
        <w:spacing w:before="120" w:after="120"/>
        <w:ind w:left="567" w:right="-789" w:hanging="1134"/>
        <w:rPr>
          <w:rFonts w:ascii="David" w:hAnsi="David"/>
          <w:sz w:val="24"/>
        </w:rPr>
      </w:pPr>
    </w:p>
    <w:p w14:paraId="39D47610" w14:textId="77777777" w:rsidR="00AE2D81" w:rsidRDefault="00AE2D81" w:rsidP="00AE2D81">
      <w:pPr>
        <w:bidi w:val="0"/>
        <w:spacing w:before="120" w:after="120"/>
        <w:ind w:left="567" w:right="-789" w:hanging="1134"/>
        <w:rPr>
          <w:rFonts w:ascii="David" w:hAnsi="David"/>
          <w:sz w:val="24"/>
          <w:rtl/>
        </w:rPr>
      </w:pPr>
    </w:p>
    <w:p w14:paraId="76329D9A" w14:textId="77777777" w:rsidR="00712688" w:rsidRDefault="00712688" w:rsidP="00712688">
      <w:pPr>
        <w:bidi w:val="0"/>
        <w:spacing w:before="120" w:after="120"/>
        <w:ind w:left="567" w:right="-789" w:hanging="1134"/>
        <w:rPr>
          <w:rFonts w:ascii="David" w:hAnsi="David"/>
          <w:sz w:val="24"/>
          <w:rtl/>
        </w:rPr>
      </w:pPr>
    </w:p>
    <w:p w14:paraId="1FD4D7AD" w14:textId="77777777" w:rsidR="00712688" w:rsidRDefault="00712688" w:rsidP="00712688">
      <w:pPr>
        <w:bidi w:val="0"/>
        <w:spacing w:before="120" w:after="120"/>
        <w:ind w:left="567" w:right="-789" w:hanging="1134"/>
        <w:rPr>
          <w:rFonts w:ascii="David" w:hAnsi="David"/>
          <w:sz w:val="24"/>
          <w:rtl/>
        </w:rPr>
      </w:pPr>
    </w:p>
    <w:p w14:paraId="4011F5CC" w14:textId="77777777" w:rsidR="00712688" w:rsidRDefault="00712688" w:rsidP="00712688">
      <w:pPr>
        <w:bidi w:val="0"/>
        <w:spacing w:before="120" w:after="120"/>
        <w:ind w:left="567" w:right="-789" w:hanging="1134"/>
        <w:rPr>
          <w:rFonts w:ascii="David" w:hAnsi="David"/>
          <w:sz w:val="24"/>
          <w:rtl/>
        </w:rPr>
      </w:pPr>
    </w:p>
    <w:p w14:paraId="442A3699" w14:textId="77777777" w:rsidR="00712688" w:rsidRDefault="00712688" w:rsidP="00712688">
      <w:pPr>
        <w:bidi w:val="0"/>
        <w:spacing w:before="120" w:after="120"/>
        <w:ind w:left="567" w:right="-789" w:hanging="1134"/>
        <w:rPr>
          <w:rFonts w:ascii="David" w:hAnsi="David"/>
          <w:sz w:val="24"/>
          <w:rtl/>
        </w:rPr>
      </w:pPr>
    </w:p>
    <w:p w14:paraId="423AF44A" w14:textId="77777777" w:rsidR="00712688" w:rsidRDefault="00712688" w:rsidP="00712688">
      <w:pPr>
        <w:bidi w:val="0"/>
        <w:spacing w:before="120" w:after="120"/>
        <w:ind w:left="567" w:right="-789" w:hanging="1134"/>
        <w:rPr>
          <w:rFonts w:ascii="David" w:hAnsi="David"/>
          <w:sz w:val="24"/>
          <w:rtl/>
        </w:rPr>
      </w:pPr>
    </w:p>
    <w:p w14:paraId="078B82A9" w14:textId="77777777" w:rsidR="00712688" w:rsidRDefault="00712688" w:rsidP="00712688">
      <w:pPr>
        <w:bidi w:val="0"/>
        <w:spacing w:before="120" w:after="120"/>
        <w:ind w:left="567" w:right="-789" w:hanging="1134"/>
        <w:rPr>
          <w:rFonts w:ascii="David" w:hAnsi="David"/>
          <w:sz w:val="24"/>
          <w:rtl/>
        </w:rPr>
      </w:pPr>
    </w:p>
    <w:p w14:paraId="078AAF7F" w14:textId="77777777" w:rsidR="00712688" w:rsidRPr="00712688" w:rsidRDefault="00712688" w:rsidP="00712688">
      <w:pPr>
        <w:bidi w:val="0"/>
        <w:spacing w:before="120" w:after="120"/>
        <w:ind w:left="567" w:right="-789" w:hanging="1134"/>
        <w:rPr>
          <w:rFonts w:ascii="David" w:hAnsi="David"/>
          <w:sz w:val="24"/>
        </w:rPr>
      </w:pPr>
    </w:p>
    <w:p w14:paraId="5D931E9C" w14:textId="77777777" w:rsidR="004729FE" w:rsidRPr="00712688" w:rsidRDefault="004729FE" w:rsidP="004729FE">
      <w:pPr>
        <w:bidi w:val="0"/>
        <w:spacing w:before="120" w:after="120"/>
        <w:ind w:left="567" w:right="-789" w:hanging="1134"/>
        <w:rPr>
          <w:rFonts w:ascii="David" w:hAnsi="David"/>
          <w:sz w:val="24"/>
        </w:rPr>
      </w:pPr>
    </w:p>
    <w:p w14:paraId="346F875A" w14:textId="329ACE00" w:rsidR="004625E3" w:rsidRPr="00712688" w:rsidRDefault="004625E3" w:rsidP="00A84613">
      <w:pPr>
        <w:bidi w:val="0"/>
        <w:spacing w:before="120" w:after="120"/>
        <w:ind w:left="567" w:right="-789" w:hanging="1134"/>
        <w:rPr>
          <w:rFonts w:ascii="David" w:hAnsi="David"/>
          <w:b/>
          <w:bCs/>
          <w:sz w:val="24"/>
        </w:rPr>
      </w:pPr>
      <w:r w:rsidRPr="00712688">
        <w:rPr>
          <w:rFonts w:ascii="David" w:hAnsi="David"/>
          <w:b/>
          <w:bCs/>
          <w:sz w:val="24"/>
        </w:rPr>
        <w:t>Note 5 –</w:t>
      </w:r>
      <w:r w:rsidRPr="00712688">
        <w:rPr>
          <w:rFonts w:ascii="David" w:hAnsi="David"/>
          <w:b/>
          <w:bCs/>
          <w:sz w:val="24"/>
        </w:rPr>
        <w:tab/>
      </w:r>
      <w:r w:rsidRPr="00712688">
        <w:rPr>
          <w:rFonts w:ascii="David" w:hAnsi="David"/>
          <w:b/>
          <w:bCs/>
          <w:sz w:val="24"/>
          <w:u w:val="single"/>
        </w:rPr>
        <w:t>Long-term deposits and investments</w:t>
      </w:r>
      <w:r w:rsidRPr="00712688">
        <w:rPr>
          <w:rFonts w:ascii="David" w:hAnsi="David"/>
          <w:b/>
          <w:bCs/>
          <w:sz w:val="24"/>
        </w:rPr>
        <w:t xml:space="preserve"> (continued)</w:t>
      </w:r>
    </w:p>
    <w:p w14:paraId="35A86954" w14:textId="77777777" w:rsidR="004625E3" w:rsidRPr="00712688" w:rsidRDefault="004625E3" w:rsidP="004625E3">
      <w:pPr>
        <w:bidi w:val="0"/>
        <w:spacing w:after="120"/>
        <w:ind w:left="567" w:right="-1072" w:hanging="567"/>
        <w:rPr>
          <w:rFonts w:ascii="David" w:hAnsi="David"/>
          <w:sz w:val="24"/>
        </w:rPr>
      </w:pPr>
    </w:p>
    <w:p w14:paraId="2D018CEC" w14:textId="6DC4E37B" w:rsidR="005A7CF4" w:rsidRPr="00712688" w:rsidRDefault="00AE2D81" w:rsidP="00B251EC">
      <w:pPr>
        <w:bidi w:val="0"/>
        <w:spacing w:after="120"/>
        <w:ind w:left="567" w:right="-1072" w:hanging="567"/>
        <w:rPr>
          <w:rFonts w:ascii="David" w:hAnsi="David"/>
          <w:sz w:val="24"/>
        </w:rPr>
      </w:pPr>
      <w:r w:rsidRPr="00712688">
        <w:rPr>
          <w:rFonts w:ascii="David" w:hAnsi="David"/>
          <w:sz w:val="24"/>
        </w:rPr>
        <w:t>2</w:t>
      </w:r>
      <w:r w:rsidR="005A7CF4" w:rsidRPr="00712688">
        <w:rPr>
          <w:rFonts w:ascii="David" w:hAnsi="David"/>
          <w:sz w:val="24"/>
        </w:rPr>
        <w:t>.</w:t>
      </w:r>
      <w:r w:rsidR="005A7CF4" w:rsidRPr="00712688">
        <w:rPr>
          <w:rFonts w:ascii="David" w:hAnsi="David"/>
          <w:sz w:val="24"/>
        </w:rPr>
        <w:tab/>
      </w:r>
      <w:r w:rsidR="005A7CF4" w:rsidRPr="00712688">
        <w:rPr>
          <w:rFonts w:ascii="David" w:hAnsi="David"/>
          <w:b/>
          <w:bCs/>
          <w:sz w:val="24"/>
          <w:u w:val="single"/>
        </w:rPr>
        <w:t>Bloomberg Fund for emergencies</w:t>
      </w:r>
      <w:r w:rsidR="005A7CF4" w:rsidRPr="00712688">
        <w:rPr>
          <w:rFonts w:ascii="David" w:hAnsi="David"/>
          <w:b/>
          <w:bCs/>
          <w:sz w:val="24"/>
        </w:rPr>
        <w:t xml:space="preserve">: </w:t>
      </w:r>
      <w:r w:rsidR="005A7CF4" w:rsidRPr="00712688">
        <w:rPr>
          <w:rFonts w:ascii="David" w:hAnsi="David"/>
          <w:sz w:val="24"/>
        </w:rPr>
        <w:t xml:space="preserve">The fund is designated for the purchase of medical equipment immediately for emergencies and the income from the fund can be used for the Association's operating activities. </w:t>
      </w:r>
    </w:p>
    <w:p w14:paraId="3B837BC4" w14:textId="06BF36F0" w:rsidR="004E63D9" w:rsidRPr="00712688" w:rsidRDefault="00AE2D81" w:rsidP="004E63D9">
      <w:pPr>
        <w:bidi w:val="0"/>
        <w:spacing w:after="120"/>
        <w:ind w:left="567" w:right="-1072" w:hanging="567"/>
        <w:rPr>
          <w:rFonts w:ascii="David" w:hAnsi="David"/>
          <w:sz w:val="24"/>
        </w:rPr>
      </w:pPr>
      <w:r w:rsidRPr="00712688">
        <w:rPr>
          <w:rFonts w:ascii="David" w:hAnsi="David"/>
          <w:sz w:val="24"/>
        </w:rPr>
        <w:t>3</w:t>
      </w:r>
      <w:r w:rsidR="004E63D9" w:rsidRPr="00712688">
        <w:rPr>
          <w:rFonts w:ascii="David" w:hAnsi="David"/>
          <w:sz w:val="24"/>
        </w:rPr>
        <w:t xml:space="preserve">.    </w:t>
      </w:r>
      <w:proofErr w:type="spellStart"/>
      <w:r w:rsidR="004E63D9" w:rsidRPr="00712688">
        <w:rPr>
          <w:rFonts w:ascii="David" w:hAnsi="David"/>
          <w:b/>
          <w:bCs/>
          <w:sz w:val="24"/>
          <w:u w:val="single"/>
        </w:rPr>
        <w:t>Mlrd</w:t>
      </w:r>
      <w:proofErr w:type="spellEnd"/>
      <w:r w:rsidR="004E63D9" w:rsidRPr="00712688">
        <w:rPr>
          <w:rFonts w:ascii="David" w:hAnsi="David"/>
          <w:b/>
          <w:bCs/>
          <w:sz w:val="24"/>
          <w:u w:val="single"/>
        </w:rPr>
        <w:t xml:space="preserve"> Fund</w:t>
      </w:r>
      <w:r w:rsidR="004E63D9" w:rsidRPr="00712688">
        <w:rPr>
          <w:rFonts w:ascii="David" w:hAnsi="David"/>
          <w:sz w:val="24"/>
        </w:rPr>
        <w:t xml:space="preserve">: The fund was established </w:t>
      </w:r>
      <w:proofErr w:type="gramStart"/>
      <w:r w:rsidR="004E63D9" w:rsidRPr="00712688">
        <w:rPr>
          <w:rFonts w:ascii="David" w:hAnsi="David"/>
          <w:sz w:val="24"/>
        </w:rPr>
        <w:t>in order to</w:t>
      </w:r>
      <w:proofErr w:type="gramEnd"/>
      <w:r w:rsidR="004E63D9" w:rsidRPr="00712688">
        <w:rPr>
          <w:rFonts w:ascii="David" w:hAnsi="David"/>
          <w:sz w:val="24"/>
        </w:rPr>
        <w:t xml:space="preserve"> serve as a source for emergency treatments that are not given at all, the fund finances medical treatments in the emergency medicine center and in a mobile for teeth treatments.</w:t>
      </w:r>
    </w:p>
    <w:p w14:paraId="1AB29447" w14:textId="7811FC47" w:rsidR="00004617" w:rsidRPr="00712688" w:rsidRDefault="00AE2D81" w:rsidP="00004617">
      <w:pPr>
        <w:bidi w:val="0"/>
        <w:spacing w:after="120"/>
        <w:ind w:left="567" w:right="-1072" w:hanging="567"/>
        <w:rPr>
          <w:rFonts w:ascii="David" w:hAnsi="David"/>
          <w:sz w:val="24"/>
          <w:lang w:val="en"/>
        </w:rPr>
      </w:pPr>
      <w:r w:rsidRPr="00712688">
        <w:rPr>
          <w:rFonts w:ascii="David" w:hAnsi="David"/>
          <w:sz w:val="24"/>
        </w:rPr>
        <w:t>4</w:t>
      </w:r>
      <w:r w:rsidR="00004617" w:rsidRPr="00712688">
        <w:rPr>
          <w:rFonts w:ascii="David" w:hAnsi="David"/>
          <w:sz w:val="24"/>
        </w:rPr>
        <w:t xml:space="preserve">.      </w:t>
      </w:r>
      <w:r w:rsidR="00004617" w:rsidRPr="00712688">
        <w:rPr>
          <w:rFonts w:ascii="David" w:hAnsi="David"/>
          <w:b/>
          <w:bCs/>
          <w:sz w:val="24"/>
          <w:u w:val="single"/>
        </w:rPr>
        <w:t>Ashdod Fund</w:t>
      </w:r>
      <w:r w:rsidR="00004617" w:rsidRPr="00712688">
        <w:rPr>
          <w:rFonts w:ascii="David" w:hAnsi="David"/>
          <w:b/>
          <w:bCs/>
          <w:sz w:val="24"/>
        </w:rPr>
        <w:t xml:space="preserve">: </w:t>
      </w:r>
      <w:r w:rsidR="00004617" w:rsidRPr="00712688">
        <w:rPr>
          <w:rFonts w:ascii="David" w:hAnsi="David"/>
          <w:color w:val="222222"/>
          <w:lang w:val="en"/>
        </w:rPr>
        <w:t xml:space="preserve">The </w:t>
      </w:r>
      <w:r w:rsidR="00004617" w:rsidRPr="00712688">
        <w:rPr>
          <w:rFonts w:ascii="David" w:hAnsi="David"/>
          <w:sz w:val="24"/>
        </w:rPr>
        <w:t>fund is designated for the service center in Ashdod</w:t>
      </w:r>
    </w:p>
    <w:p w14:paraId="2F880B1C" w14:textId="04C76B2A" w:rsidR="004625E3" w:rsidRDefault="00AE2D81" w:rsidP="002252B9">
      <w:pPr>
        <w:bidi w:val="0"/>
        <w:spacing w:after="120"/>
        <w:ind w:left="567" w:right="-1072" w:hanging="567"/>
        <w:rPr>
          <w:rFonts w:ascii="David" w:hAnsi="David"/>
          <w:sz w:val="24"/>
        </w:rPr>
      </w:pPr>
      <w:r w:rsidRPr="00712688">
        <w:rPr>
          <w:rFonts w:ascii="David" w:hAnsi="David"/>
          <w:sz w:val="24"/>
        </w:rPr>
        <w:t>5</w:t>
      </w:r>
      <w:r w:rsidR="004625E3" w:rsidRPr="00712688">
        <w:rPr>
          <w:rFonts w:ascii="David" w:hAnsi="David"/>
          <w:sz w:val="24"/>
        </w:rPr>
        <w:t>.</w:t>
      </w:r>
      <w:r w:rsidR="004625E3" w:rsidRPr="00712688">
        <w:rPr>
          <w:rFonts w:ascii="David" w:hAnsi="David"/>
          <w:b/>
          <w:bCs/>
          <w:sz w:val="24"/>
        </w:rPr>
        <w:tab/>
      </w:r>
      <w:r w:rsidR="004625E3" w:rsidRPr="00712688">
        <w:rPr>
          <w:rFonts w:ascii="David" w:hAnsi="David"/>
          <w:b/>
          <w:bCs/>
          <w:sz w:val="24"/>
          <w:u w:val="single"/>
        </w:rPr>
        <w:t xml:space="preserve">Loan fund for </w:t>
      </w:r>
      <w:r w:rsidR="002252B9" w:rsidRPr="00712688">
        <w:rPr>
          <w:rFonts w:ascii="David" w:hAnsi="David"/>
          <w:b/>
          <w:bCs/>
          <w:sz w:val="24"/>
          <w:u w:val="single"/>
        </w:rPr>
        <w:t>Doers of Kindness</w:t>
      </w:r>
      <w:r w:rsidR="004625E3" w:rsidRPr="00712688">
        <w:rPr>
          <w:rFonts w:ascii="David" w:hAnsi="David"/>
          <w:b/>
          <w:bCs/>
          <w:sz w:val="24"/>
        </w:rPr>
        <w:t>:</w:t>
      </w:r>
      <w:r w:rsidR="004625E3" w:rsidRPr="00712688">
        <w:rPr>
          <w:rFonts w:ascii="David" w:hAnsi="David"/>
          <w:sz w:val="24"/>
        </w:rPr>
        <w:t xml:space="preserve">  This fund is designated for providing interest-free, non-indexed loans to volunteers. </w:t>
      </w:r>
    </w:p>
    <w:p w14:paraId="288CC8B1" w14:textId="2A4F62A8" w:rsidR="0048188F" w:rsidRDefault="0048188F" w:rsidP="0048188F">
      <w:pPr>
        <w:bidi w:val="0"/>
        <w:spacing w:after="120"/>
        <w:ind w:left="567" w:right="-1072" w:hanging="567"/>
        <w:rPr>
          <w:rFonts w:ascii="David" w:hAnsi="David"/>
          <w:b/>
          <w:bCs/>
          <w:sz w:val="24"/>
          <w:u w:val="single"/>
        </w:rPr>
      </w:pPr>
      <w:r>
        <w:rPr>
          <w:rFonts w:ascii="David" w:hAnsi="David"/>
          <w:sz w:val="24"/>
        </w:rPr>
        <w:t xml:space="preserve">6.       </w:t>
      </w:r>
      <w:proofErr w:type="gramStart"/>
      <w:r w:rsidRPr="0048188F">
        <w:rPr>
          <w:rFonts w:ascii="David" w:hAnsi="David"/>
          <w:b/>
          <w:bCs/>
          <w:sz w:val="24"/>
          <w:u w:val="single"/>
        </w:rPr>
        <w:t>Or  fund</w:t>
      </w:r>
      <w:proofErr w:type="gramEnd"/>
      <w:r w:rsidRPr="0048188F">
        <w:rPr>
          <w:rFonts w:ascii="David" w:hAnsi="David"/>
          <w:b/>
          <w:bCs/>
          <w:sz w:val="24"/>
          <w:u w:val="single"/>
        </w:rPr>
        <w:t xml:space="preserve"> for purchase and maintenance medical equipment</w:t>
      </w:r>
      <w:r>
        <w:rPr>
          <w:rFonts w:ascii="David" w:hAnsi="David"/>
          <w:b/>
          <w:bCs/>
          <w:sz w:val="24"/>
          <w:u w:val="single"/>
        </w:rPr>
        <w:t xml:space="preserve">: </w:t>
      </w:r>
    </w:p>
    <w:p w14:paraId="09BF342B" w14:textId="5EDA24CA" w:rsidR="0048188F" w:rsidRPr="0048188F" w:rsidRDefault="0048188F" w:rsidP="0048188F">
      <w:pPr>
        <w:bidi w:val="0"/>
        <w:spacing w:after="120"/>
        <w:ind w:left="567" w:right="-1072" w:hanging="567"/>
        <w:rPr>
          <w:rFonts w:ascii="David" w:hAnsi="David"/>
          <w:sz w:val="24"/>
        </w:rPr>
      </w:pPr>
      <w:r>
        <w:rPr>
          <w:rFonts w:ascii="David" w:hAnsi="David"/>
          <w:sz w:val="24"/>
        </w:rPr>
        <w:t xml:space="preserve">          Fund intended for purchase and maintenance of medical equipment for customers who wish to extend the period of borrowing. </w:t>
      </w:r>
    </w:p>
    <w:p w14:paraId="111EEEB1" w14:textId="77777777" w:rsidR="00B251EC" w:rsidRPr="00712688" w:rsidRDefault="00B251EC" w:rsidP="00B251EC">
      <w:pPr>
        <w:bidi w:val="0"/>
        <w:spacing w:after="120"/>
        <w:ind w:left="567" w:right="-1072" w:hanging="567"/>
        <w:rPr>
          <w:rFonts w:ascii="David" w:hAnsi="David"/>
          <w:b/>
          <w:bCs/>
          <w:sz w:val="24"/>
        </w:rPr>
      </w:pPr>
    </w:p>
    <w:p w14:paraId="6AB7B4A5" w14:textId="77777777" w:rsidR="00522004" w:rsidRPr="00712688" w:rsidRDefault="00522004" w:rsidP="00B251EC">
      <w:pPr>
        <w:bidi w:val="0"/>
        <w:spacing w:after="120"/>
        <w:ind w:right="-720"/>
        <w:rPr>
          <w:rFonts w:ascii="David" w:hAnsi="David"/>
          <w:sz w:val="24"/>
        </w:rPr>
      </w:pPr>
      <w:r w:rsidRPr="00712688">
        <w:rPr>
          <w:rFonts w:ascii="David" w:hAnsi="David"/>
          <w:sz w:val="24"/>
        </w:rPr>
        <w:t>B.</w:t>
      </w:r>
      <w:r w:rsidRPr="00712688">
        <w:rPr>
          <w:rFonts w:ascii="David" w:hAnsi="David"/>
          <w:sz w:val="24"/>
        </w:rPr>
        <w:tab/>
      </w:r>
      <w:r w:rsidR="00B8342D" w:rsidRPr="00712688">
        <w:rPr>
          <w:rFonts w:ascii="David" w:hAnsi="David"/>
          <w:sz w:val="24"/>
          <w:u w:val="single"/>
        </w:rPr>
        <w:t>C</w:t>
      </w:r>
      <w:r w:rsidRPr="00712688">
        <w:rPr>
          <w:rFonts w:ascii="David" w:hAnsi="David"/>
          <w:sz w:val="24"/>
          <w:u w:val="single"/>
        </w:rPr>
        <w:t>omposition of deposits and investments under net assets (**)</w:t>
      </w:r>
      <w:r w:rsidRPr="00712688">
        <w:rPr>
          <w:rFonts w:ascii="David" w:hAnsi="David"/>
          <w:sz w:val="24"/>
        </w:rPr>
        <w:t>:</w:t>
      </w:r>
    </w:p>
    <w:tbl>
      <w:tblPr>
        <w:tblW w:w="5219" w:type="pct"/>
        <w:tblLayout w:type="fixed"/>
        <w:tblLook w:val="0000" w:firstRow="0" w:lastRow="0" w:firstColumn="0" w:lastColumn="0" w:noHBand="0" w:noVBand="0"/>
      </w:tblPr>
      <w:tblGrid>
        <w:gridCol w:w="5245"/>
        <w:gridCol w:w="1700"/>
        <w:gridCol w:w="1702"/>
      </w:tblGrid>
      <w:tr w:rsidR="00522004" w:rsidRPr="00712688" w14:paraId="787C7FAA" w14:textId="77777777" w:rsidTr="00B251EC">
        <w:tc>
          <w:tcPr>
            <w:tcW w:w="3033" w:type="pct"/>
          </w:tcPr>
          <w:p w14:paraId="249A0E90" w14:textId="77777777" w:rsidR="00522004" w:rsidRPr="00712688" w:rsidRDefault="00522004" w:rsidP="00845003">
            <w:pPr>
              <w:bidi w:val="0"/>
              <w:spacing w:after="0"/>
              <w:rPr>
                <w:rFonts w:ascii="David" w:hAnsi="David"/>
                <w:sz w:val="24"/>
              </w:rPr>
            </w:pPr>
          </w:p>
        </w:tc>
        <w:tc>
          <w:tcPr>
            <w:tcW w:w="1967" w:type="pct"/>
            <w:gridSpan w:val="2"/>
          </w:tcPr>
          <w:p w14:paraId="452D5E03" w14:textId="77777777" w:rsidR="00522004" w:rsidRPr="00712688" w:rsidRDefault="00522004" w:rsidP="00845003">
            <w:pPr>
              <w:pBdr>
                <w:bottom w:val="single" w:sz="4" w:space="1" w:color="auto"/>
              </w:pBdr>
              <w:bidi w:val="0"/>
              <w:spacing w:after="0"/>
              <w:jc w:val="center"/>
              <w:rPr>
                <w:rFonts w:ascii="David" w:hAnsi="David"/>
                <w:b/>
                <w:sz w:val="24"/>
              </w:rPr>
            </w:pPr>
            <w:r w:rsidRPr="00712688">
              <w:rPr>
                <w:rFonts w:ascii="David" w:hAnsi="David"/>
                <w:b/>
                <w:sz w:val="24"/>
              </w:rPr>
              <w:t xml:space="preserve">As </w:t>
            </w:r>
            <w:proofErr w:type="gramStart"/>
            <w:r w:rsidRPr="00712688">
              <w:rPr>
                <w:rFonts w:ascii="David" w:hAnsi="David"/>
                <w:b/>
                <w:sz w:val="24"/>
              </w:rPr>
              <w:t>at</w:t>
            </w:r>
            <w:proofErr w:type="gramEnd"/>
            <w:r w:rsidRPr="00712688">
              <w:rPr>
                <w:rFonts w:ascii="David" w:hAnsi="David"/>
                <w:b/>
                <w:sz w:val="24"/>
              </w:rPr>
              <w:t xml:space="preserve"> December 31</w:t>
            </w:r>
          </w:p>
        </w:tc>
      </w:tr>
      <w:tr w:rsidR="000860B5" w:rsidRPr="00712688" w14:paraId="1BBAE9E2" w14:textId="77777777" w:rsidTr="00B251EC">
        <w:tc>
          <w:tcPr>
            <w:tcW w:w="3033" w:type="pct"/>
          </w:tcPr>
          <w:p w14:paraId="5B3A9025" w14:textId="77777777" w:rsidR="000860B5" w:rsidRPr="00712688" w:rsidRDefault="000860B5" w:rsidP="000860B5">
            <w:pPr>
              <w:bidi w:val="0"/>
              <w:spacing w:after="0"/>
              <w:rPr>
                <w:rFonts w:ascii="David" w:hAnsi="David"/>
                <w:sz w:val="24"/>
              </w:rPr>
            </w:pPr>
          </w:p>
        </w:tc>
        <w:tc>
          <w:tcPr>
            <w:tcW w:w="983" w:type="pct"/>
          </w:tcPr>
          <w:p w14:paraId="70B8D127" w14:textId="095661F6" w:rsidR="000860B5" w:rsidRPr="00D06D81" w:rsidRDefault="00D06D81" w:rsidP="000860B5">
            <w:pPr>
              <w:pBdr>
                <w:bottom w:val="single" w:sz="4" w:space="1" w:color="auto"/>
              </w:pBdr>
              <w:bidi w:val="0"/>
              <w:spacing w:after="0"/>
              <w:jc w:val="center"/>
              <w:rPr>
                <w:rFonts w:ascii="David" w:hAnsi="David"/>
                <w:bCs/>
                <w:sz w:val="24"/>
              </w:rPr>
            </w:pPr>
            <w:r w:rsidRPr="00D06D81">
              <w:rPr>
                <w:rFonts w:ascii="David" w:hAnsi="David" w:hint="cs"/>
                <w:bCs/>
                <w:sz w:val="24"/>
                <w:rtl/>
              </w:rPr>
              <w:t>2023</w:t>
            </w:r>
          </w:p>
        </w:tc>
        <w:tc>
          <w:tcPr>
            <w:tcW w:w="984" w:type="pct"/>
          </w:tcPr>
          <w:p w14:paraId="7D3CACB7" w14:textId="4B196CAB" w:rsidR="000860B5" w:rsidRPr="00712688" w:rsidRDefault="000860B5" w:rsidP="000860B5">
            <w:pPr>
              <w:pBdr>
                <w:bottom w:val="single" w:sz="4" w:space="1" w:color="auto"/>
              </w:pBdr>
              <w:bidi w:val="0"/>
              <w:spacing w:after="0"/>
              <w:jc w:val="center"/>
              <w:rPr>
                <w:rFonts w:ascii="David" w:hAnsi="David"/>
                <w:b/>
                <w:sz w:val="24"/>
              </w:rPr>
            </w:pPr>
            <w:r w:rsidRPr="00712688">
              <w:rPr>
                <w:rFonts w:ascii="David" w:hAnsi="David"/>
                <w:b/>
                <w:sz w:val="24"/>
              </w:rPr>
              <w:t>2022</w:t>
            </w:r>
          </w:p>
        </w:tc>
      </w:tr>
      <w:tr w:rsidR="00522004" w:rsidRPr="00712688" w14:paraId="05E4EC4F" w14:textId="77777777" w:rsidTr="00B251EC">
        <w:tc>
          <w:tcPr>
            <w:tcW w:w="3033" w:type="pct"/>
          </w:tcPr>
          <w:p w14:paraId="6CAB5140" w14:textId="77777777" w:rsidR="00522004" w:rsidRPr="00712688" w:rsidRDefault="00522004" w:rsidP="00845003">
            <w:pPr>
              <w:bidi w:val="0"/>
              <w:spacing w:after="0"/>
              <w:rPr>
                <w:rFonts w:ascii="David" w:hAnsi="David"/>
                <w:sz w:val="24"/>
              </w:rPr>
            </w:pPr>
          </w:p>
        </w:tc>
        <w:tc>
          <w:tcPr>
            <w:tcW w:w="1967" w:type="pct"/>
            <w:gridSpan w:val="2"/>
            <w:vAlign w:val="bottom"/>
          </w:tcPr>
          <w:p w14:paraId="0358EF67" w14:textId="77777777" w:rsidR="00522004" w:rsidRPr="00712688" w:rsidRDefault="00522004" w:rsidP="00845003">
            <w:pPr>
              <w:pBdr>
                <w:bottom w:val="single" w:sz="4" w:space="1" w:color="auto"/>
              </w:pBdr>
              <w:tabs>
                <w:tab w:val="decimal" w:pos="885"/>
              </w:tabs>
              <w:bidi w:val="0"/>
              <w:spacing w:after="0"/>
              <w:jc w:val="center"/>
              <w:rPr>
                <w:rFonts w:ascii="David" w:hAnsi="David"/>
                <w:b/>
                <w:bCs/>
                <w:sz w:val="24"/>
              </w:rPr>
            </w:pPr>
            <w:r w:rsidRPr="00712688">
              <w:rPr>
                <w:rFonts w:ascii="David" w:hAnsi="David"/>
                <w:b/>
                <w:bCs/>
                <w:sz w:val="24"/>
              </w:rPr>
              <w:t>NIS thousands</w:t>
            </w:r>
          </w:p>
        </w:tc>
      </w:tr>
      <w:tr w:rsidR="00522004" w:rsidRPr="00712688" w14:paraId="65E4826C" w14:textId="77777777" w:rsidTr="00B251EC">
        <w:tc>
          <w:tcPr>
            <w:tcW w:w="3033" w:type="pct"/>
          </w:tcPr>
          <w:p w14:paraId="3A4A346B" w14:textId="77777777" w:rsidR="00522004" w:rsidRPr="00712688" w:rsidRDefault="00522004" w:rsidP="00845003">
            <w:pPr>
              <w:bidi w:val="0"/>
              <w:spacing w:after="0"/>
              <w:rPr>
                <w:rFonts w:ascii="David" w:hAnsi="David"/>
                <w:sz w:val="24"/>
              </w:rPr>
            </w:pPr>
          </w:p>
        </w:tc>
        <w:tc>
          <w:tcPr>
            <w:tcW w:w="983" w:type="pct"/>
          </w:tcPr>
          <w:p w14:paraId="4BC9BCAB" w14:textId="77777777" w:rsidR="00522004" w:rsidRPr="00712688" w:rsidRDefault="00522004" w:rsidP="00845003">
            <w:pPr>
              <w:tabs>
                <w:tab w:val="decimal" w:pos="885"/>
              </w:tabs>
              <w:bidi w:val="0"/>
              <w:spacing w:after="0"/>
              <w:rPr>
                <w:rFonts w:ascii="David" w:hAnsi="David"/>
                <w:sz w:val="24"/>
              </w:rPr>
            </w:pPr>
          </w:p>
        </w:tc>
        <w:tc>
          <w:tcPr>
            <w:tcW w:w="984" w:type="pct"/>
          </w:tcPr>
          <w:p w14:paraId="1557D71F" w14:textId="77777777" w:rsidR="00522004" w:rsidRPr="00712688" w:rsidRDefault="00522004" w:rsidP="00845003">
            <w:pPr>
              <w:tabs>
                <w:tab w:val="decimal" w:pos="885"/>
              </w:tabs>
              <w:bidi w:val="0"/>
              <w:spacing w:after="0"/>
              <w:rPr>
                <w:rFonts w:ascii="David" w:hAnsi="David"/>
                <w:sz w:val="24"/>
              </w:rPr>
            </w:pPr>
          </w:p>
        </w:tc>
      </w:tr>
      <w:tr w:rsidR="00840308" w:rsidRPr="00712688" w14:paraId="5BACBB52" w14:textId="77777777" w:rsidTr="00B251EC">
        <w:tc>
          <w:tcPr>
            <w:tcW w:w="3033" w:type="pct"/>
          </w:tcPr>
          <w:p w14:paraId="0A6C51FD" w14:textId="77777777" w:rsidR="00840308" w:rsidRPr="00712688" w:rsidRDefault="00840308" w:rsidP="00840308">
            <w:pPr>
              <w:bidi w:val="0"/>
              <w:spacing w:after="0"/>
              <w:rPr>
                <w:rFonts w:ascii="David" w:hAnsi="David"/>
                <w:sz w:val="24"/>
              </w:rPr>
            </w:pPr>
            <w:r w:rsidRPr="00712688">
              <w:rPr>
                <w:rFonts w:ascii="David" w:hAnsi="David"/>
                <w:sz w:val="24"/>
              </w:rPr>
              <w:t>Marketable securities</w:t>
            </w:r>
          </w:p>
        </w:tc>
        <w:tc>
          <w:tcPr>
            <w:tcW w:w="983" w:type="pct"/>
            <w:vAlign w:val="bottom"/>
          </w:tcPr>
          <w:p w14:paraId="789207D6" w14:textId="3046039E" w:rsidR="00840308" w:rsidRPr="00840308" w:rsidRDefault="00840308" w:rsidP="00840308">
            <w:pPr>
              <w:tabs>
                <w:tab w:val="decimal" w:pos="1249"/>
              </w:tabs>
              <w:bidi w:val="0"/>
              <w:spacing w:after="0"/>
              <w:jc w:val="right"/>
              <w:rPr>
                <w:rFonts w:ascii="David" w:hAnsi="David"/>
                <w:sz w:val="24"/>
              </w:rPr>
            </w:pPr>
            <w:r>
              <w:rPr>
                <w:rFonts w:ascii="David" w:hAnsi="David"/>
                <w:sz w:val="24"/>
              </w:rPr>
              <w:t>20</w:t>
            </w:r>
            <w:r w:rsidR="00391C8B">
              <w:rPr>
                <w:rFonts w:ascii="David" w:hAnsi="David"/>
                <w:sz w:val="24"/>
              </w:rPr>
              <w:t>3</w:t>
            </w:r>
            <w:r>
              <w:rPr>
                <w:rFonts w:ascii="David" w:hAnsi="David"/>
                <w:sz w:val="24"/>
              </w:rPr>
              <w:t>,887</w:t>
            </w:r>
          </w:p>
        </w:tc>
        <w:tc>
          <w:tcPr>
            <w:tcW w:w="984" w:type="pct"/>
            <w:vAlign w:val="bottom"/>
          </w:tcPr>
          <w:p w14:paraId="15438E09" w14:textId="7696F437" w:rsidR="00840308" w:rsidRPr="00840308" w:rsidRDefault="00840308" w:rsidP="00840308">
            <w:pPr>
              <w:tabs>
                <w:tab w:val="decimal" w:pos="1249"/>
              </w:tabs>
              <w:bidi w:val="0"/>
              <w:spacing w:after="0"/>
              <w:jc w:val="right"/>
              <w:rPr>
                <w:rFonts w:ascii="David" w:hAnsi="David"/>
                <w:sz w:val="24"/>
              </w:rPr>
            </w:pPr>
            <w:r w:rsidRPr="00840308">
              <w:rPr>
                <w:rFonts w:ascii="David" w:hAnsi="David"/>
                <w:sz w:val="24"/>
              </w:rPr>
              <w:t>141,746</w:t>
            </w:r>
          </w:p>
        </w:tc>
      </w:tr>
      <w:tr w:rsidR="00840308" w:rsidRPr="00712688" w14:paraId="0B33F6AA" w14:textId="77777777" w:rsidTr="00E9311E">
        <w:tc>
          <w:tcPr>
            <w:tcW w:w="3033" w:type="pct"/>
          </w:tcPr>
          <w:p w14:paraId="0C9B20A5" w14:textId="77777777" w:rsidR="00840308" w:rsidRPr="00712688" w:rsidRDefault="00840308" w:rsidP="00840308">
            <w:pPr>
              <w:bidi w:val="0"/>
              <w:spacing w:after="0"/>
              <w:rPr>
                <w:rFonts w:ascii="David" w:hAnsi="David"/>
                <w:sz w:val="24"/>
              </w:rPr>
            </w:pPr>
            <w:r w:rsidRPr="00712688">
              <w:rPr>
                <w:rFonts w:ascii="David" w:hAnsi="David"/>
                <w:sz w:val="24"/>
              </w:rPr>
              <w:t>Dollar deposits</w:t>
            </w:r>
          </w:p>
        </w:tc>
        <w:tc>
          <w:tcPr>
            <w:tcW w:w="983" w:type="pct"/>
            <w:vAlign w:val="bottom"/>
          </w:tcPr>
          <w:p w14:paraId="364003FA" w14:textId="5165FE6A" w:rsidR="00840308" w:rsidRPr="00840308" w:rsidRDefault="00840308" w:rsidP="00840308">
            <w:pPr>
              <w:tabs>
                <w:tab w:val="decimal" w:pos="1249"/>
              </w:tabs>
              <w:bidi w:val="0"/>
              <w:spacing w:after="0"/>
              <w:jc w:val="right"/>
              <w:rPr>
                <w:rFonts w:ascii="David" w:hAnsi="David"/>
                <w:sz w:val="24"/>
              </w:rPr>
            </w:pPr>
            <w:r>
              <w:rPr>
                <w:rFonts w:ascii="David" w:hAnsi="David"/>
                <w:sz w:val="24"/>
              </w:rPr>
              <w:t>6,073</w:t>
            </w:r>
          </w:p>
        </w:tc>
        <w:tc>
          <w:tcPr>
            <w:tcW w:w="984" w:type="pct"/>
            <w:vAlign w:val="bottom"/>
          </w:tcPr>
          <w:p w14:paraId="50E563D6" w14:textId="30C917EE" w:rsidR="00840308" w:rsidRPr="00840308" w:rsidRDefault="00840308" w:rsidP="00840308">
            <w:pPr>
              <w:tabs>
                <w:tab w:val="decimal" w:pos="1249"/>
              </w:tabs>
              <w:bidi w:val="0"/>
              <w:spacing w:after="0"/>
              <w:jc w:val="right"/>
              <w:rPr>
                <w:rFonts w:ascii="David" w:hAnsi="David"/>
                <w:sz w:val="24"/>
              </w:rPr>
            </w:pPr>
            <w:r w:rsidRPr="00840308">
              <w:rPr>
                <w:rFonts w:ascii="David" w:hAnsi="David"/>
                <w:sz w:val="24"/>
              </w:rPr>
              <w:t>112</w:t>
            </w:r>
          </w:p>
        </w:tc>
      </w:tr>
      <w:tr w:rsidR="00840308" w:rsidRPr="00712688" w14:paraId="6FA14E40" w14:textId="77777777" w:rsidTr="00E9311E">
        <w:tc>
          <w:tcPr>
            <w:tcW w:w="3033" w:type="pct"/>
          </w:tcPr>
          <w:p w14:paraId="53C0B186" w14:textId="37BD7222" w:rsidR="00840308" w:rsidRPr="00712688" w:rsidRDefault="00840308" w:rsidP="00840308">
            <w:pPr>
              <w:bidi w:val="0"/>
              <w:spacing w:after="0"/>
              <w:rPr>
                <w:rFonts w:ascii="David" w:hAnsi="David"/>
                <w:sz w:val="24"/>
              </w:rPr>
            </w:pPr>
            <w:r w:rsidRPr="00712688">
              <w:rPr>
                <w:rFonts w:ascii="David" w:hAnsi="David"/>
                <w:sz w:val="24"/>
              </w:rPr>
              <w:t>Shekel accounts and deposits</w:t>
            </w:r>
          </w:p>
        </w:tc>
        <w:tc>
          <w:tcPr>
            <w:tcW w:w="983" w:type="pct"/>
            <w:vAlign w:val="bottom"/>
          </w:tcPr>
          <w:p w14:paraId="2267397F" w14:textId="6EBA71CE" w:rsidR="00840308" w:rsidRPr="00840308" w:rsidRDefault="00840308" w:rsidP="00840308">
            <w:pPr>
              <w:tabs>
                <w:tab w:val="decimal" w:pos="1249"/>
              </w:tabs>
              <w:bidi w:val="0"/>
              <w:spacing w:after="0"/>
              <w:jc w:val="right"/>
              <w:rPr>
                <w:rFonts w:ascii="David" w:hAnsi="David"/>
                <w:sz w:val="24"/>
              </w:rPr>
            </w:pPr>
            <w:r>
              <w:rPr>
                <w:rFonts w:ascii="David" w:hAnsi="David"/>
                <w:sz w:val="24"/>
              </w:rPr>
              <w:t>47,959</w:t>
            </w:r>
          </w:p>
        </w:tc>
        <w:tc>
          <w:tcPr>
            <w:tcW w:w="984" w:type="pct"/>
            <w:vAlign w:val="bottom"/>
          </w:tcPr>
          <w:p w14:paraId="6D15927A" w14:textId="1A489481" w:rsidR="00840308" w:rsidRPr="00840308" w:rsidRDefault="00840308" w:rsidP="00840308">
            <w:pPr>
              <w:tabs>
                <w:tab w:val="decimal" w:pos="1249"/>
              </w:tabs>
              <w:bidi w:val="0"/>
              <w:spacing w:after="0"/>
              <w:jc w:val="right"/>
              <w:rPr>
                <w:rFonts w:ascii="David" w:hAnsi="David"/>
                <w:sz w:val="24"/>
              </w:rPr>
            </w:pPr>
            <w:r w:rsidRPr="00840308">
              <w:rPr>
                <w:rFonts w:ascii="David" w:hAnsi="David"/>
                <w:sz w:val="24"/>
              </w:rPr>
              <w:t>37,686</w:t>
            </w:r>
          </w:p>
        </w:tc>
      </w:tr>
      <w:tr w:rsidR="00840308" w:rsidRPr="00712688" w14:paraId="12EA6DD3" w14:textId="77777777" w:rsidTr="00004617">
        <w:tc>
          <w:tcPr>
            <w:tcW w:w="3033" w:type="pct"/>
          </w:tcPr>
          <w:p w14:paraId="781E2FDE" w14:textId="77777777" w:rsidR="00840308" w:rsidRPr="00712688" w:rsidRDefault="00840308" w:rsidP="00840308">
            <w:pPr>
              <w:bidi w:val="0"/>
              <w:spacing w:after="0"/>
              <w:rPr>
                <w:rFonts w:ascii="David" w:hAnsi="David"/>
                <w:sz w:val="24"/>
              </w:rPr>
            </w:pPr>
            <w:r w:rsidRPr="00712688">
              <w:rPr>
                <w:rFonts w:ascii="David" w:hAnsi="David"/>
                <w:sz w:val="24"/>
              </w:rPr>
              <w:t>Total</w:t>
            </w:r>
          </w:p>
        </w:tc>
        <w:tc>
          <w:tcPr>
            <w:tcW w:w="983" w:type="pct"/>
            <w:tcBorders>
              <w:top w:val="single" w:sz="4" w:space="0" w:color="auto"/>
            </w:tcBorders>
            <w:vAlign w:val="bottom"/>
          </w:tcPr>
          <w:p w14:paraId="391F6231" w14:textId="12031710" w:rsidR="00840308" w:rsidRPr="00840308" w:rsidRDefault="00840308" w:rsidP="00840308">
            <w:pPr>
              <w:pBdr>
                <w:bottom w:val="double" w:sz="4" w:space="0" w:color="auto"/>
              </w:pBdr>
              <w:tabs>
                <w:tab w:val="decimal" w:pos="1249"/>
              </w:tabs>
              <w:bidi w:val="0"/>
              <w:spacing w:after="0"/>
              <w:jc w:val="right"/>
              <w:rPr>
                <w:rFonts w:ascii="David" w:hAnsi="David"/>
                <w:sz w:val="24"/>
              </w:rPr>
            </w:pPr>
            <w:r>
              <w:rPr>
                <w:rFonts w:ascii="David" w:hAnsi="David"/>
                <w:sz w:val="24"/>
              </w:rPr>
              <w:t>257,919</w:t>
            </w:r>
          </w:p>
        </w:tc>
        <w:tc>
          <w:tcPr>
            <w:tcW w:w="984" w:type="pct"/>
            <w:tcBorders>
              <w:top w:val="single" w:sz="4" w:space="0" w:color="auto"/>
            </w:tcBorders>
            <w:vAlign w:val="bottom"/>
          </w:tcPr>
          <w:p w14:paraId="0406C619" w14:textId="438F62E2" w:rsidR="00840308" w:rsidRPr="00840308" w:rsidRDefault="00391C8B" w:rsidP="00840308">
            <w:pPr>
              <w:pBdr>
                <w:bottom w:val="double" w:sz="4" w:space="0" w:color="auto"/>
              </w:pBdr>
              <w:tabs>
                <w:tab w:val="decimal" w:pos="1249"/>
              </w:tabs>
              <w:bidi w:val="0"/>
              <w:spacing w:after="0"/>
              <w:jc w:val="right"/>
              <w:rPr>
                <w:rFonts w:ascii="David" w:hAnsi="David"/>
                <w:sz w:val="24"/>
              </w:rPr>
            </w:pPr>
            <w:r>
              <w:rPr>
                <w:rFonts w:ascii="David" w:hAnsi="David"/>
                <w:sz w:val="24"/>
              </w:rPr>
              <w:t>179</w:t>
            </w:r>
            <w:r w:rsidR="00840308" w:rsidRPr="00840308">
              <w:rPr>
                <w:rFonts w:ascii="David" w:hAnsi="David"/>
                <w:sz w:val="24"/>
              </w:rPr>
              <w:t>,</w:t>
            </w:r>
            <w:r>
              <w:rPr>
                <w:rFonts w:ascii="David" w:hAnsi="David"/>
                <w:sz w:val="24"/>
              </w:rPr>
              <w:t>544</w:t>
            </w:r>
          </w:p>
        </w:tc>
      </w:tr>
      <w:tr w:rsidR="00522004" w:rsidRPr="00712688" w14:paraId="351B94C2" w14:textId="77777777" w:rsidTr="00B251EC">
        <w:tc>
          <w:tcPr>
            <w:tcW w:w="3033" w:type="pct"/>
          </w:tcPr>
          <w:p w14:paraId="4683E8BB" w14:textId="77777777" w:rsidR="00522004" w:rsidRPr="00712688" w:rsidRDefault="00522004" w:rsidP="00845003">
            <w:pPr>
              <w:bidi w:val="0"/>
              <w:spacing w:after="0"/>
              <w:rPr>
                <w:rFonts w:ascii="David" w:hAnsi="David"/>
                <w:sz w:val="24"/>
              </w:rPr>
            </w:pPr>
          </w:p>
        </w:tc>
        <w:tc>
          <w:tcPr>
            <w:tcW w:w="983" w:type="pct"/>
          </w:tcPr>
          <w:p w14:paraId="4D8426CC" w14:textId="77777777" w:rsidR="00522004" w:rsidRPr="00712688" w:rsidRDefault="00522004" w:rsidP="00845003">
            <w:pPr>
              <w:tabs>
                <w:tab w:val="decimal" w:pos="885"/>
              </w:tabs>
              <w:bidi w:val="0"/>
              <w:spacing w:after="0"/>
              <w:rPr>
                <w:rFonts w:ascii="David" w:hAnsi="David"/>
                <w:sz w:val="24"/>
              </w:rPr>
            </w:pPr>
          </w:p>
        </w:tc>
        <w:tc>
          <w:tcPr>
            <w:tcW w:w="984" w:type="pct"/>
          </w:tcPr>
          <w:p w14:paraId="61D14A48" w14:textId="77777777" w:rsidR="00522004" w:rsidRPr="00712688" w:rsidRDefault="00522004" w:rsidP="00845003">
            <w:pPr>
              <w:tabs>
                <w:tab w:val="decimal" w:pos="885"/>
              </w:tabs>
              <w:bidi w:val="0"/>
              <w:spacing w:after="0"/>
              <w:rPr>
                <w:rFonts w:ascii="David" w:hAnsi="David"/>
                <w:sz w:val="24"/>
              </w:rPr>
            </w:pPr>
          </w:p>
        </w:tc>
      </w:tr>
    </w:tbl>
    <w:p w14:paraId="7E269FD4" w14:textId="77777777" w:rsidR="00522004" w:rsidRPr="00712688" w:rsidRDefault="00522004" w:rsidP="004625E3">
      <w:pPr>
        <w:bidi w:val="0"/>
        <w:spacing w:after="120"/>
        <w:ind w:left="567" w:right="-221" w:hanging="567"/>
        <w:rPr>
          <w:rFonts w:ascii="David" w:hAnsi="David"/>
          <w:sz w:val="22"/>
          <w:szCs w:val="22"/>
        </w:rPr>
      </w:pPr>
      <w:r w:rsidRPr="00712688">
        <w:rPr>
          <w:rFonts w:ascii="David" w:hAnsi="David"/>
          <w:sz w:val="22"/>
          <w:szCs w:val="22"/>
        </w:rPr>
        <w:t>(**)</w:t>
      </w:r>
      <w:r w:rsidRPr="00712688">
        <w:rPr>
          <w:rFonts w:ascii="David" w:hAnsi="David"/>
          <w:sz w:val="22"/>
          <w:szCs w:val="22"/>
        </w:rPr>
        <w:tab/>
        <w:t xml:space="preserve">In accordance with a decision by the Association's management, some of the monies have been classified as long-term investments in parallel to net assets. The investments are presented in accordance with the Investment Committee's policy. </w:t>
      </w:r>
    </w:p>
    <w:p w14:paraId="53E03253" w14:textId="77777777" w:rsidR="00A84613" w:rsidRPr="00712688" w:rsidRDefault="00A84613" w:rsidP="00AC3C74">
      <w:pPr>
        <w:bidi w:val="0"/>
        <w:spacing w:before="120" w:after="120"/>
        <w:ind w:left="567" w:right="-789" w:hanging="1134"/>
        <w:rPr>
          <w:rFonts w:ascii="David" w:hAnsi="David"/>
          <w:b/>
          <w:bCs/>
          <w:sz w:val="22"/>
          <w:szCs w:val="22"/>
        </w:rPr>
      </w:pPr>
    </w:p>
    <w:p w14:paraId="24F5EC02" w14:textId="760C6088" w:rsidR="00AC3C74" w:rsidRPr="00712688" w:rsidRDefault="00AC3C74" w:rsidP="00A84613">
      <w:pPr>
        <w:bidi w:val="0"/>
        <w:spacing w:before="120" w:after="120"/>
        <w:ind w:left="567" w:right="-789" w:hanging="1134"/>
        <w:rPr>
          <w:rFonts w:ascii="David" w:hAnsi="David"/>
          <w:sz w:val="24"/>
        </w:rPr>
      </w:pPr>
      <w:r w:rsidRPr="00712688">
        <w:rPr>
          <w:rFonts w:ascii="David" w:hAnsi="David"/>
          <w:b/>
          <w:bCs/>
          <w:sz w:val="24"/>
        </w:rPr>
        <w:t>Note 6 –</w:t>
      </w:r>
      <w:r w:rsidRPr="00712688">
        <w:rPr>
          <w:rFonts w:ascii="David" w:hAnsi="David"/>
          <w:b/>
          <w:bCs/>
          <w:sz w:val="24"/>
        </w:rPr>
        <w:tab/>
      </w:r>
      <w:r w:rsidRPr="00712688">
        <w:rPr>
          <w:rFonts w:ascii="David" w:hAnsi="David"/>
          <w:b/>
          <w:bCs/>
          <w:sz w:val="24"/>
          <w:u w:val="single"/>
        </w:rPr>
        <w:t>Investments in subsidiaries</w:t>
      </w:r>
    </w:p>
    <w:p w14:paraId="06B20249" w14:textId="77777777" w:rsidR="00AC3C74" w:rsidRPr="00712688" w:rsidRDefault="00AC3C74" w:rsidP="00AC3C74">
      <w:pPr>
        <w:bidi w:val="0"/>
        <w:spacing w:before="120" w:after="120"/>
        <w:ind w:left="567" w:right="-789" w:hanging="1134"/>
        <w:rPr>
          <w:rFonts w:ascii="David" w:hAnsi="David"/>
          <w:b/>
          <w:bCs/>
          <w:sz w:val="24"/>
        </w:rPr>
      </w:pPr>
    </w:p>
    <w:tbl>
      <w:tblPr>
        <w:tblW w:w="5536" w:type="pct"/>
        <w:tblInd w:w="-426" w:type="dxa"/>
        <w:tblLayout w:type="fixed"/>
        <w:tblLook w:val="0000" w:firstRow="0" w:lastRow="0" w:firstColumn="0" w:lastColumn="0" w:noHBand="0" w:noVBand="0"/>
      </w:tblPr>
      <w:tblGrid>
        <w:gridCol w:w="425"/>
        <w:gridCol w:w="6096"/>
        <w:gridCol w:w="1288"/>
        <w:gridCol w:w="1363"/>
      </w:tblGrid>
      <w:tr w:rsidR="00AC3C74" w:rsidRPr="00712688" w14:paraId="610357E4" w14:textId="77777777" w:rsidTr="00AC3C74">
        <w:trPr>
          <w:gridBefore w:val="1"/>
          <w:wBefore w:w="232" w:type="pct"/>
        </w:trPr>
        <w:tc>
          <w:tcPr>
            <w:tcW w:w="3323" w:type="pct"/>
          </w:tcPr>
          <w:p w14:paraId="78BC102A" w14:textId="77777777" w:rsidR="00AC3C74" w:rsidRPr="00712688" w:rsidRDefault="00AC3C74" w:rsidP="00146F9B">
            <w:pPr>
              <w:bidi w:val="0"/>
              <w:spacing w:after="0"/>
              <w:rPr>
                <w:rFonts w:ascii="David" w:hAnsi="David"/>
                <w:sz w:val="24"/>
              </w:rPr>
            </w:pPr>
          </w:p>
        </w:tc>
        <w:tc>
          <w:tcPr>
            <w:tcW w:w="1445" w:type="pct"/>
            <w:gridSpan w:val="2"/>
          </w:tcPr>
          <w:p w14:paraId="61C516AA" w14:textId="77777777" w:rsidR="00AC3C74" w:rsidRPr="00712688" w:rsidRDefault="00AC3C74" w:rsidP="00146F9B">
            <w:pPr>
              <w:pBdr>
                <w:bottom w:val="single" w:sz="4" w:space="1" w:color="auto"/>
              </w:pBdr>
              <w:bidi w:val="0"/>
              <w:spacing w:after="0"/>
              <w:jc w:val="center"/>
              <w:rPr>
                <w:rFonts w:ascii="David" w:hAnsi="David"/>
                <w:b/>
                <w:sz w:val="24"/>
              </w:rPr>
            </w:pPr>
            <w:r w:rsidRPr="00712688">
              <w:rPr>
                <w:rFonts w:ascii="David" w:hAnsi="David"/>
                <w:b/>
                <w:sz w:val="24"/>
              </w:rPr>
              <w:t xml:space="preserve">As </w:t>
            </w:r>
            <w:proofErr w:type="gramStart"/>
            <w:r w:rsidRPr="00712688">
              <w:rPr>
                <w:rFonts w:ascii="David" w:hAnsi="David"/>
                <w:b/>
                <w:sz w:val="24"/>
              </w:rPr>
              <w:t>at</w:t>
            </w:r>
            <w:proofErr w:type="gramEnd"/>
            <w:r w:rsidRPr="00712688">
              <w:rPr>
                <w:rFonts w:ascii="David" w:hAnsi="David"/>
                <w:b/>
                <w:sz w:val="24"/>
              </w:rPr>
              <w:t xml:space="preserve"> December 31</w:t>
            </w:r>
          </w:p>
        </w:tc>
      </w:tr>
      <w:tr w:rsidR="00AC3C74" w:rsidRPr="00712688" w14:paraId="2E45269B" w14:textId="77777777" w:rsidTr="00AC3C74">
        <w:trPr>
          <w:gridBefore w:val="1"/>
          <w:wBefore w:w="232" w:type="pct"/>
        </w:trPr>
        <w:tc>
          <w:tcPr>
            <w:tcW w:w="3323" w:type="pct"/>
          </w:tcPr>
          <w:p w14:paraId="584FA164" w14:textId="77777777" w:rsidR="00AC3C74" w:rsidRPr="00712688" w:rsidRDefault="00AC3C74" w:rsidP="00146F9B">
            <w:pPr>
              <w:bidi w:val="0"/>
              <w:spacing w:after="0"/>
              <w:rPr>
                <w:rFonts w:ascii="David" w:hAnsi="David"/>
                <w:sz w:val="24"/>
              </w:rPr>
            </w:pPr>
          </w:p>
        </w:tc>
        <w:tc>
          <w:tcPr>
            <w:tcW w:w="702" w:type="pct"/>
          </w:tcPr>
          <w:p w14:paraId="01EF51D3" w14:textId="367C1BA9" w:rsidR="00AC3C74" w:rsidRPr="00D06D81" w:rsidRDefault="00D06D81" w:rsidP="00146F9B">
            <w:pPr>
              <w:pBdr>
                <w:bottom w:val="single" w:sz="4" w:space="1" w:color="auto"/>
              </w:pBdr>
              <w:bidi w:val="0"/>
              <w:spacing w:after="0"/>
              <w:jc w:val="center"/>
              <w:rPr>
                <w:rFonts w:ascii="David" w:hAnsi="David"/>
                <w:bCs/>
                <w:sz w:val="24"/>
              </w:rPr>
            </w:pPr>
            <w:r w:rsidRPr="00D06D81">
              <w:rPr>
                <w:rFonts w:ascii="David" w:hAnsi="David" w:hint="cs"/>
                <w:bCs/>
                <w:sz w:val="24"/>
                <w:rtl/>
              </w:rPr>
              <w:t>2023</w:t>
            </w:r>
          </w:p>
        </w:tc>
        <w:tc>
          <w:tcPr>
            <w:tcW w:w="743" w:type="pct"/>
          </w:tcPr>
          <w:p w14:paraId="5522AC9F" w14:textId="71B0E9A8" w:rsidR="00AC3C74" w:rsidRPr="00712688" w:rsidRDefault="000063FC" w:rsidP="00146F9B">
            <w:pPr>
              <w:pBdr>
                <w:bottom w:val="single" w:sz="4" w:space="1" w:color="auto"/>
              </w:pBdr>
              <w:bidi w:val="0"/>
              <w:spacing w:after="0"/>
              <w:jc w:val="center"/>
              <w:rPr>
                <w:rFonts w:ascii="David" w:hAnsi="David"/>
                <w:b/>
                <w:sz w:val="24"/>
              </w:rPr>
            </w:pPr>
            <w:r w:rsidRPr="00712688">
              <w:rPr>
                <w:rFonts w:ascii="David" w:hAnsi="David"/>
                <w:b/>
                <w:sz w:val="24"/>
              </w:rPr>
              <w:t>2022</w:t>
            </w:r>
          </w:p>
        </w:tc>
      </w:tr>
      <w:tr w:rsidR="00AC3C74" w:rsidRPr="00712688" w14:paraId="0279CFEF" w14:textId="77777777" w:rsidTr="00AC3C74">
        <w:trPr>
          <w:gridBefore w:val="1"/>
          <w:wBefore w:w="232" w:type="pct"/>
        </w:trPr>
        <w:tc>
          <w:tcPr>
            <w:tcW w:w="3323" w:type="pct"/>
          </w:tcPr>
          <w:p w14:paraId="2DE6E6CB" w14:textId="77777777" w:rsidR="00AC3C74" w:rsidRPr="00712688" w:rsidRDefault="00AC3C74" w:rsidP="00146F9B">
            <w:pPr>
              <w:bidi w:val="0"/>
              <w:spacing w:after="0"/>
              <w:rPr>
                <w:rFonts w:ascii="David" w:hAnsi="David"/>
                <w:sz w:val="24"/>
              </w:rPr>
            </w:pPr>
          </w:p>
        </w:tc>
        <w:tc>
          <w:tcPr>
            <w:tcW w:w="1445" w:type="pct"/>
            <w:gridSpan w:val="2"/>
            <w:vAlign w:val="bottom"/>
          </w:tcPr>
          <w:p w14:paraId="0E30D576" w14:textId="77777777" w:rsidR="00AC3C74" w:rsidRPr="00712688" w:rsidRDefault="00AC3C74" w:rsidP="00146F9B">
            <w:pPr>
              <w:pBdr>
                <w:bottom w:val="single" w:sz="4" w:space="1" w:color="auto"/>
              </w:pBdr>
              <w:tabs>
                <w:tab w:val="decimal" w:pos="885"/>
              </w:tabs>
              <w:bidi w:val="0"/>
              <w:spacing w:after="0"/>
              <w:jc w:val="center"/>
              <w:rPr>
                <w:rFonts w:ascii="David" w:hAnsi="David"/>
                <w:b/>
                <w:bCs/>
                <w:sz w:val="24"/>
              </w:rPr>
            </w:pPr>
            <w:r w:rsidRPr="00712688">
              <w:rPr>
                <w:rFonts w:ascii="David" w:hAnsi="David"/>
                <w:b/>
                <w:bCs/>
                <w:sz w:val="24"/>
              </w:rPr>
              <w:t>NIS thousands</w:t>
            </w:r>
          </w:p>
        </w:tc>
      </w:tr>
      <w:tr w:rsidR="00AC3C74" w:rsidRPr="00712688" w14:paraId="5754FFD4" w14:textId="77777777" w:rsidTr="00AC3C74">
        <w:trPr>
          <w:gridBefore w:val="1"/>
          <w:wBefore w:w="232" w:type="pct"/>
        </w:trPr>
        <w:tc>
          <w:tcPr>
            <w:tcW w:w="3323" w:type="pct"/>
          </w:tcPr>
          <w:p w14:paraId="162AC2EB" w14:textId="77777777" w:rsidR="00AC3C74" w:rsidRPr="00712688" w:rsidRDefault="00AC3C74" w:rsidP="00146F9B">
            <w:pPr>
              <w:bidi w:val="0"/>
              <w:spacing w:after="0"/>
              <w:rPr>
                <w:rFonts w:ascii="David" w:hAnsi="David"/>
                <w:sz w:val="24"/>
              </w:rPr>
            </w:pPr>
          </w:p>
        </w:tc>
        <w:tc>
          <w:tcPr>
            <w:tcW w:w="702" w:type="pct"/>
          </w:tcPr>
          <w:p w14:paraId="0184629B" w14:textId="77777777" w:rsidR="00AC3C74" w:rsidRPr="00712688" w:rsidRDefault="00AC3C74" w:rsidP="00146F9B">
            <w:pPr>
              <w:tabs>
                <w:tab w:val="decimal" w:pos="885"/>
              </w:tabs>
              <w:bidi w:val="0"/>
              <w:spacing w:after="0"/>
              <w:rPr>
                <w:rFonts w:ascii="David" w:hAnsi="David"/>
                <w:sz w:val="24"/>
              </w:rPr>
            </w:pPr>
          </w:p>
        </w:tc>
        <w:tc>
          <w:tcPr>
            <w:tcW w:w="743" w:type="pct"/>
          </w:tcPr>
          <w:p w14:paraId="4EC78563" w14:textId="77777777" w:rsidR="00AC3C74" w:rsidRPr="00712688" w:rsidRDefault="00AC3C74" w:rsidP="00146F9B">
            <w:pPr>
              <w:tabs>
                <w:tab w:val="decimal" w:pos="885"/>
              </w:tabs>
              <w:bidi w:val="0"/>
              <w:spacing w:after="0"/>
              <w:rPr>
                <w:rFonts w:ascii="David" w:hAnsi="David"/>
                <w:sz w:val="24"/>
              </w:rPr>
            </w:pPr>
          </w:p>
        </w:tc>
      </w:tr>
      <w:tr w:rsidR="000063FC" w:rsidRPr="00712688" w14:paraId="1340B7FA" w14:textId="77777777" w:rsidTr="00AC3C74">
        <w:tc>
          <w:tcPr>
            <w:tcW w:w="3555" w:type="pct"/>
            <w:gridSpan w:val="2"/>
          </w:tcPr>
          <w:p w14:paraId="72E75DA6" w14:textId="69329546" w:rsidR="000063FC" w:rsidRPr="00712688" w:rsidRDefault="000063FC" w:rsidP="000063FC">
            <w:pPr>
              <w:bidi w:val="0"/>
              <w:spacing w:after="0"/>
              <w:rPr>
                <w:rFonts w:ascii="David" w:hAnsi="David"/>
                <w:sz w:val="24"/>
              </w:rPr>
            </w:pPr>
            <w:r w:rsidRPr="00712688">
              <w:rPr>
                <w:rFonts w:ascii="David" w:hAnsi="David"/>
                <w:sz w:val="24"/>
              </w:rPr>
              <w:t xml:space="preserve">Investment in Y.S </w:t>
            </w:r>
            <w:proofErr w:type="spellStart"/>
            <w:r w:rsidRPr="00712688">
              <w:rPr>
                <w:rFonts w:ascii="David" w:hAnsi="David"/>
                <w:sz w:val="24"/>
              </w:rPr>
              <w:t>Margoa</w:t>
            </w:r>
            <w:proofErr w:type="spellEnd"/>
            <w:r w:rsidRPr="00712688">
              <w:rPr>
                <w:rFonts w:ascii="David" w:hAnsi="David"/>
                <w:sz w:val="24"/>
              </w:rPr>
              <w:t xml:space="preserve"> subsidiary</w:t>
            </w:r>
          </w:p>
        </w:tc>
        <w:tc>
          <w:tcPr>
            <w:tcW w:w="702" w:type="pct"/>
          </w:tcPr>
          <w:p w14:paraId="3100B040" w14:textId="453495AF" w:rsidR="000063FC" w:rsidRPr="00712688" w:rsidRDefault="000063FC" w:rsidP="000063FC">
            <w:pPr>
              <w:tabs>
                <w:tab w:val="decimal" w:pos="1181"/>
              </w:tabs>
              <w:bidi w:val="0"/>
              <w:spacing w:after="0"/>
              <w:rPr>
                <w:rFonts w:ascii="David" w:hAnsi="David"/>
                <w:sz w:val="24"/>
                <w:rtl/>
              </w:rPr>
            </w:pPr>
            <w:r w:rsidRPr="00712688">
              <w:rPr>
                <w:rFonts w:ascii="David" w:hAnsi="David"/>
                <w:sz w:val="24"/>
              </w:rPr>
              <w:t>20</w:t>
            </w:r>
            <w:r w:rsidRPr="00712688">
              <w:rPr>
                <w:rFonts w:ascii="David" w:hAnsi="David"/>
                <w:sz w:val="24"/>
                <w:rtl/>
              </w:rPr>
              <w:t>4,179</w:t>
            </w:r>
          </w:p>
        </w:tc>
        <w:tc>
          <w:tcPr>
            <w:tcW w:w="743" w:type="pct"/>
          </w:tcPr>
          <w:p w14:paraId="02766657" w14:textId="4BF1ED4B" w:rsidR="000063FC" w:rsidRPr="00712688" w:rsidRDefault="000063FC" w:rsidP="000063FC">
            <w:pPr>
              <w:tabs>
                <w:tab w:val="decimal" w:pos="1181"/>
              </w:tabs>
              <w:bidi w:val="0"/>
              <w:spacing w:after="0"/>
              <w:rPr>
                <w:rFonts w:ascii="David" w:hAnsi="David"/>
                <w:sz w:val="24"/>
              </w:rPr>
            </w:pPr>
            <w:r w:rsidRPr="00712688">
              <w:rPr>
                <w:rFonts w:ascii="David" w:hAnsi="David"/>
                <w:sz w:val="24"/>
              </w:rPr>
              <w:t>217,721</w:t>
            </w:r>
          </w:p>
        </w:tc>
      </w:tr>
      <w:tr w:rsidR="000063FC" w:rsidRPr="00712688" w14:paraId="21605792" w14:textId="77777777" w:rsidTr="009B7CAA">
        <w:tc>
          <w:tcPr>
            <w:tcW w:w="3555" w:type="pct"/>
            <w:gridSpan w:val="2"/>
          </w:tcPr>
          <w:p w14:paraId="7968ECA0" w14:textId="5A95DB57" w:rsidR="000063FC" w:rsidRPr="00712688" w:rsidRDefault="000063FC" w:rsidP="000063FC">
            <w:pPr>
              <w:bidi w:val="0"/>
              <w:spacing w:after="0"/>
              <w:rPr>
                <w:rFonts w:ascii="David" w:hAnsi="David"/>
                <w:sz w:val="24"/>
              </w:rPr>
            </w:pPr>
            <w:r w:rsidRPr="00712688">
              <w:rPr>
                <w:rFonts w:ascii="David" w:hAnsi="David"/>
                <w:sz w:val="24"/>
              </w:rPr>
              <w:t xml:space="preserve">Investment in </w:t>
            </w:r>
            <w:proofErr w:type="spellStart"/>
            <w:r w:rsidRPr="00712688">
              <w:rPr>
                <w:rFonts w:ascii="David" w:hAnsi="David"/>
                <w:sz w:val="24"/>
              </w:rPr>
              <w:t>Yasam</w:t>
            </w:r>
            <w:proofErr w:type="spellEnd"/>
            <w:r w:rsidRPr="00712688">
              <w:rPr>
                <w:rFonts w:ascii="David" w:hAnsi="David"/>
                <w:sz w:val="24"/>
              </w:rPr>
              <w:t xml:space="preserve"> Medical and Rehabilitation equipment</w:t>
            </w:r>
          </w:p>
        </w:tc>
        <w:tc>
          <w:tcPr>
            <w:tcW w:w="702" w:type="pct"/>
            <w:tcBorders>
              <w:bottom w:val="single" w:sz="2" w:space="0" w:color="auto"/>
            </w:tcBorders>
          </w:tcPr>
          <w:p w14:paraId="494AAC23" w14:textId="253B1EDD" w:rsidR="000063FC" w:rsidRPr="00712688" w:rsidRDefault="000063FC" w:rsidP="000063FC">
            <w:pPr>
              <w:tabs>
                <w:tab w:val="decimal" w:pos="1181"/>
              </w:tabs>
              <w:bidi w:val="0"/>
              <w:spacing w:after="0"/>
              <w:rPr>
                <w:rFonts w:ascii="David" w:hAnsi="David"/>
                <w:sz w:val="24"/>
              </w:rPr>
            </w:pPr>
            <w:r w:rsidRPr="00712688">
              <w:rPr>
                <w:rFonts w:ascii="David" w:hAnsi="David"/>
                <w:sz w:val="24"/>
                <w:rtl/>
              </w:rPr>
              <w:t>19</w:t>
            </w:r>
          </w:p>
        </w:tc>
        <w:tc>
          <w:tcPr>
            <w:tcW w:w="743" w:type="pct"/>
            <w:tcBorders>
              <w:bottom w:val="single" w:sz="2" w:space="0" w:color="auto"/>
            </w:tcBorders>
          </w:tcPr>
          <w:p w14:paraId="50BA97DA" w14:textId="15603697" w:rsidR="000063FC" w:rsidRPr="00712688" w:rsidRDefault="000063FC" w:rsidP="000063FC">
            <w:pPr>
              <w:tabs>
                <w:tab w:val="decimal" w:pos="1181"/>
              </w:tabs>
              <w:bidi w:val="0"/>
              <w:spacing w:after="0"/>
              <w:rPr>
                <w:rFonts w:ascii="David" w:hAnsi="David"/>
                <w:sz w:val="24"/>
              </w:rPr>
            </w:pPr>
            <w:r w:rsidRPr="00712688">
              <w:rPr>
                <w:rFonts w:ascii="David" w:hAnsi="David"/>
                <w:sz w:val="24"/>
              </w:rPr>
              <w:t>69</w:t>
            </w:r>
          </w:p>
        </w:tc>
      </w:tr>
      <w:tr w:rsidR="000063FC" w:rsidRPr="00712688" w14:paraId="1747445A" w14:textId="77777777" w:rsidTr="009B7CAA">
        <w:trPr>
          <w:gridBefore w:val="1"/>
          <w:wBefore w:w="232" w:type="pct"/>
        </w:trPr>
        <w:tc>
          <w:tcPr>
            <w:tcW w:w="3323" w:type="pct"/>
          </w:tcPr>
          <w:p w14:paraId="080C398F" w14:textId="77777777" w:rsidR="000063FC" w:rsidRPr="00712688" w:rsidRDefault="000063FC" w:rsidP="000063FC">
            <w:pPr>
              <w:bidi w:val="0"/>
              <w:spacing w:after="0"/>
              <w:rPr>
                <w:rFonts w:ascii="David" w:hAnsi="David"/>
                <w:sz w:val="24"/>
              </w:rPr>
            </w:pPr>
          </w:p>
        </w:tc>
        <w:tc>
          <w:tcPr>
            <w:tcW w:w="702" w:type="pct"/>
            <w:tcBorders>
              <w:top w:val="single" w:sz="2" w:space="0" w:color="auto"/>
            </w:tcBorders>
          </w:tcPr>
          <w:p w14:paraId="5808DB4B" w14:textId="704C787B" w:rsidR="000063FC" w:rsidRPr="00712688" w:rsidRDefault="000063FC" w:rsidP="000063FC">
            <w:pPr>
              <w:pBdr>
                <w:bottom w:val="double" w:sz="4" w:space="0" w:color="auto"/>
              </w:pBdr>
              <w:tabs>
                <w:tab w:val="decimal" w:pos="1181"/>
              </w:tabs>
              <w:bidi w:val="0"/>
              <w:spacing w:after="0"/>
              <w:rPr>
                <w:rFonts w:ascii="David" w:hAnsi="David"/>
                <w:sz w:val="24"/>
              </w:rPr>
            </w:pPr>
            <w:r w:rsidRPr="00712688">
              <w:rPr>
                <w:rFonts w:ascii="David" w:hAnsi="David"/>
                <w:sz w:val="24"/>
                <w:rtl/>
              </w:rPr>
              <w:t>204,198</w:t>
            </w:r>
          </w:p>
        </w:tc>
        <w:tc>
          <w:tcPr>
            <w:tcW w:w="743" w:type="pct"/>
            <w:tcBorders>
              <w:top w:val="single" w:sz="2" w:space="0" w:color="auto"/>
            </w:tcBorders>
          </w:tcPr>
          <w:p w14:paraId="66D1BCDC" w14:textId="521CBE0A" w:rsidR="000063FC" w:rsidRPr="00712688" w:rsidRDefault="000063FC" w:rsidP="000063FC">
            <w:pPr>
              <w:pBdr>
                <w:bottom w:val="double" w:sz="4" w:space="0" w:color="auto"/>
              </w:pBdr>
              <w:tabs>
                <w:tab w:val="decimal" w:pos="1181"/>
              </w:tabs>
              <w:bidi w:val="0"/>
              <w:spacing w:after="0"/>
              <w:rPr>
                <w:rFonts w:ascii="David" w:hAnsi="David"/>
                <w:sz w:val="24"/>
              </w:rPr>
            </w:pPr>
            <w:r w:rsidRPr="00712688">
              <w:rPr>
                <w:rFonts w:ascii="David" w:hAnsi="David"/>
                <w:sz w:val="24"/>
              </w:rPr>
              <w:t>217,790</w:t>
            </w:r>
          </w:p>
        </w:tc>
      </w:tr>
      <w:tr w:rsidR="00AC3C74" w:rsidRPr="00712688" w14:paraId="75CE5300" w14:textId="77777777" w:rsidTr="00AC3C74">
        <w:trPr>
          <w:gridBefore w:val="1"/>
          <w:wBefore w:w="232" w:type="pct"/>
          <w:trHeight w:val="80"/>
        </w:trPr>
        <w:tc>
          <w:tcPr>
            <w:tcW w:w="3323" w:type="pct"/>
          </w:tcPr>
          <w:p w14:paraId="2415F0E9" w14:textId="77777777" w:rsidR="00AC3C74" w:rsidRPr="00712688" w:rsidRDefault="00AC3C74" w:rsidP="00146F9B">
            <w:pPr>
              <w:bidi w:val="0"/>
              <w:spacing w:after="0"/>
              <w:rPr>
                <w:rFonts w:ascii="David" w:hAnsi="David"/>
                <w:sz w:val="24"/>
              </w:rPr>
            </w:pPr>
          </w:p>
        </w:tc>
        <w:tc>
          <w:tcPr>
            <w:tcW w:w="702" w:type="pct"/>
          </w:tcPr>
          <w:p w14:paraId="78C7E7AB" w14:textId="77777777" w:rsidR="00AC3C74" w:rsidRPr="00712688" w:rsidRDefault="00AC3C74" w:rsidP="00146F9B">
            <w:pPr>
              <w:tabs>
                <w:tab w:val="decimal" w:pos="885"/>
              </w:tabs>
              <w:bidi w:val="0"/>
              <w:spacing w:after="0"/>
              <w:rPr>
                <w:rFonts w:ascii="David" w:hAnsi="David"/>
                <w:sz w:val="24"/>
              </w:rPr>
            </w:pPr>
          </w:p>
        </w:tc>
        <w:tc>
          <w:tcPr>
            <w:tcW w:w="743" w:type="pct"/>
          </w:tcPr>
          <w:p w14:paraId="280F80D6" w14:textId="77777777" w:rsidR="00AC3C74" w:rsidRPr="00712688" w:rsidRDefault="00AC3C74" w:rsidP="00146F9B">
            <w:pPr>
              <w:tabs>
                <w:tab w:val="decimal" w:pos="885"/>
              </w:tabs>
              <w:bidi w:val="0"/>
              <w:spacing w:after="0"/>
              <w:rPr>
                <w:rFonts w:ascii="David" w:hAnsi="David"/>
                <w:sz w:val="24"/>
              </w:rPr>
            </w:pPr>
          </w:p>
        </w:tc>
      </w:tr>
    </w:tbl>
    <w:p w14:paraId="07532F39" w14:textId="77777777" w:rsidR="00AC3C74" w:rsidRPr="00712688" w:rsidRDefault="00AC3C74" w:rsidP="00AC3C74">
      <w:pPr>
        <w:bidi w:val="0"/>
        <w:spacing w:after="120"/>
        <w:ind w:left="567" w:right="-720" w:hanging="1134"/>
        <w:rPr>
          <w:rFonts w:ascii="David" w:hAnsi="David"/>
          <w:b/>
          <w:bCs/>
          <w:sz w:val="8"/>
          <w:szCs w:val="8"/>
        </w:rPr>
      </w:pPr>
    </w:p>
    <w:p w14:paraId="4F4CC9AD" w14:textId="77777777" w:rsidR="004625E3" w:rsidRPr="00712688" w:rsidRDefault="004625E3" w:rsidP="004625E3">
      <w:pPr>
        <w:bidi w:val="0"/>
        <w:spacing w:after="120"/>
        <w:ind w:left="567" w:right="-221" w:hanging="567"/>
        <w:rPr>
          <w:rFonts w:ascii="David" w:hAnsi="David"/>
          <w:b/>
          <w:bCs/>
          <w:sz w:val="22"/>
          <w:szCs w:val="22"/>
        </w:rPr>
      </w:pPr>
    </w:p>
    <w:p w14:paraId="4FE1C850" w14:textId="77777777" w:rsidR="004625E3" w:rsidRPr="00712688" w:rsidRDefault="004625E3" w:rsidP="004625E3">
      <w:pPr>
        <w:bidi w:val="0"/>
        <w:spacing w:after="120"/>
        <w:ind w:left="567" w:right="-221" w:hanging="567"/>
        <w:rPr>
          <w:rFonts w:ascii="David" w:hAnsi="David"/>
          <w:b/>
          <w:bCs/>
          <w:sz w:val="22"/>
          <w:szCs w:val="22"/>
        </w:rPr>
        <w:sectPr w:rsidR="004625E3" w:rsidRPr="00712688" w:rsidSect="00AC6D82">
          <w:headerReference w:type="default" r:id="rId15"/>
          <w:headerReference w:type="first" r:id="rId16"/>
          <w:type w:val="nextColumn"/>
          <w:pgSz w:w="11907" w:h="16839" w:code="9"/>
          <w:pgMar w:top="567" w:right="1826" w:bottom="567" w:left="1797" w:header="709" w:footer="709" w:gutter="0"/>
          <w:cols w:space="708"/>
          <w:titlePg/>
          <w:bidi/>
          <w:rtlGutter/>
          <w:docGrid w:linePitch="360"/>
        </w:sectPr>
      </w:pPr>
    </w:p>
    <w:p w14:paraId="23CE966E" w14:textId="77777777" w:rsidR="00CF25FC" w:rsidRPr="00712688" w:rsidRDefault="00CF25FC" w:rsidP="00845003">
      <w:pPr>
        <w:bidi w:val="0"/>
        <w:spacing w:after="0"/>
        <w:ind w:right="-172"/>
        <w:jc w:val="center"/>
        <w:rPr>
          <w:rFonts w:ascii="David" w:hAnsi="David"/>
          <w:b/>
          <w:bCs/>
          <w:sz w:val="24"/>
        </w:rPr>
      </w:pPr>
    </w:p>
    <w:p w14:paraId="476DCCFB" w14:textId="65BEE20D" w:rsidR="00CF25FC" w:rsidRPr="00712688" w:rsidRDefault="00CF25FC" w:rsidP="00845003">
      <w:pPr>
        <w:bidi w:val="0"/>
        <w:spacing w:after="120"/>
        <w:ind w:left="1276" w:right="-172" w:hanging="1276"/>
        <w:rPr>
          <w:rFonts w:ascii="David" w:hAnsi="David"/>
          <w:b/>
          <w:bCs/>
          <w:sz w:val="24"/>
          <w:u w:val="single"/>
        </w:rPr>
      </w:pPr>
      <w:r w:rsidRPr="00712688">
        <w:rPr>
          <w:rFonts w:ascii="David" w:hAnsi="David"/>
          <w:b/>
          <w:bCs/>
          <w:sz w:val="24"/>
        </w:rPr>
        <w:t xml:space="preserve">Note </w:t>
      </w:r>
      <w:r w:rsidR="00AC3C74" w:rsidRPr="00712688">
        <w:rPr>
          <w:rFonts w:ascii="David" w:hAnsi="David"/>
          <w:b/>
          <w:bCs/>
          <w:sz w:val="24"/>
        </w:rPr>
        <w:t>7</w:t>
      </w:r>
      <w:r w:rsidRPr="00712688">
        <w:rPr>
          <w:rFonts w:ascii="David" w:hAnsi="David"/>
          <w:b/>
          <w:bCs/>
          <w:sz w:val="24"/>
        </w:rPr>
        <w:t xml:space="preserve"> </w:t>
      </w:r>
      <w:r w:rsidR="001A589C" w:rsidRPr="00712688">
        <w:rPr>
          <w:rFonts w:ascii="David" w:hAnsi="David"/>
          <w:b/>
          <w:bCs/>
          <w:sz w:val="24"/>
        </w:rPr>
        <w:t>–</w:t>
      </w:r>
      <w:r w:rsidRPr="00712688">
        <w:rPr>
          <w:rFonts w:ascii="David" w:hAnsi="David"/>
          <w:b/>
          <w:bCs/>
          <w:sz w:val="24"/>
        </w:rPr>
        <w:tab/>
      </w:r>
      <w:r w:rsidRPr="00712688">
        <w:rPr>
          <w:rFonts w:ascii="David" w:hAnsi="David"/>
          <w:b/>
          <w:bCs/>
          <w:sz w:val="24"/>
          <w:u w:val="single"/>
        </w:rPr>
        <w:t>Fixed assets</w:t>
      </w:r>
    </w:p>
    <w:tbl>
      <w:tblPr>
        <w:tblW w:w="4722" w:type="pct"/>
        <w:tblInd w:w="1242" w:type="dxa"/>
        <w:tblLayout w:type="fixed"/>
        <w:tblLook w:val="0000" w:firstRow="0" w:lastRow="0" w:firstColumn="0" w:lastColumn="0" w:noHBand="0" w:noVBand="0"/>
      </w:tblPr>
      <w:tblGrid>
        <w:gridCol w:w="3786"/>
        <w:gridCol w:w="1495"/>
        <w:gridCol w:w="1558"/>
        <w:gridCol w:w="1417"/>
        <w:gridCol w:w="1873"/>
        <w:gridCol w:w="1529"/>
        <w:gridCol w:w="1448"/>
        <w:gridCol w:w="1350"/>
      </w:tblGrid>
      <w:tr w:rsidR="00CF25FC" w:rsidRPr="00712688" w14:paraId="7A7A9C4A" w14:textId="77777777" w:rsidTr="00615E77">
        <w:tc>
          <w:tcPr>
            <w:tcW w:w="1309" w:type="pct"/>
          </w:tcPr>
          <w:p w14:paraId="5A5D9CE9" w14:textId="77777777" w:rsidR="00CF25FC" w:rsidRPr="00712688" w:rsidRDefault="00CF25FC" w:rsidP="00845003">
            <w:pPr>
              <w:bidi w:val="0"/>
              <w:spacing w:after="0"/>
              <w:ind w:right="-108"/>
              <w:rPr>
                <w:rFonts w:ascii="David" w:hAnsi="David"/>
                <w:szCs w:val="20"/>
              </w:rPr>
            </w:pPr>
          </w:p>
        </w:tc>
        <w:tc>
          <w:tcPr>
            <w:tcW w:w="517" w:type="pct"/>
            <w:vAlign w:val="bottom"/>
          </w:tcPr>
          <w:p w14:paraId="54598DC8" w14:textId="3D4E4195" w:rsidR="00CF25FC" w:rsidRPr="00712688" w:rsidRDefault="00CF25FC" w:rsidP="00845003">
            <w:pPr>
              <w:pBdr>
                <w:bottom w:val="single" w:sz="4" w:space="1" w:color="auto"/>
              </w:pBdr>
              <w:bidi w:val="0"/>
              <w:spacing w:after="0"/>
              <w:jc w:val="center"/>
              <w:rPr>
                <w:rFonts w:ascii="David" w:hAnsi="David"/>
                <w:b/>
                <w:szCs w:val="20"/>
              </w:rPr>
            </w:pPr>
            <w:r w:rsidRPr="00712688">
              <w:rPr>
                <w:rFonts w:ascii="David" w:hAnsi="David"/>
                <w:b/>
                <w:szCs w:val="20"/>
              </w:rPr>
              <w:t xml:space="preserve">Medical devices for </w:t>
            </w:r>
            <w:r w:rsidR="00D17B5F" w:rsidRPr="00712688">
              <w:rPr>
                <w:rFonts w:ascii="David" w:hAnsi="David"/>
                <w:b/>
                <w:szCs w:val="20"/>
              </w:rPr>
              <w:t>lending</w:t>
            </w:r>
          </w:p>
        </w:tc>
        <w:tc>
          <w:tcPr>
            <w:tcW w:w="539" w:type="pct"/>
            <w:vAlign w:val="bottom"/>
          </w:tcPr>
          <w:p w14:paraId="0AA10428" w14:textId="77777777" w:rsidR="00CF25FC" w:rsidRPr="00712688" w:rsidRDefault="00CF25FC" w:rsidP="00845003">
            <w:pPr>
              <w:pBdr>
                <w:bottom w:val="single" w:sz="4" w:space="1" w:color="auto"/>
              </w:pBdr>
              <w:bidi w:val="0"/>
              <w:spacing w:after="0"/>
              <w:jc w:val="center"/>
              <w:rPr>
                <w:rFonts w:ascii="David" w:hAnsi="David"/>
                <w:b/>
                <w:szCs w:val="20"/>
              </w:rPr>
            </w:pPr>
            <w:r w:rsidRPr="00712688">
              <w:rPr>
                <w:rFonts w:ascii="David" w:hAnsi="David"/>
                <w:b/>
                <w:szCs w:val="20"/>
              </w:rPr>
              <w:t>Emergency buzzers</w:t>
            </w:r>
          </w:p>
        </w:tc>
        <w:tc>
          <w:tcPr>
            <w:tcW w:w="490" w:type="pct"/>
            <w:vAlign w:val="bottom"/>
          </w:tcPr>
          <w:p w14:paraId="5E29257B" w14:textId="77777777" w:rsidR="00CF25FC" w:rsidRPr="00712688" w:rsidRDefault="00CF25FC" w:rsidP="00845003">
            <w:pPr>
              <w:pBdr>
                <w:bottom w:val="single" w:sz="4" w:space="1" w:color="auto"/>
              </w:pBdr>
              <w:bidi w:val="0"/>
              <w:spacing w:after="0"/>
              <w:jc w:val="center"/>
              <w:rPr>
                <w:rFonts w:ascii="David" w:hAnsi="David"/>
                <w:b/>
                <w:szCs w:val="20"/>
              </w:rPr>
            </w:pPr>
            <w:r w:rsidRPr="00712688">
              <w:rPr>
                <w:rFonts w:ascii="David" w:hAnsi="David"/>
                <w:b/>
                <w:szCs w:val="20"/>
              </w:rPr>
              <w:t>Computers</w:t>
            </w:r>
          </w:p>
        </w:tc>
        <w:tc>
          <w:tcPr>
            <w:tcW w:w="648" w:type="pct"/>
            <w:vAlign w:val="bottom"/>
          </w:tcPr>
          <w:p w14:paraId="6B8FCD4D" w14:textId="77777777" w:rsidR="00CF25FC" w:rsidRPr="00712688" w:rsidRDefault="00CF25FC" w:rsidP="00845003">
            <w:pPr>
              <w:pBdr>
                <w:bottom w:val="single" w:sz="4" w:space="1" w:color="auto"/>
              </w:pBdr>
              <w:bidi w:val="0"/>
              <w:spacing w:after="0"/>
              <w:jc w:val="center"/>
              <w:rPr>
                <w:rFonts w:ascii="David" w:hAnsi="David"/>
                <w:b/>
                <w:szCs w:val="20"/>
              </w:rPr>
            </w:pPr>
            <w:r w:rsidRPr="00712688">
              <w:rPr>
                <w:rFonts w:ascii="David" w:hAnsi="David"/>
                <w:b/>
                <w:szCs w:val="20"/>
              </w:rPr>
              <w:t>Motor vehicles &amp; wheelchair accessible vans</w:t>
            </w:r>
          </w:p>
        </w:tc>
        <w:tc>
          <w:tcPr>
            <w:tcW w:w="529" w:type="pct"/>
            <w:vAlign w:val="bottom"/>
          </w:tcPr>
          <w:p w14:paraId="06C3F937" w14:textId="77777777" w:rsidR="00CF25FC" w:rsidRPr="00712688" w:rsidRDefault="00CF25FC" w:rsidP="00845003">
            <w:pPr>
              <w:pBdr>
                <w:bottom w:val="single" w:sz="4" w:space="1" w:color="auto"/>
              </w:pBdr>
              <w:bidi w:val="0"/>
              <w:spacing w:after="0"/>
              <w:jc w:val="center"/>
              <w:rPr>
                <w:rFonts w:ascii="David" w:hAnsi="David"/>
                <w:b/>
                <w:szCs w:val="20"/>
              </w:rPr>
            </w:pPr>
            <w:r w:rsidRPr="00712688">
              <w:rPr>
                <w:rFonts w:ascii="David" w:hAnsi="David"/>
                <w:b/>
                <w:szCs w:val="20"/>
              </w:rPr>
              <w:t>Furniture and equipment</w:t>
            </w:r>
          </w:p>
        </w:tc>
        <w:tc>
          <w:tcPr>
            <w:tcW w:w="501" w:type="pct"/>
            <w:vAlign w:val="bottom"/>
          </w:tcPr>
          <w:p w14:paraId="273C585F" w14:textId="3F47B742" w:rsidR="00CF25FC" w:rsidRPr="00712688" w:rsidRDefault="00CF25FC" w:rsidP="00845003">
            <w:pPr>
              <w:pBdr>
                <w:bottom w:val="single" w:sz="4" w:space="1" w:color="auto"/>
              </w:pBdr>
              <w:bidi w:val="0"/>
              <w:spacing w:after="0"/>
              <w:jc w:val="center"/>
              <w:rPr>
                <w:rFonts w:ascii="David" w:hAnsi="David"/>
                <w:b/>
                <w:szCs w:val="20"/>
              </w:rPr>
            </w:pPr>
            <w:r w:rsidRPr="00712688">
              <w:rPr>
                <w:rFonts w:ascii="David" w:hAnsi="David"/>
                <w:b/>
                <w:szCs w:val="20"/>
              </w:rPr>
              <w:t xml:space="preserve">Land and buildings </w:t>
            </w:r>
          </w:p>
        </w:tc>
        <w:tc>
          <w:tcPr>
            <w:tcW w:w="467" w:type="pct"/>
            <w:vAlign w:val="bottom"/>
          </w:tcPr>
          <w:p w14:paraId="5117007D" w14:textId="77777777" w:rsidR="00CF25FC" w:rsidRPr="00712688" w:rsidRDefault="00CF25FC" w:rsidP="00845003">
            <w:pPr>
              <w:pBdr>
                <w:bottom w:val="single" w:sz="4" w:space="1" w:color="auto"/>
              </w:pBdr>
              <w:bidi w:val="0"/>
              <w:spacing w:after="0"/>
              <w:jc w:val="center"/>
              <w:rPr>
                <w:rFonts w:ascii="David" w:hAnsi="David"/>
                <w:b/>
                <w:szCs w:val="20"/>
              </w:rPr>
            </w:pPr>
            <w:r w:rsidRPr="00712688">
              <w:rPr>
                <w:rFonts w:ascii="David" w:hAnsi="David"/>
                <w:b/>
                <w:szCs w:val="20"/>
              </w:rPr>
              <w:t>Total</w:t>
            </w:r>
          </w:p>
        </w:tc>
      </w:tr>
      <w:tr w:rsidR="00CF25FC" w:rsidRPr="00712688" w14:paraId="0912095C" w14:textId="77777777" w:rsidTr="00615E77">
        <w:tc>
          <w:tcPr>
            <w:tcW w:w="1309" w:type="pct"/>
          </w:tcPr>
          <w:p w14:paraId="4CCABDC4" w14:textId="77777777" w:rsidR="00CF25FC" w:rsidRPr="00712688" w:rsidRDefault="00CF25FC" w:rsidP="00845003">
            <w:pPr>
              <w:bidi w:val="0"/>
              <w:spacing w:after="0"/>
              <w:ind w:right="-108"/>
              <w:rPr>
                <w:rFonts w:ascii="David" w:hAnsi="David"/>
                <w:b/>
                <w:bCs/>
                <w:sz w:val="24"/>
              </w:rPr>
            </w:pPr>
            <w:r w:rsidRPr="00712688">
              <w:rPr>
                <w:rFonts w:ascii="David" w:hAnsi="David"/>
                <w:b/>
                <w:bCs/>
                <w:sz w:val="24"/>
              </w:rPr>
              <w:t>Cost</w:t>
            </w:r>
          </w:p>
        </w:tc>
        <w:tc>
          <w:tcPr>
            <w:tcW w:w="517" w:type="pct"/>
          </w:tcPr>
          <w:p w14:paraId="18DEDDD9" w14:textId="77777777" w:rsidR="00CF25FC" w:rsidRPr="00712688" w:rsidRDefault="00CF25FC" w:rsidP="00845003">
            <w:pPr>
              <w:tabs>
                <w:tab w:val="decimal" w:pos="885"/>
              </w:tabs>
              <w:bidi w:val="0"/>
              <w:spacing w:after="0"/>
              <w:rPr>
                <w:rFonts w:ascii="David" w:hAnsi="David"/>
                <w:sz w:val="24"/>
              </w:rPr>
            </w:pPr>
          </w:p>
        </w:tc>
        <w:tc>
          <w:tcPr>
            <w:tcW w:w="539" w:type="pct"/>
          </w:tcPr>
          <w:p w14:paraId="38F198E9" w14:textId="77777777" w:rsidR="00CF25FC" w:rsidRPr="00712688" w:rsidRDefault="00CF25FC" w:rsidP="00845003">
            <w:pPr>
              <w:tabs>
                <w:tab w:val="decimal" w:pos="885"/>
              </w:tabs>
              <w:bidi w:val="0"/>
              <w:spacing w:after="0"/>
              <w:rPr>
                <w:rFonts w:ascii="David" w:hAnsi="David"/>
                <w:sz w:val="24"/>
              </w:rPr>
            </w:pPr>
          </w:p>
        </w:tc>
        <w:tc>
          <w:tcPr>
            <w:tcW w:w="490" w:type="pct"/>
          </w:tcPr>
          <w:p w14:paraId="2783FCA3" w14:textId="77777777" w:rsidR="00CF25FC" w:rsidRPr="00712688" w:rsidRDefault="00CF25FC" w:rsidP="00845003">
            <w:pPr>
              <w:tabs>
                <w:tab w:val="decimal" w:pos="885"/>
              </w:tabs>
              <w:bidi w:val="0"/>
              <w:spacing w:after="0"/>
              <w:rPr>
                <w:rFonts w:ascii="David" w:hAnsi="David"/>
                <w:sz w:val="24"/>
              </w:rPr>
            </w:pPr>
          </w:p>
        </w:tc>
        <w:tc>
          <w:tcPr>
            <w:tcW w:w="648" w:type="pct"/>
          </w:tcPr>
          <w:p w14:paraId="0D7FB277" w14:textId="77777777" w:rsidR="00CF25FC" w:rsidRPr="00712688" w:rsidRDefault="00CF25FC" w:rsidP="00845003">
            <w:pPr>
              <w:tabs>
                <w:tab w:val="decimal" w:pos="885"/>
              </w:tabs>
              <w:bidi w:val="0"/>
              <w:spacing w:after="0"/>
              <w:rPr>
                <w:rFonts w:ascii="David" w:hAnsi="David"/>
                <w:sz w:val="24"/>
              </w:rPr>
            </w:pPr>
          </w:p>
        </w:tc>
        <w:tc>
          <w:tcPr>
            <w:tcW w:w="529" w:type="pct"/>
          </w:tcPr>
          <w:p w14:paraId="76EE2A03" w14:textId="77777777" w:rsidR="00CF25FC" w:rsidRPr="00712688" w:rsidRDefault="00CF25FC" w:rsidP="00845003">
            <w:pPr>
              <w:tabs>
                <w:tab w:val="decimal" w:pos="885"/>
              </w:tabs>
              <w:bidi w:val="0"/>
              <w:spacing w:after="0"/>
              <w:rPr>
                <w:rFonts w:ascii="David" w:hAnsi="David"/>
                <w:sz w:val="24"/>
              </w:rPr>
            </w:pPr>
          </w:p>
        </w:tc>
        <w:tc>
          <w:tcPr>
            <w:tcW w:w="501" w:type="pct"/>
          </w:tcPr>
          <w:p w14:paraId="29CEAA6E" w14:textId="77777777" w:rsidR="00CF25FC" w:rsidRPr="00712688" w:rsidRDefault="00CF25FC" w:rsidP="00845003">
            <w:pPr>
              <w:tabs>
                <w:tab w:val="decimal" w:pos="885"/>
              </w:tabs>
              <w:bidi w:val="0"/>
              <w:spacing w:after="0"/>
              <w:rPr>
                <w:rFonts w:ascii="David" w:hAnsi="David"/>
                <w:sz w:val="24"/>
              </w:rPr>
            </w:pPr>
          </w:p>
        </w:tc>
        <w:tc>
          <w:tcPr>
            <w:tcW w:w="467" w:type="pct"/>
          </w:tcPr>
          <w:p w14:paraId="786D02D1" w14:textId="77777777" w:rsidR="00CF25FC" w:rsidRPr="00712688" w:rsidRDefault="00CF25FC" w:rsidP="00845003">
            <w:pPr>
              <w:tabs>
                <w:tab w:val="decimal" w:pos="885"/>
              </w:tabs>
              <w:bidi w:val="0"/>
              <w:spacing w:after="0"/>
              <w:rPr>
                <w:rFonts w:ascii="David" w:hAnsi="David"/>
                <w:sz w:val="24"/>
              </w:rPr>
            </w:pPr>
          </w:p>
        </w:tc>
      </w:tr>
      <w:tr w:rsidR="008F5E71" w:rsidRPr="00712688" w14:paraId="4C4216CB" w14:textId="77777777" w:rsidTr="00615E77">
        <w:tc>
          <w:tcPr>
            <w:tcW w:w="1309" w:type="pct"/>
          </w:tcPr>
          <w:p w14:paraId="13FDC499" w14:textId="6B1DF255" w:rsidR="008F5E71" w:rsidRPr="00712688" w:rsidRDefault="008F5E71" w:rsidP="008F5E71">
            <w:pPr>
              <w:bidi w:val="0"/>
              <w:spacing w:after="0"/>
              <w:ind w:right="-108"/>
              <w:rPr>
                <w:rFonts w:ascii="David" w:hAnsi="David"/>
                <w:sz w:val="24"/>
              </w:rPr>
            </w:pPr>
            <w:r w:rsidRPr="00712688">
              <w:rPr>
                <w:rFonts w:ascii="David" w:hAnsi="David"/>
                <w:sz w:val="24"/>
              </w:rPr>
              <w:t xml:space="preserve">Balance as </w:t>
            </w:r>
            <w:proofErr w:type="gramStart"/>
            <w:r w:rsidRPr="00712688">
              <w:rPr>
                <w:rFonts w:ascii="David" w:hAnsi="David"/>
                <w:sz w:val="24"/>
              </w:rPr>
              <w:t>at</w:t>
            </w:r>
            <w:proofErr w:type="gramEnd"/>
            <w:r w:rsidRPr="00712688">
              <w:rPr>
                <w:rFonts w:ascii="David" w:hAnsi="David"/>
                <w:sz w:val="24"/>
              </w:rPr>
              <w:t xml:space="preserve"> January 1, </w:t>
            </w:r>
            <w:r w:rsidRPr="00712688">
              <w:rPr>
                <w:rFonts w:ascii="David" w:hAnsi="David"/>
                <w:sz w:val="24"/>
                <w:rtl/>
              </w:rPr>
              <w:t>2023</w:t>
            </w:r>
          </w:p>
        </w:tc>
        <w:tc>
          <w:tcPr>
            <w:tcW w:w="517" w:type="pct"/>
          </w:tcPr>
          <w:p w14:paraId="096BE193" w14:textId="47AC357E" w:rsidR="008F5E71" w:rsidRPr="00712688" w:rsidRDefault="008F5E71" w:rsidP="008F5E71">
            <w:pPr>
              <w:tabs>
                <w:tab w:val="decimal" w:pos="1339"/>
              </w:tabs>
              <w:bidi w:val="0"/>
              <w:spacing w:after="0"/>
              <w:rPr>
                <w:rFonts w:ascii="David" w:hAnsi="David"/>
                <w:sz w:val="24"/>
              </w:rPr>
            </w:pPr>
            <w:r w:rsidRPr="00712688">
              <w:rPr>
                <w:rFonts w:ascii="David" w:hAnsi="David"/>
                <w:sz w:val="24"/>
              </w:rPr>
              <w:t>253,826</w:t>
            </w:r>
          </w:p>
        </w:tc>
        <w:tc>
          <w:tcPr>
            <w:tcW w:w="539" w:type="pct"/>
          </w:tcPr>
          <w:p w14:paraId="0AB97C87" w14:textId="21B24E77" w:rsidR="008F5E71" w:rsidRPr="003432D7" w:rsidRDefault="008F5E71" w:rsidP="008F5E71">
            <w:pPr>
              <w:tabs>
                <w:tab w:val="decimal" w:pos="1290"/>
              </w:tabs>
              <w:bidi w:val="0"/>
              <w:spacing w:after="0"/>
              <w:rPr>
                <w:rFonts w:ascii="David" w:hAnsi="David"/>
                <w:sz w:val="24"/>
              </w:rPr>
            </w:pPr>
            <w:r w:rsidRPr="003432D7">
              <w:rPr>
                <w:rFonts w:ascii="David" w:hAnsi="David"/>
                <w:sz w:val="24"/>
              </w:rPr>
              <w:t>23,174</w:t>
            </w:r>
          </w:p>
        </w:tc>
        <w:tc>
          <w:tcPr>
            <w:tcW w:w="490" w:type="pct"/>
          </w:tcPr>
          <w:p w14:paraId="08EAFC65" w14:textId="709A47E5" w:rsidR="008F5E71" w:rsidRPr="003432D7" w:rsidRDefault="008F5E71" w:rsidP="008F5E71">
            <w:pPr>
              <w:tabs>
                <w:tab w:val="decimal" w:pos="1277"/>
              </w:tabs>
              <w:bidi w:val="0"/>
              <w:spacing w:after="0"/>
              <w:rPr>
                <w:rFonts w:ascii="David" w:hAnsi="David"/>
                <w:sz w:val="24"/>
              </w:rPr>
            </w:pPr>
            <w:r w:rsidRPr="003432D7">
              <w:rPr>
                <w:rFonts w:ascii="David" w:hAnsi="David"/>
                <w:sz w:val="24"/>
              </w:rPr>
              <w:t>15,12</w:t>
            </w:r>
            <w:r w:rsidR="003432D7" w:rsidRPr="003432D7">
              <w:rPr>
                <w:rFonts w:ascii="David" w:hAnsi="David" w:hint="cs"/>
                <w:sz w:val="24"/>
                <w:rtl/>
              </w:rPr>
              <w:t>5</w:t>
            </w:r>
          </w:p>
        </w:tc>
        <w:tc>
          <w:tcPr>
            <w:tcW w:w="648" w:type="pct"/>
          </w:tcPr>
          <w:p w14:paraId="39E16EC1" w14:textId="473E7EB3" w:rsidR="008F5E71" w:rsidRPr="003432D7" w:rsidRDefault="008F5E71" w:rsidP="008F5E71">
            <w:pPr>
              <w:tabs>
                <w:tab w:val="decimal" w:pos="1277"/>
              </w:tabs>
              <w:bidi w:val="0"/>
              <w:spacing w:after="0"/>
              <w:rPr>
                <w:rFonts w:ascii="David" w:hAnsi="David"/>
                <w:sz w:val="24"/>
              </w:rPr>
            </w:pPr>
            <w:r w:rsidRPr="003432D7">
              <w:rPr>
                <w:rFonts w:ascii="David" w:hAnsi="David"/>
                <w:sz w:val="24"/>
              </w:rPr>
              <w:t>11,55</w:t>
            </w:r>
            <w:r w:rsidR="003432D7" w:rsidRPr="003432D7">
              <w:rPr>
                <w:rFonts w:ascii="David" w:hAnsi="David" w:hint="cs"/>
                <w:sz w:val="24"/>
                <w:rtl/>
              </w:rPr>
              <w:t>8</w:t>
            </w:r>
          </w:p>
        </w:tc>
        <w:tc>
          <w:tcPr>
            <w:tcW w:w="529" w:type="pct"/>
          </w:tcPr>
          <w:p w14:paraId="1862C792" w14:textId="0D7D8810" w:rsidR="008F5E71" w:rsidRPr="003432D7" w:rsidRDefault="008F5E71" w:rsidP="008F5E71">
            <w:pPr>
              <w:tabs>
                <w:tab w:val="decimal" w:pos="1102"/>
              </w:tabs>
              <w:bidi w:val="0"/>
              <w:spacing w:after="0"/>
              <w:rPr>
                <w:rFonts w:ascii="David" w:hAnsi="David"/>
                <w:sz w:val="24"/>
              </w:rPr>
            </w:pPr>
            <w:r w:rsidRPr="003432D7">
              <w:rPr>
                <w:rFonts w:ascii="David" w:hAnsi="David"/>
                <w:sz w:val="24"/>
              </w:rPr>
              <w:t>21,065</w:t>
            </w:r>
          </w:p>
        </w:tc>
        <w:tc>
          <w:tcPr>
            <w:tcW w:w="501" w:type="pct"/>
          </w:tcPr>
          <w:p w14:paraId="208EDD45" w14:textId="72F9CC03" w:rsidR="008F5E71" w:rsidRPr="003432D7" w:rsidRDefault="008F5E71" w:rsidP="008F5E71">
            <w:pPr>
              <w:tabs>
                <w:tab w:val="decimal" w:pos="1102"/>
              </w:tabs>
              <w:bidi w:val="0"/>
              <w:spacing w:after="0"/>
              <w:rPr>
                <w:rFonts w:ascii="David" w:hAnsi="David"/>
                <w:sz w:val="24"/>
              </w:rPr>
            </w:pPr>
            <w:r w:rsidRPr="003432D7">
              <w:rPr>
                <w:rFonts w:ascii="David" w:hAnsi="David"/>
                <w:sz w:val="24"/>
              </w:rPr>
              <w:t>316,49</w:t>
            </w:r>
            <w:r w:rsidR="003432D7" w:rsidRPr="003432D7">
              <w:rPr>
                <w:rFonts w:ascii="David" w:hAnsi="David" w:hint="cs"/>
                <w:sz w:val="24"/>
                <w:rtl/>
              </w:rPr>
              <w:t>2</w:t>
            </w:r>
          </w:p>
        </w:tc>
        <w:tc>
          <w:tcPr>
            <w:tcW w:w="467" w:type="pct"/>
          </w:tcPr>
          <w:p w14:paraId="23CB6082" w14:textId="2B123CB1" w:rsidR="008F5E71" w:rsidRPr="003432D7" w:rsidRDefault="008F5E71" w:rsidP="008F5E71">
            <w:pPr>
              <w:tabs>
                <w:tab w:val="decimal" w:pos="1092"/>
              </w:tabs>
              <w:bidi w:val="0"/>
              <w:spacing w:after="0"/>
              <w:rPr>
                <w:rFonts w:ascii="David" w:hAnsi="David"/>
                <w:sz w:val="24"/>
              </w:rPr>
            </w:pPr>
            <w:r w:rsidRPr="003432D7">
              <w:rPr>
                <w:rFonts w:ascii="David" w:hAnsi="David"/>
                <w:sz w:val="24"/>
              </w:rPr>
              <w:t>641,2</w:t>
            </w:r>
            <w:r w:rsidR="003432D7" w:rsidRPr="003432D7">
              <w:rPr>
                <w:rFonts w:ascii="David" w:hAnsi="David" w:hint="cs"/>
                <w:sz w:val="24"/>
                <w:rtl/>
              </w:rPr>
              <w:t>40</w:t>
            </w:r>
          </w:p>
        </w:tc>
      </w:tr>
      <w:tr w:rsidR="004E0025" w:rsidRPr="00712688" w14:paraId="0090A5EA" w14:textId="77777777" w:rsidTr="00615E77">
        <w:tc>
          <w:tcPr>
            <w:tcW w:w="1309" w:type="pct"/>
          </w:tcPr>
          <w:p w14:paraId="1E715319" w14:textId="77777777" w:rsidR="004E0025" w:rsidRPr="00712688" w:rsidRDefault="004E0025" w:rsidP="004E0025">
            <w:pPr>
              <w:bidi w:val="0"/>
              <w:spacing w:after="0"/>
              <w:ind w:right="-108"/>
              <w:rPr>
                <w:rFonts w:ascii="David" w:hAnsi="David"/>
                <w:sz w:val="24"/>
              </w:rPr>
            </w:pPr>
            <w:r w:rsidRPr="00712688">
              <w:rPr>
                <w:rFonts w:ascii="David" w:hAnsi="David"/>
                <w:sz w:val="24"/>
              </w:rPr>
              <w:t>Additions in the year</w:t>
            </w:r>
          </w:p>
        </w:tc>
        <w:tc>
          <w:tcPr>
            <w:tcW w:w="517" w:type="pct"/>
          </w:tcPr>
          <w:p w14:paraId="7C8DA864" w14:textId="4A3D31A5" w:rsidR="004E0025" w:rsidRPr="00712688" w:rsidRDefault="00E51C67" w:rsidP="004E0025">
            <w:pPr>
              <w:tabs>
                <w:tab w:val="decimal" w:pos="1339"/>
              </w:tabs>
              <w:bidi w:val="0"/>
              <w:spacing w:after="0"/>
              <w:rPr>
                <w:rFonts w:ascii="David" w:hAnsi="David"/>
                <w:sz w:val="24"/>
              </w:rPr>
            </w:pPr>
            <w:r w:rsidRPr="00712688">
              <w:rPr>
                <w:rFonts w:ascii="David" w:hAnsi="David"/>
                <w:sz w:val="24"/>
                <w:rtl/>
              </w:rPr>
              <w:t>11,979</w:t>
            </w:r>
          </w:p>
        </w:tc>
        <w:tc>
          <w:tcPr>
            <w:tcW w:w="539" w:type="pct"/>
          </w:tcPr>
          <w:p w14:paraId="6181FB03" w14:textId="5542D71E" w:rsidR="004E0025" w:rsidRPr="003432D7" w:rsidRDefault="00FE38FF" w:rsidP="004E0025">
            <w:pPr>
              <w:tabs>
                <w:tab w:val="decimal" w:pos="1233"/>
              </w:tabs>
              <w:bidi w:val="0"/>
              <w:spacing w:after="0"/>
              <w:rPr>
                <w:rFonts w:ascii="David" w:hAnsi="David"/>
                <w:sz w:val="24"/>
              </w:rPr>
            </w:pPr>
            <w:r w:rsidRPr="003432D7">
              <w:rPr>
                <w:rFonts w:ascii="David" w:hAnsi="David"/>
                <w:sz w:val="24"/>
                <w:rtl/>
              </w:rPr>
              <w:t>(6)</w:t>
            </w:r>
          </w:p>
        </w:tc>
        <w:tc>
          <w:tcPr>
            <w:tcW w:w="490" w:type="pct"/>
          </w:tcPr>
          <w:p w14:paraId="52879780" w14:textId="0518408A" w:rsidR="004E0025" w:rsidRPr="003432D7" w:rsidRDefault="00E51C67" w:rsidP="004E0025">
            <w:pPr>
              <w:tabs>
                <w:tab w:val="decimal" w:pos="1277"/>
              </w:tabs>
              <w:bidi w:val="0"/>
              <w:spacing w:after="0"/>
              <w:rPr>
                <w:rFonts w:ascii="David" w:hAnsi="David"/>
                <w:sz w:val="24"/>
              </w:rPr>
            </w:pPr>
            <w:r w:rsidRPr="003432D7">
              <w:rPr>
                <w:rFonts w:ascii="David" w:hAnsi="David"/>
                <w:sz w:val="24"/>
                <w:rtl/>
              </w:rPr>
              <w:t>1</w:t>
            </w:r>
          </w:p>
        </w:tc>
        <w:tc>
          <w:tcPr>
            <w:tcW w:w="648" w:type="pct"/>
          </w:tcPr>
          <w:p w14:paraId="36CBFB8B" w14:textId="31B3B46B" w:rsidR="004E0025" w:rsidRPr="003432D7" w:rsidRDefault="00AE2D81" w:rsidP="004E0025">
            <w:pPr>
              <w:tabs>
                <w:tab w:val="decimal" w:pos="1277"/>
              </w:tabs>
              <w:bidi w:val="0"/>
              <w:spacing w:after="0"/>
              <w:rPr>
                <w:rFonts w:ascii="David" w:hAnsi="David"/>
                <w:sz w:val="24"/>
              </w:rPr>
            </w:pPr>
            <w:r w:rsidRPr="003432D7">
              <w:rPr>
                <w:rFonts w:ascii="David" w:hAnsi="David"/>
                <w:sz w:val="24"/>
              </w:rPr>
              <w:t>1,6</w:t>
            </w:r>
            <w:r w:rsidR="00FE38FF" w:rsidRPr="003432D7">
              <w:rPr>
                <w:rFonts w:ascii="David" w:hAnsi="David"/>
                <w:sz w:val="24"/>
                <w:rtl/>
              </w:rPr>
              <w:t>79</w:t>
            </w:r>
          </w:p>
        </w:tc>
        <w:tc>
          <w:tcPr>
            <w:tcW w:w="529" w:type="pct"/>
          </w:tcPr>
          <w:p w14:paraId="4A7DC881" w14:textId="191C8E94" w:rsidR="004E0025" w:rsidRPr="003432D7" w:rsidRDefault="00FE38FF" w:rsidP="004E0025">
            <w:pPr>
              <w:tabs>
                <w:tab w:val="decimal" w:pos="1102"/>
              </w:tabs>
              <w:bidi w:val="0"/>
              <w:spacing w:after="0"/>
              <w:rPr>
                <w:rFonts w:ascii="David" w:hAnsi="David"/>
                <w:sz w:val="24"/>
              </w:rPr>
            </w:pPr>
            <w:r w:rsidRPr="003432D7">
              <w:rPr>
                <w:rFonts w:ascii="David" w:hAnsi="David"/>
                <w:sz w:val="24"/>
                <w:rtl/>
              </w:rPr>
              <w:t>168</w:t>
            </w:r>
          </w:p>
        </w:tc>
        <w:tc>
          <w:tcPr>
            <w:tcW w:w="501" w:type="pct"/>
          </w:tcPr>
          <w:p w14:paraId="5681E1DE" w14:textId="1A09FB69" w:rsidR="004E0025" w:rsidRPr="003432D7" w:rsidRDefault="00FE0635" w:rsidP="004E0025">
            <w:pPr>
              <w:tabs>
                <w:tab w:val="decimal" w:pos="1102"/>
              </w:tabs>
              <w:bidi w:val="0"/>
              <w:spacing w:after="0"/>
              <w:rPr>
                <w:rFonts w:ascii="David" w:hAnsi="David"/>
                <w:sz w:val="24"/>
              </w:rPr>
            </w:pPr>
            <w:r w:rsidRPr="003432D7">
              <w:rPr>
                <w:rFonts w:ascii="David" w:hAnsi="David"/>
                <w:sz w:val="24"/>
                <w:rtl/>
              </w:rPr>
              <w:t>17,022</w:t>
            </w:r>
          </w:p>
        </w:tc>
        <w:tc>
          <w:tcPr>
            <w:tcW w:w="467" w:type="pct"/>
          </w:tcPr>
          <w:p w14:paraId="4FC2D5CB" w14:textId="3BCDDB01" w:rsidR="004E0025" w:rsidRPr="003432D7" w:rsidRDefault="00AE2D81" w:rsidP="004E0025">
            <w:pPr>
              <w:tabs>
                <w:tab w:val="decimal" w:pos="1092"/>
              </w:tabs>
              <w:bidi w:val="0"/>
              <w:spacing w:after="0"/>
              <w:rPr>
                <w:rFonts w:ascii="David" w:hAnsi="David"/>
                <w:sz w:val="24"/>
              </w:rPr>
            </w:pPr>
            <w:r w:rsidRPr="003432D7">
              <w:rPr>
                <w:rFonts w:ascii="David" w:hAnsi="David"/>
                <w:sz w:val="24"/>
              </w:rPr>
              <w:t>30,</w:t>
            </w:r>
            <w:r w:rsidR="00FE0635" w:rsidRPr="003432D7">
              <w:rPr>
                <w:rFonts w:ascii="David" w:hAnsi="David"/>
                <w:sz w:val="24"/>
                <w:rtl/>
              </w:rPr>
              <w:t>843</w:t>
            </w:r>
          </w:p>
        </w:tc>
      </w:tr>
      <w:tr w:rsidR="004E0025" w:rsidRPr="00712688" w14:paraId="23476346" w14:textId="77777777" w:rsidTr="00615E77">
        <w:tc>
          <w:tcPr>
            <w:tcW w:w="1309" w:type="pct"/>
          </w:tcPr>
          <w:p w14:paraId="4839BB54" w14:textId="77777777" w:rsidR="004E0025" w:rsidRPr="00712688" w:rsidRDefault="004E0025" w:rsidP="004E0025">
            <w:pPr>
              <w:bidi w:val="0"/>
              <w:spacing w:after="0"/>
              <w:ind w:right="-108"/>
              <w:rPr>
                <w:rFonts w:ascii="David" w:hAnsi="David"/>
                <w:sz w:val="24"/>
              </w:rPr>
            </w:pPr>
            <w:r w:rsidRPr="00712688">
              <w:rPr>
                <w:rFonts w:ascii="David" w:hAnsi="David"/>
                <w:sz w:val="24"/>
              </w:rPr>
              <w:t>Subtractions in the year</w:t>
            </w:r>
          </w:p>
        </w:tc>
        <w:tc>
          <w:tcPr>
            <w:tcW w:w="517" w:type="pct"/>
          </w:tcPr>
          <w:p w14:paraId="69D45DA1" w14:textId="374AC157" w:rsidR="004E0025" w:rsidRPr="00712688" w:rsidRDefault="00AE2D81" w:rsidP="004E0025">
            <w:pPr>
              <w:pBdr>
                <w:bottom w:val="single" w:sz="4" w:space="1" w:color="auto"/>
              </w:pBdr>
              <w:tabs>
                <w:tab w:val="decimal" w:pos="1339"/>
              </w:tabs>
              <w:bidi w:val="0"/>
              <w:spacing w:after="0"/>
              <w:rPr>
                <w:rFonts w:ascii="David" w:hAnsi="David"/>
                <w:sz w:val="24"/>
              </w:rPr>
            </w:pPr>
            <w:r w:rsidRPr="00712688">
              <w:rPr>
                <w:rFonts w:ascii="David" w:hAnsi="David"/>
                <w:sz w:val="24"/>
              </w:rPr>
              <w:t>-</w:t>
            </w:r>
          </w:p>
        </w:tc>
        <w:tc>
          <w:tcPr>
            <w:tcW w:w="539" w:type="pct"/>
          </w:tcPr>
          <w:p w14:paraId="1318E62C" w14:textId="74732177" w:rsidR="004E0025" w:rsidRPr="00712688" w:rsidRDefault="00AE2D81" w:rsidP="004E0025">
            <w:pPr>
              <w:pBdr>
                <w:bottom w:val="single" w:sz="4" w:space="1" w:color="auto"/>
              </w:pBdr>
              <w:tabs>
                <w:tab w:val="decimal" w:pos="1290"/>
              </w:tabs>
              <w:bidi w:val="0"/>
              <w:spacing w:after="0"/>
              <w:rPr>
                <w:rFonts w:ascii="David" w:hAnsi="David"/>
                <w:sz w:val="24"/>
              </w:rPr>
            </w:pPr>
            <w:r w:rsidRPr="00712688">
              <w:rPr>
                <w:rFonts w:ascii="David" w:hAnsi="David"/>
                <w:sz w:val="24"/>
              </w:rPr>
              <w:t>-</w:t>
            </w:r>
          </w:p>
        </w:tc>
        <w:tc>
          <w:tcPr>
            <w:tcW w:w="490" w:type="pct"/>
          </w:tcPr>
          <w:p w14:paraId="3D42E30D" w14:textId="14B7473A" w:rsidR="004E0025" w:rsidRPr="00712688" w:rsidRDefault="00AE2D81" w:rsidP="004E0025">
            <w:pPr>
              <w:pBdr>
                <w:bottom w:val="single" w:sz="4" w:space="1" w:color="auto"/>
              </w:pBdr>
              <w:tabs>
                <w:tab w:val="decimal" w:pos="1277"/>
              </w:tabs>
              <w:bidi w:val="0"/>
              <w:spacing w:after="0"/>
              <w:rPr>
                <w:rFonts w:ascii="David" w:hAnsi="David"/>
                <w:sz w:val="24"/>
              </w:rPr>
            </w:pPr>
            <w:r w:rsidRPr="00712688">
              <w:rPr>
                <w:rFonts w:ascii="David" w:hAnsi="David"/>
                <w:sz w:val="24"/>
              </w:rPr>
              <w:t>-</w:t>
            </w:r>
          </w:p>
        </w:tc>
        <w:tc>
          <w:tcPr>
            <w:tcW w:w="648" w:type="pct"/>
          </w:tcPr>
          <w:p w14:paraId="4A0D44FC" w14:textId="0629DBA6" w:rsidR="004E0025" w:rsidRPr="00712688" w:rsidRDefault="00AE2D81" w:rsidP="004E0025">
            <w:pPr>
              <w:pBdr>
                <w:bottom w:val="single" w:sz="4" w:space="1" w:color="auto"/>
              </w:pBdr>
              <w:tabs>
                <w:tab w:val="decimal" w:pos="1277"/>
              </w:tabs>
              <w:bidi w:val="0"/>
              <w:spacing w:after="0"/>
              <w:rPr>
                <w:rFonts w:ascii="David" w:hAnsi="David"/>
                <w:sz w:val="24"/>
              </w:rPr>
            </w:pPr>
            <w:r w:rsidRPr="00712688">
              <w:rPr>
                <w:rFonts w:ascii="David" w:hAnsi="David"/>
                <w:sz w:val="24"/>
              </w:rPr>
              <w:t>(</w:t>
            </w:r>
            <w:r w:rsidR="00FE38FF" w:rsidRPr="00712688">
              <w:rPr>
                <w:rFonts w:ascii="David" w:hAnsi="David"/>
                <w:sz w:val="24"/>
                <w:rtl/>
              </w:rPr>
              <w:t>409</w:t>
            </w:r>
            <w:r w:rsidRPr="00712688">
              <w:rPr>
                <w:rFonts w:ascii="David" w:hAnsi="David"/>
                <w:sz w:val="24"/>
              </w:rPr>
              <w:t>)</w:t>
            </w:r>
          </w:p>
        </w:tc>
        <w:tc>
          <w:tcPr>
            <w:tcW w:w="529" w:type="pct"/>
          </w:tcPr>
          <w:p w14:paraId="7A1C5A86" w14:textId="0710F5F2" w:rsidR="004E0025" w:rsidRPr="00712688" w:rsidRDefault="00AE2D81" w:rsidP="004E0025">
            <w:pPr>
              <w:pBdr>
                <w:bottom w:val="single" w:sz="4" w:space="1" w:color="auto"/>
              </w:pBdr>
              <w:tabs>
                <w:tab w:val="decimal" w:pos="1102"/>
              </w:tabs>
              <w:bidi w:val="0"/>
              <w:spacing w:after="0"/>
              <w:rPr>
                <w:rFonts w:ascii="David" w:hAnsi="David"/>
                <w:sz w:val="24"/>
              </w:rPr>
            </w:pPr>
            <w:r w:rsidRPr="00712688">
              <w:rPr>
                <w:rFonts w:ascii="David" w:hAnsi="David"/>
                <w:sz w:val="24"/>
              </w:rPr>
              <w:t>-</w:t>
            </w:r>
          </w:p>
        </w:tc>
        <w:tc>
          <w:tcPr>
            <w:tcW w:w="501" w:type="pct"/>
          </w:tcPr>
          <w:p w14:paraId="2CC9C4DC" w14:textId="43E9B67C" w:rsidR="004E0025" w:rsidRPr="00712688" w:rsidRDefault="00FE0635" w:rsidP="004E0025">
            <w:pPr>
              <w:pBdr>
                <w:bottom w:val="single" w:sz="4" w:space="1" w:color="auto"/>
              </w:pBdr>
              <w:tabs>
                <w:tab w:val="decimal" w:pos="1102"/>
              </w:tabs>
              <w:bidi w:val="0"/>
              <w:spacing w:after="0"/>
              <w:rPr>
                <w:rFonts w:ascii="David" w:hAnsi="David"/>
                <w:sz w:val="24"/>
              </w:rPr>
            </w:pPr>
            <w:r w:rsidRPr="00712688">
              <w:rPr>
                <w:rFonts w:ascii="David" w:hAnsi="David"/>
                <w:sz w:val="24"/>
                <w:rtl/>
              </w:rPr>
              <w:t>-</w:t>
            </w:r>
          </w:p>
        </w:tc>
        <w:tc>
          <w:tcPr>
            <w:tcW w:w="467" w:type="pct"/>
          </w:tcPr>
          <w:p w14:paraId="53920144" w14:textId="39C950ED" w:rsidR="004E0025" w:rsidRPr="00712688" w:rsidRDefault="00AE2D81" w:rsidP="004E0025">
            <w:pPr>
              <w:pBdr>
                <w:bottom w:val="single" w:sz="4" w:space="1" w:color="auto"/>
              </w:pBdr>
              <w:tabs>
                <w:tab w:val="decimal" w:pos="1092"/>
              </w:tabs>
              <w:bidi w:val="0"/>
              <w:spacing w:after="0"/>
              <w:rPr>
                <w:rFonts w:ascii="David" w:hAnsi="David"/>
                <w:sz w:val="24"/>
              </w:rPr>
            </w:pPr>
            <w:r w:rsidRPr="00712688">
              <w:rPr>
                <w:rFonts w:ascii="David" w:hAnsi="David"/>
                <w:sz w:val="24"/>
              </w:rPr>
              <w:t>(</w:t>
            </w:r>
            <w:r w:rsidR="00FE0635" w:rsidRPr="00712688">
              <w:rPr>
                <w:rFonts w:ascii="David" w:hAnsi="David"/>
                <w:sz w:val="24"/>
                <w:rtl/>
              </w:rPr>
              <w:t>409</w:t>
            </w:r>
            <w:r w:rsidRPr="00712688">
              <w:rPr>
                <w:rFonts w:ascii="David" w:hAnsi="David"/>
                <w:sz w:val="24"/>
              </w:rPr>
              <w:t>)</w:t>
            </w:r>
          </w:p>
        </w:tc>
      </w:tr>
      <w:tr w:rsidR="006A4F27" w:rsidRPr="00712688" w14:paraId="73BF5BAF" w14:textId="77777777" w:rsidTr="00615E77">
        <w:tc>
          <w:tcPr>
            <w:tcW w:w="1309" w:type="pct"/>
          </w:tcPr>
          <w:p w14:paraId="04B8388B" w14:textId="727DB8F6" w:rsidR="006A4F27" w:rsidRPr="00712688" w:rsidRDefault="006A4F27" w:rsidP="006A4F27">
            <w:pPr>
              <w:bidi w:val="0"/>
              <w:spacing w:after="0"/>
              <w:ind w:right="-108"/>
              <w:rPr>
                <w:rFonts w:ascii="David" w:hAnsi="David"/>
                <w:sz w:val="24"/>
              </w:rPr>
            </w:pPr>
            <w:r w:rsidRPr="00712688">
              <w:rPr>
                <w:rFonts w:ascii="David" w:hAnsi="David"/>
                <w:sz w:val="24"/>
              </w:rPr>
              <w:t xml:space="preserve">Balance as </w:t>
            </w:r>
            <w:proofErr w:type="gramStart"/>
            <w:r w:rsidRPr="00712688">
              <w:rPr>
                <w:rFonts w:ascii="David" w:hAnsi="David"/>
                <w:sz w:val="24"/>
              </w:rPr>
              <w:t>at</w:t>
            </w:r>
            <w:proofErr w:type="gramEnd"/>
            <w:r w:rsidRPr="00712688">
              <w:rPr>
                <w:rFonts w:ascii="David" w:hAnsi="David"/>
                <w:sz w:val="24"/>
              </w:rPr>
              <w:t xml:space="preserve"> December 31, </w:t>
            </w:r>
            <w:r w:rsidR="008F5E71" w:rsidRPr="00712688">
              <w:rPr>
                <w:rFonts w:ascii="David" w:hAnsi="David"/>
                <w:sz w:val="24"/>
                <w:rtl/>
              </w:rPr>
              <w:t>2023</w:t>
            </w:r>
          </w:p>
        </w:tc>
        <w:tc>
          <w:tcPr>
            <w:tcW w:w="517" w:type="pct"/>
          </w:tcPr>
          <w:p w14:paraId="2A5DE43F" w14:textId="7F300083" w:rsidR="006A4F27" w:rsidRPr="00712688" w:rsidRDefault="00E51C67" w:rsidP="006A4F27">
            <w:pPr>
              <w:pBdr>
                <w:bottom w:val="dashSmallGap" w:sz="4" w:space="0" w:color="auto"/>
              </w:pBdr>
              <w:tabs>
                <w:tab w:val="decimal" w:pos="1339"/>
              </w:tabs>
              <w:bidi w:val="0"/>
              <w:spacing w:after="0"/>
              <w:rPr>
                <w:rFonts w:ascii="David" w:hAnsi="David"/>
                <w:sz w:val="24"/>
              </w:rPr>
            </w:pPr>
            <w:r w:rsidRPr="00712688">
              <w:rPr>
                <w:rFonts w:ascii="David" w:hAnsi="David"/>
                <w:sz w:val="24"/>
                <w:rtl/>
              </w:rPr>
              <w:t>265,805</w:t>
            </w:r>
          </w:p>
        </w:tc>
        <w:tc>
          <w:tcPr>
            <w:tcW w:w="539" w:type="pct"/>
          </w:tcPr>
          <w:p w14:paraId="6F09FDC1" w14:textId="61C380D7" w:rsidR="006A4F27" w:rsidRPr="00712688" w:rsidRDefault="00AE2D81" w:rsidP="006A4F27">
            <w:pPr>
              <w:pBdr>
                <w:bottom w:val="dashSmallGap" w:sz="4" w:space="0" w:color="auto"/>
              </w:pBdr>
              <w:tabs>
                <w:tab w:val="decimal" w:pos="1233"/>
              </w:tabs>
              <w:bidi w:val="0"/>
              <w:spacing w:after="0"/>
              <w:rPr>
                <w:rFonts w:ascii="David" w:hAnsi="David"/>
                <w:sz w:val="24"/>
              </w:rPr>
            </w:pPr>
            <w:r w:rsidRPr="00712688">
              <w:rPr>
                <w:rFonts w:ascii="David" w:hAnsi="David"/>
                <w:sz w:val="24"/>
              </w:rPr>
              <w:t>23,1</w:t>
            </w:r>
            <w:r w:rsidR="00FE38FF" w:rsidRPr="00712688">
              <w:rPr>
                <w:rFonts w:ascii="David" w:hAnsi="David"/>
                <w:sz w:val="24"/>
                <w:rtl/>
              </w:rPr>
              <w:t>68</w:t>
            </w:r>
          </w:p>
        </w:tc>
        <w:tc>
          <w:tcPr>
            <w:tcW w:w="490" w:type="pct"/>
          </w:tcPr>
          <w:p w14:paraId="6D58D025" w14:textId="45BE1825" w:rsidR="006A4F27" w:rsidRPr="00712688" w:rsidRDefault="00AE2D81" w:rsidP="006A4F27">
            <w:pPr>
              <w:pBdr>
                <w:bottom w:val="dashSmallGap" w:sz="4" w:space="0" w:color="auto"/>
              </w:pBdr>
              <w:tabs>
                <w:tab w:val="decimal" w:pos="1277"/>
              </w:tabs>
              <w:bidi w:val="0"/>
              <w:spacing w:after="0"/>
              <w:rPr>
                <w:rFonts w:ascii="David" w:hAnsi="David"/>
                <w:sz w:val="24"/>
              </w:rPr>
            </w:pPr>
            <w:r w:rsidRPr="00712688">
              <w:rPr>
                <w:rFonts w:ascii="David" w:hAnsi="David"/>
                <w:sz w:val="24"/>
              </w:rPr>
              <w:t>15,126</w:t>
            </w:r>
          </w:p>
        </w:tc>
        <w:tc>
          <w:tcPr>
            <w:tcW w:w="648" w:type="pct"/>
          </w:tcPr>
          <w:p w14:paraId="0335FF2D" w14:textId="00324905" w:rsidR="006A4F27" w:rsidRPr="00712688" w:rsidRDefault="00FE38FF" w:rsidP="006A4F27">
            <w:pPr>
              <w:pBdr>
                <w:bottom w:val="dashSmallGap" w:sz="4" w:space="0" w:color="auto"/>
              </w:pBdr>
              <w:tabs>
                <w:tab w:val="decimal" w:pos="1277"/>
              </w:tabs>
              <w:bidi w:val="0"/>
              <w:spacing w:after="0"/>
              <w:rPr>
                <w:rFonts w:ascii="David" w:hAnsi="David"/>
                <w:sz w:val="24"/>
              </w:rPr>
            </w:pPr>
            <w:r w:rsidRPr="00712688">
              <w:rPr>
                <w:rFonts w:ascii="David" w:hAnsi="David"/>
                <w:sz w:val="24"/>
                <w:rtl/>
              </w:rPr>
              <w:t>12,828</w:t>
            </w:r>
          </w:p>
        </w:tc>
        <w:tc>
          <w:tcPr>
            <w:tcW w:w="529" w:type="pct"/>
          </w:tcPr>
          <w:p w14:paraId="498B0BD5" w14:textId="102B318C" w:rsidR="006A4F27" w:rsidRPr="00712688" w:rsidRDefault="00AE2D81" w:rsidP="006A4F27">
            <w:pPr>
              <w:pBdr>
                <w:bottom w:val="dashSmallGap" w:sz="4" w:space="0" w:color="auto"/>
              </w:pBdr>
              <w:tabs>
                <w:tab w:val="decimal" w:pos="1102"/>
              </w:tabs>
              <w:bidi w:val="0"/>
              <w:spacing w:after="0"/>
              <w:rPr>
                <w:rFonts w:ascii="David" w:hAnsi="David"/>
                <w:sz w:val="24"/>
              </w:rPr>
            </w:pPr>
            <w:r w:rsidRPr="00712688">
              <w:rPr>
                <w:rFonts w:ascii="David" w:hAnsi="David"/>
                <w:sz w:val="24"/>
              </w:rPr>
              <w:t>21,</w:t>
            </w:r>
            <w:r w:rsidR="00FE38FF" w:rsidRPr="00712688">
              <w:rPr>
                <w:rFonts w:ascii="David" w:hAnsi="David"/>
                <w:sz w:val="24"/>
                <w:rtl/>
              </w:rPr>
              <w:t>233</w:t>
            </w:r>
          </w:p>
        </w:tc>
        <w:tc>
          <w:tcPr>
            <w:tcW w:w="501" w:type="pct"/>
          </w:tcPr>
          <w:p w14:paraId="7651C3D8" w14:textId="16DF8509" w:rsidR="006A4F27" w:rsidRPr="00712688" w:rsidRDefault="00FE0635" w:rsidP="006A4F27">
            <w:pPr>
              <w:pBdr>
                <w:bottom w:val="dashSmallGap" w:sz="4" w:space="0" w:color="auto"/>
              </w:pBdr>
              <w:tabs>
                <w:tab w:val="decimal" w:pos="1092"/>
              </w:tabs>
              <w:bidi w:val="0"/>
              <w:spacing w:after="0"/>
              <w:rPr>
                <w:rFonts w:ascii="David" w:hAnsi="David"/>
                <w:sz w:val="24"/>
              </w:rPr>
            </w:pPr>
            <w:r w:rsidRPr="00712688">
              <w:rPr>
                <w:rFonts w:ascii="David" w:hAnsi="David"/>
                <w:sz w:val="24"/>
                <w:rtl/>
              </w:rPr>
              <w:t>333,514</w:t>
            </w:r>
          </w:p>
        </w:tc>
        <w:tc>
          <w:tcPr>
            <w:tcW w:w="467" w:type="pct"/>
          </w:tcPr>
          <w:p w14:paraId="39D321AA" w14:textId="7BCEA94D" w:rsidR="006A4F27" w:rsidRPr="00712688" w:rsidRDefault="00FE0635" w:rsidP="006A4F27">
            <w:pPr>
              <w:pBdr>
                <w:bottom w:val="dashSmallGap" w:sz="4" w:space="0" w:color="auto"/>
              </w:pBdr>
              <w:tabs>
                <w:tab w:val="decimal" w:pos="1092"/>
              </w:tabs>
              <w:bidi w:val="0"/>
              <w:spacing w:after="0"/>
              <w:rPr>
                <w:rFonts w:ascii="David" w:hAnsi="David"/>
                <w:sz w:val="24"/>
              </w:rPr>
            </w:pPr>
            <w:r w:rsidRPr="00712688">
              <w:rPr>
                <w:rFonts w:ascii="David" w:hAnsi="David"/>
                <w:sz w:val="24"/>
                <w:rtl/>
              </w:rPr>
              <w:t>671,674</w:t>
            </w:r>
          </w:p>
        </w:tc>
      </w:tr>
      <w:tr w:rsidR="004E0025" w:rsidRPr="00712688" w14:paraId="469212B5" w14:textId="77777777" w:rsidTr="00615E77">
        <w:tc>
          <w:tcPr>
            <w:tcW w:w="1309" w:type="pct"/>
          </w:tcPr>
          <w:p w14:paraId="0F2D3C1E" w14:textId="77777777" w:rsidR="004E0025" w:rsidRPr="00712688" w:rsidRDefault="004E0025" w:rsidP="004E0025">
            <w:pPr>
              <w:bidi w:val="0"/>
              <w:spacing w:after="0"/>
              <w:ind w:right="-108"/>
              <w:rPr>
                <w:rFonts w:ascii="David" w:hAnsi="David"/>
                <w:sz w:val="24"/>
              </w:rPr>
            </w:pPr>
          </w:p>
        </w:tc>
        <w:tc>
          <w:tcPr>
            <w:tcW w:w="517" w:type="pct"/>
          </w:tcPr>
          <w:p w14:paraId="556801F8" w14:textId="77777777" w:rsidR="004E0025" w:rsidRPr="00712688" w:rsidRDefault="004E0025" w:rsidP="004E0025">
            <w:pPr>
              <w:tabs>
                <w:tab w:val="decimal" w:pos="1339"/>
              </w:tabs>
              <w:bidi w:val="0"/>
              <w:spacing w:after="0"/>
              <w:rPr>
                <w:rFonts w:ascii="David" w:hAnsi="David"/>
                <w:sz w:val="24"/>
              </w:rPr>
            </w:pPr>
          </w:p>
        </w:tc>
        <w:tc>
          <w:tcPr>
            <w:tcW w:w="539" w:type="pct"/>
          </w:tcPr>
          <w:p w14:paraId="12207458" w14:textId="77777777" w:rsidR="004E0025" w:rsidRPr="00712688" w:rsidRDefault="004E0025" w:rsidP="004E0025">
            <w:pPr>
              <w:tabs>
                <w:tab w:val="decimal" w:pos="1290"/>
              </w:tabs>
              <w:bidi w:val="0"/>
              <w:spacing w:after="0"/>
              <w:rPr>
                <w:rFonts w:ascii="David" w:hAnsi="David"/>
                <w:sz w:val="24"/>
              </w:rPr>
            </w:pPr>
          </w:p>
        </w:tc>
        <w:tc>
          <w:tcPr>
            <w:tcW w:w="490" w:type="pct"/>
          </w:tcPr>
          <w:p w14:paraId="021C0101" w14:textId="77777777" w:rsidR="004E0025" w:rsidRPr="00712688" w:rsidRDefault="004E0025" w:rsidP="004E0025">
            <w:pPr>
              <w:tabs>
                <w:tab w:val="decimal" w:pos="1277"/>
              </w:tabs>
              <w:bidi w:val="0"/>
              <w:spacing w:after="0"/>
              <w:rPr>
                <w:rFonts w:ascii="David" w:hAnsi="David"/>
                <w:sz w:val="24"/>
              </w:rPr>
            </w:pPr>
          </w:p>
        </w:tc>
        <w:tc>
          <w:tcPr>
            <w:tcW w:w="648" w:type="pct"/>
          </w:tcPr>
          <w:p w14:paraId="075F3D36" w14:textId="77777777" w:rsidR="004E0025" w:rsidRPr="00712688" w:rsidRDefault="004E0025" w:rsidP="004E0025">
            <w:pPr>
              <w:tabs>
                <w:tab w:val="decimal" w:pos="1277"/>
              </w:tabs>
              <w:bidi w:val="0"/>
              <w:spacing w:after="0"/>
              <w:rPr>
                <w:rFonts w:ascii="David" w:hAnsi="David"/>
                <w:sz w:val="24"/>
              </w:rPr>
            </w:pPr>
          </w:p>
        </w:tc>
        <w:tc>
          <w:tcPr>
            <w:tcW w:w="529" w:type="pct"/>
          </w:tcPr>
          <w:p w14:paraId="6BBBFCC9" w14:textId="77777777" w:rsidR="004E0025" w:rsidRPr="00712688" w:rsidRDefault="004E0025" w:rsidP="004E0025">
            <w:pPr>
              <w:tabs>
                <w:tab w:val="decimal" w:pos="1102"/>
              </w:tabs>
              <w:bidi w:val="0"/>
              <w:spacing w:after="0"/>
              <w:rPr>
                <w:rFonts w:ascii="David" w:hAnsi="David"/>
                <w:sz w:val="24"/>
              </w:rPr>
            </w:pPr>
          </w:p>
        </w:tc>
        <w:tc>
          <w:tcPr>
            <w:tcW w:w="501" w:type="pct"/>
          </w:tcPr>
          <w:p w14:paraId="25DD9662" w14:textId="77777777" w:rsidR="004E0025" w:rsidRPr="00712688" w:rsidRDefault="004E0025" w:rsidP="004E0025">
            <w:pPr>
              <w:tabs>
                <w:tab w:val="decimal" w:pos="1102"/>
              </w:tabs>
              <w:bidi w:val="0"/>
              <w:spacing w:after="0"/>
              <w:rPr>
                <w:rFonts w:ascii="David" w:hAnsi="David"/>
                <w:sz w:val="24"/>
              </w:rPr>
            </w:pPr>
          </w:p>
        </w:tc>
        <w:tc>
          <w:tcPr>
            <w:tcW w:w="467" w:type="pct"/>
          </w:tcPr>
          <w:p w14:paraId="40DF0365" w14:textId="77777777" w:rsidR="004E0025" w:rsidRPr="00712688" w:rsidRDefault="004E0025" w:rsidP="004E0025">
            <w:pPr>
              <w:tabs>
                <w:tab w:val="decimal" w:pos="1092"/>
              </w:tabs>
              <w:bidi w:val="0"/>
              <w:spacing w:after="0"/>
              <w:rPr>
                <w:rFonts w:ascii="David" w:hAnsi="David"/>
                <w:sz w:val="24"/>
              </w:rPr>
            </w:pPr>
          </w:p>
        </w:tc>
      </w:tr>
      <w:tr w:rsidR="004E0025" w:rsidRPr="00712688" w14:paraId="0F9A6C2B" w14:textId="77777777" w:rsidTr="00615E77">
        <w:tc>
          <w:tcPr>
            <w:tcW w:w="1309" w:type="pct"/>
          </w:tcPr>
          <w:p w14:paraId="6CE47B80" w14:textId="77777777" w:rsidR="004E0025" w:rsidRPr="00712688" w:rsidRDefault="004E0025" w:rsidP="004E0025">
            <w:pPr>
              <w:bidi w:val="0"/>
              <w:spacing w:after="0"/>
              <w:ind w:right="-108"/>
              <w:rPr>
                <w:rFonts w:ascii="David" w:hAnsi="David"/>
                <w:b/>
                <w:bCs/>
                <w:sz w:val="24"/>
              </w:rPr>
            </w:pPr>
            <w:r w:rsidRPr="00712688">
              <w:rPr>
                <w:rFonts w:ascii="David" w:hAnsi="David"/>
                <w:b/>
                <w:bCs/>
                <w:sz w:val="24"/>
              </w:rPr>
              <w:t>Accrued depreciation</w:t>
            </w:r>
          </w:p>
        </w:tc>
        <w:tc>
          <w:tcPr>
            <w:tcW w:w="517" w:type="pct"/>
          </w:tcPr>
          <w:p w14:paraId="1462BDDC" w14:textId="77777777" w:rsidR="004E0025" w:rsidRPr="00712688" w:rsidRDefault="004E0025" w:rsidP="004E0025">
            <w:pPr>
              <w:tabs>
                <w:tab w:val="decimal" w:pos="1339"/>
              </w:tabs>
              <w:bidi w:val="0"/>
              <w:spacing w:after="0"/>
              <w:rPr>
                <w:rFonts w:ascii="David" w:hAnsi="David"/>
                <w:sz w:val="24"/>
              </w:rPr>
            </w:pPr>
          </w:p>
        </w:tc>
        <w:tc>
          <w:tcPr>
            <w:tcW w:w="539" w:type="pct"/>
          </w:tcPr>
          <w:p w14:paraId="2B1A6B2D" w14:textId="77777777" w:rsidR="004E0025" w:rsidRPr="00712688" w:rsidRDefault="004E0025" w:rsidP="004E0025">
            <w:pPr>
              <w:tabs>
                <w:tab w:val="decimal" w:pos="1290"/>
              </w:tabs>
              <w:bidi w:val="0"/>
              <w:spacing w:after="0"/>
              <w:rPr>
                <w:rFonts w:ascii="David" w:hAnsi="David"/>
                <w:sz w:val="24"/>
              </w:rPr>
            </w:pPr>
          </w:p>
        </w:tc>
        <w:tc>
          <w:tcPr>
            <w:tcW w:w="490" w:type="pct"/>
          </w:tcPr>
          <w:p w14:paraId="2F8E776A" w14:textId="77777777" w:rsidR="004E0025" w:rsidRPr="00712688" w:rsidRDefault="004E0025" w:rsidP="004E0025">
            <w:pPr>
              <w:tabs>
                <w:tab w:val="decimal" w:pos="1277"/>
              </w:tabs>
              <w:bidi w:val="0"/>
              <w:spacing w:after="0"/>
              <w:rPr>
                <w:rFonts w:ascii="David" w:hAnsi="David"/>
                <w:sz w:val="24"/>
              </w:rPr>
            </w:pPr>
          </w:p>
        </w:tc>
        <w:tc>
          <w:tcPr>
            <w:tcW w:w="648" w:type="pct"/>
          </w:tcPr>
          <w:p w14:paraId="0787DDBA" w14:textId="77777777" w:rsidR="004E0025" w:rsidRPr="00712688" w:rsidRDefault="004E0025" w:rsidP="004E0025">
            <w:pPr>
              <w:tabs>
                <w:tab w:val="decimal" w:pos="1277"/>
              </w:tabs>
              <w:bidi w:val="0"/>
              <w:spacing w:after="0"/>
              <w:rPr>
                <w:rFonts w:ascii="David" w:hAnsi="David"/>
                <w:sz w:val="24"/>
              </w:rPr>
            </w:pPr>
          </w:p>
        </w:tc>
        <w:tc>
          <w:tcPr>
            <w:tcW w:w="529" w:type="pct"/>
          </w:tcPr>
          <w:p w14:paraId="0251CF3D" w14:textId="77777777" w:rsidR="004E0025" w:rsidRPr="00712688" w:rsidRDefault="004E0025" w:rsidP="004E0025">
            <w:pPr>
              <w:tabs>
                <w:tab w:val="decimal" w:pos="1102"/>
              </w:tabs>
              <w:bidi w:val="0"/>
              <w:spacing w:after="0"/>
              <w:rPr>
                <w:rFonts w:ascii="David" w:hAnsi="David"/>
                <w:sz w:val="24"/>
              </w:rPr>
            </w:pPr>
          </w:p>
        </w:tc>
        <w:tc>
          <w:tcPr>
            <w:tcW w:w="501" w:type="pct"/>
          </w:tcPr>
          <w:p w14:paraId="17880026" w14:textId="77777777" w:rsidR="004E0025" w:rsidRPr="00712688" w:rsidRDefault="004E0025" w:rsidP="004E0025">
            <w:pPr>
              <w:tabs>
                <w:tab w:val="decimal" w:pos="1102"/>
              </w:tabs>
              <w:bidi w:val="0"/>
              <w:spacing w:after="0"/>
              <w:rPr>
                <w:rFonts w:ascii="David" w:hAnsi="David"/>
                <w:sz w:val="24"/>
              </w:rPr>
            </w:pPr>
          </w:p>
        </w:tc>
        <w:tc>
          <w:tcPr>
            <w:tcW w:w="467" w:type="pct"/>
          </w:tcPr>
          <w:p w14:paraId="577A72FE" w14:textId="77777777" w:rsidR="004E0025" w:rsidRPr="00712688" w:rsidRDefault="004E0025" w:rsidP="004E0025">
            <w:pPr>
              <w:tabs>
                <w:tab w:val="decimal" w:pos="1092"/>
              </w:tabs>
              <w:bidi w:val="0"/>
              <w:spacing w:after="0"/>
              <w:rPr>
                <w:rFonts w:ascii="David" w:hAnsi="David"/>
                <w:sz w:val="24"/>
              </w:rPr>
            </w:pPr>
          </w:p>
        </w:tc>
      </w:tr>
      <w:tr w:rsidR="008F5E71" w:rsidRPr="00712688" w14:paraId="6991D739" w14:textId="77777777" w:rsidTr="00615E77">
        <w:tc>
          <w:tcPr>
            <w:tcW w:w="1309" w:type="pct"/>
          </w:tcPr>
          <w:p w14:paraId="323464B2" w14:textId="16E359D4" w:rsidR="008F5E71" w:rsidRPr="00712688" w:rsidRDefault="008F5E71" w:rsidP="008F5E71">
            <w:pPr>
              <w:bidi w:val="0"/>
              <w:spacing w:after="0"/>
              <w:ind w:right="-108"/>
              <w:rPr>
                <w:rFonts w:ascii="David" w:hAnsi="David"/>
                <w:sz w:val="24"/>
              </w:rPr>
            </w:pPr>
            <w:r w:rsidRPr="00712688">
              <w:rPr>
                <w:rFonts w:ascii="David" w:hAnsi="David"/>
                <w:sz w:val="24"/>
              </w:rPr>
              <w:t xml:space="preserve">Balance as </w:t>
            </w:r>
            <w:proofErr w:type="gramStart"/>
            <w:r w:rsidRPr="00712688">
              <w:rPr>
                <w:rFonts w:ascii="David" w:hAnsi="David"/>
                <w:sz w:val="24"/>
              </w:rPr>
              <w:t>at</w:t>
            </w:r>
            <w:proofErr w:type="gramEnd"/>
            <w:r w:rsidRPr="00712688">
              <w:rPr>
                <w:rFonts w:ascii="David" w:hAnsi="David"/>
                <w:sz w:val="24"/>
              </w:rPr>
              <w:t xml:space="preserve"> January 1, </w:t>
            </w:r>
            <w:r w:rsidRPr="00712688">
              <w:rPr>
                <w:rFonts w:ascii="David" w:hAnsi="David"/>
                <w:sz w:val="24"/>
                <w:rtl/>
              </w:rPr>
              <w:t>2023</w:t>
            </w:r>
          </w:p>
        </w:tc>
        <w:tc>
          <w:tcPr>
            <w:tcW w:w="517" w:type="pct"/>
          </w:tcPr>
          <w:p w14:paraId="1F07C78C" w14:textId="55395E82" w:rsidR="008F5E71" w:rsidRPr="00712688" w:rsidRDefault="008F5E71" w:rsidP="008F5E71">
            <w:pPr>
              <w:tabs>
                <w:tab w:val="decimal" w:pos="1481"/>
              </w:tabs>
              <w:bidi w:val="0"/>
              <w:spacing w:after="0"/>
              <w:rPr>
                <w:rFonts w:ascii="David" w:hAnsi="David"/>
                <w:sz w:val="24"/>
              </w:rPr>
            </w:pPr>
            <w:r w:rsidRPr="00712688">
              <w:rPr>
                <w:rFonts w:ascii="David" w:hAnsi="David"/>
                <w:sz w:val="24"/>
              </w:rPr>
              <w:t>(227,210)</w:t>
            </w:r>
          </w:p>
        </w:tc>
        <w:tc>
          <w:tcPr>
            <w:tcW w:w="539" w:type="pct"/>
          </w:tcPr>
          <w:p w14:paraId="087F1942" w14:textId="3A377623" w:rsidR="008F5E71" w:rsidRPr="00712688" w:rsidRDefault="008F5E71" w:rsidP="008F5E71">
            <w:pPr>
              <w:tabs>
                <w:tab w:val="decimal" w:pos="1290"/>
              </w:tabs>
              <w:bidi w:val="0"/>
              <w:spacing w:after="0"/>
              <w:rPr>
                <w:rFonts w:ascii="David" w:hAnsi="David"/>
                <w:sz w:val="24"/>
              </w:rPr>
            </w:pPr>
            <w:r w:rsidRPr="00712688">
              <w:rPr>
                <w:rFonts w:ascii="David" w:hAnsi="David"/>
                <w:sz w:val="24"/>
              </w:rPr>
              <w:t>(21,85</w:t>
            </w:r>
            <w:r w:rsidR="00C30609">
              <w:rPr>
                <w:rFonts w:ascii="David" w:hAnsi="David" w:hint="cs"/>
                <w:sz w:val="24"/>
                <w:rtl/>
              </w:rPr>
              <w:t>1</w:t>
            </w:r>
            <w:r w:rsidRPr="00712688">
              <w:rPr>
                <w:rFonts w:ascii="David" w:hAnsi="David"/>
                <w:sz w:val="24"/>
              </w:rPr>
              <w:t>)</w:t>
            </w:r>
          </w:p>
        </w:tc>
        <w:tc>
          <w:tcPr>
            <w:tcW w:w="490" w:type="pct"/>
          </w:tcPr>
          <w:p w14:paraId="0EF8B2D3" w14:textId="407637E4" w:rsidR="008F5E71" w:rsidRPr="00712688" w:rsidRDefault="008F5E71" w:rsidP="008F5E71">
            <w:pPr>
              <w:tabs>
                <w:tab w:val="decimal" w:pos="1277"/>
              </w:tabs>
              <w:bidi w:val="0"/>
              <w:spacing w:after="0"/>
              <w:rPr>
                <w:rFonts w:ascii="David" w:hAnsi="David"/>
                <w:sz w:val="24"/>
              </w:rPr>
            </w:pPr>
            <w:r w:rsidRPr="00712688">
              <w:rPr>
                <w:rFonts w:ascii="David" w:hAnsi="David"/>
                <w:sz w:val="24"/>
              </w:rPr>
              <w:t>(14,732)</w:t>
            </w:r>
          </w:p>
        </w:tc>
        <w:tc>
          <w:tcPr>
            <w:tcW w:w="648" w:type="pct"/>
          </w:tcPr>
          <w:p w14:paraId="75F104D1" w14:textId="624D7425" w:rsidR="008F5E71" w:rsidRPr="00712688" w:rsidRDefault="008F5E71" w:rsidP="008F5E71">
            <w:pPr>
              <w:tabs>
                <w:tab w:val="decimal" w:pos="1277"/>
              </w:tabs>
              <w:bidi w:val="0"/>
              <w:spacing w:after="0"/>
              <w:rPr>
                <w:rFonts w:ascii="David" w:hAnsi="David"/>
                <w:sz w:val="24"/>
              </w:rPr>
            </w:pPr>
            <w:r w:rsidRPr="00712688">
              <w:rPr>
                <w:rFonts w:ascii="David" w:hAnsi="David"/>
                <w:sz w:val="24"/>
              </w:rPr>
              <w:t>(8,129)</w:t>
            </w:r>
          </w:p>
        </w:tc>
        <w:tc>
          <w:tcPr>
            <w:tcW w:w="529" w:type="pct"/>
          </w:tcPr>
          <w:p w14:paraId="3A52C0A9" w14:textId="17D062F5" w:rsidR="008F5E71" w:rsidRPr="00712688" w:rsidRDefault="008F5E71" w:rsidP="008F5E71">
            <w:pPr>
              <w:tabs>
                <w:tab w:val="decimal" w:pos="1102"/>
              </w:tabs>
              <w:bidi w:val="0"/>
              <w:spacing w:after="0"/>
              <w:rPr>
                <w:rFonts w:ascii="David" w:hAnsi="David"/>
                <w:sz w:val="24"/>
              </w:rPr>
            </w:pPr>
            <w:r w:rsidRPr="00712688">
              <w:rPr>
                <w:rFonts w:ascii="David" w:hAnsi="David"/>
                <w:sz w:val="24"/>
              </w:rPr>
              <w:t>(17,869)</w:t>
            </w:r>
          </w:p>
        </w:tc>
        <w:tc>
          <w:tcPr>
            <w:tcW w:w="501" w:type="pct"/>
          </w:tcPr>
          <w:p w14:paraId="13B5DB41" w14:textId="50256BD2" w:rsidR="008F5E71" w:rsidRPr="00712688" w:rsidRDefault="008F5E71" w:rsidP="008F5E71">
            <w:pPr>
              <w:tabs>
                <w:tab w:val="decimal" w:pos="1102"/>
              </w:tabs>
              <w:bidi w:val="0"/>
              <w:spacing w:after="0"/>
              <w:rPr>
                <w:rFonts w:ascii="David" w:hAnsi="David"/>
                <w:sz w:val="24"/>
              </w:rPr>
            </w:pPr>
            <w:r w:rsidRPr="00712688">
              <w:rPr>
                <w:rFonts w:ascii="David" w:hAnsi="David"/>
                <w:sz w:val="24"/>
              </w:rPr>
              <w:t>(240,19</w:t>
            </w:r>
            <w:r w:rsidR="00C30609">
              <w:rPr>
                <w:rFonts w:ascii="David" w:hAnsi="David" w:hint="cs"/>
                <w:sz w:val="24"/>
                <w:rtl/>
              </w:rPr>
              <w:t>9</w:t>
            </w:r>
            <w:r w:rsidRPr="00712688">
              <w:rPr>
                <w:rFonts w:ascii="David" w:hAnsi="David"/>
                <w:sz w:val="24"/>
              </w:rPr>
              <w:t>)</w:t>
            </w:r>
          </w:p>
        </w:tc>
        <w:tc>
          <w:tcPr>
            <w:tcW w:w="467" w:type="pct"/>
          </w:tcPr>
          <w:p w14:paraId="42A90782" w14:textId="2ECB4C33" w:rsidR="008F5E71" w:rsidRPr="00712688" w:rsidRDefault="008F5E71" w:rsidP="008F5E71">
            <w:pPr>
              <w:tabs>
                <w:tab w:val="decimal" w:pos="1092"/>
              </w:tabs>
              <w:bidi w:val="0"/>
              <w:spacing w:after="0"/>
              <w:rPr>
                <w:rFonts w:ascii="David" w:hAnsi="David"/>
                <w:sz w:val="24"/>
              </w:rPr>
            </w:pPr>
            <w:r w:rsidRPr="00712688">
              <w:rPr>
                <w:rFonts w:ascii="David" w:hAnsi="David"/>
                <w:sz w:val="24"/>
              </w:rPr>
              <w:t>(529,990)</w:t>
            </w:r>
          </w:p>
        </w:tc>
      </w:tr>
      <w:tr w:rsidR="004E0025" w:rsidRPr="00712688" w14:paraId="34D3FEC5" w14:textId="77777777" w:rsidTr="00615E77">
        <w:tc>
          <w:tcPr>
            <w:tcW w:w="1309" w:type="pct"/>
          </w:tcPr>
          <w:p w14:paraId="1AFA8D1C" w14:textId="77777777" w:rsidR="004E0025" w:rsidRPr="00712688" w:rsidRDefault="004E0025" w:rsidP="004E0025">
            <w:pPr>
              <w:bidi w:val="0"/>
              <w:spacing w:after="0"/>
              <w:ind w:right="-108"/>
              <w:rPr>
                <w:rFonts w:ascii="David" w:hAnsi="David"/>
                <w:sz w:val="24"/>
              </w:rPr>
            </w:pPr>
            <w:r w:rsidRPr="00712688">
              <w:rPr>
                <w:rFonts w:ascii="David" w:hAnsi="David"/>
                <w:sz w:val="24"/>
              </w:rPr>
              <w:t>Additions in the year</w:t>
            </w:r>
          </w:p>
        </w:tc>
        <w:tc>
          <w:tcPr>
            <w:tcW w:w="517" w:type="pct"/>
          </w:tcPr>
          <w:p w14:paraId="19043820" w14:textId="72BD6854" w:rsidR="004E0025" w:rsidRPr="00712688" w:rsidRDefault="00AE2D81" w:rsidP="004E0025">
            <w:pPr>
              <w:tabs>
                <w:tab w:val="decimal" w:pos="1481"/>
              </w:tabs>
              <w:bidi w:val="0"/>
              <w:spacing w:after="0"/>
              <w:rPr>
                <w:rFonts w:ascii="David" w:hAnsi="David"/>
                <w:sz w:val="24"/>
              </w:rPr>
            </w:pPr>
            <w:r w:rsidRPr="00712688">
              <w:rPr>
                <w:rFonts w:ascii="David" w:hAnsi="David"/>
                <w:sz w:val="24"/>
              </w:rPr>
              <w:t>(</w:t>
            </w:r>
            <w:r w:rsidR="00E51C67" w:rsidRPr="00712688">
              <w:rPr>
                <w:rFonts w:ascii="David" w:hAnsi="David"/>
                <w:sz w:val="24"/>
                <w:rtl/>
              </w:rPr>
              <w:t>15,433</w:t>
            </w:r>
            <w:r w:rsidRPr="00712688">
              <w:rPr>
                <w:rFonts w:ascii="David" w:hAnsi="David"/>
                <w:sz w:val="24"/>
              </w:rPr>
              <w:t>)</w:t>
            </w:r>
          </w:p>
        </w:tc>
        <w:tc>
          <w:tcPr>
            <w:tcW w:w="539" w:type="pct"/>
          </w:tcPr>
          <w:p w14:paraId="51E9EC01" w14:textId="42896AE5" w:rsidR="004E0025" w:rsidRPr="00712688" w:rsidRDefault="00AE2D81" w:rsidP="004E0025">
            <w:pPr>
              <w:tabs>
                <w:tab w:val="decimal" w:pos="1290"/>
              </w:tabs>
              <w:bidi w:val="0"/>
              <w:spacing w:after="0"/>
              <w:rPr>
                <w:rFonts w:ascii="David" w:hAnsi="David"/>
                <w:sz w:val="24"/>
              </w:rPr>
            </w:pPr>
            <w:r w:rsidRPr="00712688">
              <w:rPr>
                <w:rFonts w:ascii="David" w:hAnsi="David"/>
                <w:sz w:val="24"/>
              </w:rPr>
              <w:t>(</w:t>
            </w:r>
            <w:r w:rsidR="00FE0635" w:rsidRPr="00712688">
              <w:rPr>
                <w:rFonts w:ascii="David" w:hAnsi="David"/>
                <w:sz w:val="24"/>
                <w:rtl/>
              </w:rPr>
              <w:t>1,313</w:t>
            </w:r>
            <w:r w:rsidRPr="00712688">
              <w:rPr>
                <w:rFonts w:ascii="David" w:hAnsi="David"/>
                <w:sz w:val="24"/>
              </w:rPr>
              <w:t>)</w:t>
            </w:r>
          </w:p>
        </w:tc>
        <w:tc>
          <w:tcPr>
            <w:tcW w:w="490" w:type="pct"/>
          </w:tcPr>
          <w:p w14:paraId="160FCE0A" w14:textId="41E13E8A" w:rsidR="004E0025" w:rsidRPr="00712688" w:rsidRDefault="00AE2D81" w:rsidP="004E0025">
            <w:pPr>
              <w:tabs>
                <w:tab w:val="decimal" w:pos="1277"/>
              </w:tabs>
              <w:bidi w:val="0"/>
              <w:spacing w:after="0"/>
              <w:rPr>
                <w:rFonts w:ascii="David" w:hAnsi="David"/>
                <w:sz w:val="24"/>
              </w:rPr>
            </w:pPr>
            <w:r w:rsidRPr="00712688">
              <w:rPr>
                <w:rFonts w:ascii="David" w:hAnsi="David"/>
                <w:sz w:val="24"/>
              </w:rPr>
              <w:t>(</w:t>
            </w:r>
            <w:r w:rsidR="00FE0635" w:rsidRPr="00712688">
              <w:rPr>
                <w:rFonts w:ascii="David" w:hAnsi="David"/>
                <w:sz w:val="24"/>
                <w:rtl/>
              </w:rPr>
              <w:t>146</w:t>
            </w:r>
            <w:r w:rsidRPr="00712688">
              <w:rPr>
                <w:rFonts w:ascii="David" w:hAnsi="David"/>
                <w:sz w:val="24"/>
              </w:rPr>
              <w:t>)</w:t>
            </w:r>
          </w:p>
        </w:tc>
        <w:tc>
          <w:tcPr>
            <w:tcW w:w="648" w:type="pct"/>
          </w:tcPr>
          <w:p w14:paraId="776009C8" w14:textId="5C0478DC" w:rsidR="004E0025" w:rsidRPr="00712688" w:rsidRDefault="00AE2D81" w:rsidP="004E0025">
            <w:pPr>
              <w:tabs>
                <w:tab w:val="decimal" w:pos="1277"/>
              </w:tabs>
              <w:bidi w:val="0"/>
              <w:spacing w:after="0"/>
              <w:rPr>
                <w:rFonts w:ascii="David" w:hAnsi="David"/>
                <w:sz w:val="24"/>
              </w:rPr>
            </w:pPr>
            <w:r w:rsidRPr="00712688">
              <w:rPr>
                <w:rFonts w:ascii="David" w:hAnsi="David"/>
                <w:sz w:val="24"/>
              </w:rPr>
              <w:t>(</w:t>
            </w:r>
            <w:r w:rsidR="00FE0635" w:rsidRPr="00712688">
              <w:rPr>
                <w:rFonts w:ascii="David" w:hAnsi="David"/>
                <w:sz w:val="24"/>
                <w:rtl/>
              </w:rPr>
              <w:t>1,999</w:t>
            </w:r>
            <w:r w:rsidRPr="00712688">
              <w:rPr>
                <w:rFonts w:ascii="David" w:hAnsi="David"/>
                <w:sz w:val="24"/>
              </w:rPr>
              <w:t>)</w:t>
            </w:r>
          </w:p>
        </w:tc>
        <w:tc>
          <w:tcPr>
            <w:tcW w:w="529" w:type="pct"/>
          </w:tcPr>
          <w:p w14:paraId="3A6427AE" w14:textId="77CA5DD9" w:rsidR="004E0025" w:rsidRPr="00712688" w:rsidRDefault="00AE2D81" w:rsidP="004E0025">
            <w:pPr>
              <w:tabs>
                <w:tab w:val="decimal" w:pos="1102"/>
              </w:tabs>
              <w:bidi w:val="0"/>
              <w:spacing w:after="0"/>
              <w:rPr>
                <w:rFonts w:ascii="David" w:hAnsi="David"/>
                <w:sz w:val="24"/>
              </w:rPr>
            </w:pPr>
            <w:r w:rsidRPr="00712688">
              <w:rPr>
                <w:rFonts w:ascii="David" w:hAnsi="David"/>
                <w:sz w:val="24"/>
              </w:rPr>
              <w:t>(</w:t>
            </w:r>
            <w:r w:rsidR="00FE0635" w:rsidRPr="00712688">
              <w:rPr>
                <w:rFonts w:ascii="David" w:hAnsi="David"/>
                <w:sz w:val="24"/>
                <w:rtl/>
              </w:rPr>
              <w:t>1,556</w:t>
            </w:r>
            <w:r w:rsidRPr="00712688">
              <w:rPr>
                <w:rFonts w:ascii="David" w:hAnsi="David"/>
                <w:sz w:val="24"/>
              </w:rPr>
              <w:t>)</w:t>
            </w:r>
          </w:p>
        </w:tc>
        <w:tc>
          <w:tcPr>
            <w:tcW w:w="501" w:type="pct"/>
          </w:tcPr>
          <w:p w14:paraId="2F5318F3" w14:textId="49E37683" w:rsidR="004E0025" w:rsidRPr="00712688" w:rsidRDefault="00AE2D81" w:rsidP="004E0025">
            <w:pPr>
              <w:tabs>
                <w:tab w:val="decimal" w:pos="1102"/>
              </w:tabs>
              <w:bidi w:val="0"/>
              <w:spacing w:after="0"/>
              <w:rPr>
                <w:rFonts w:ascii="David" w:hAnsi="David"/>
                <w:sz w:val="24"/>
              </w:rPr>
            </w:pPr>
            <w:r w:rsidRPr="00712688">
              <w:rPr>
                <w:rFonts w:ascii="David" w:hAnsi="David"/>
                <w:sz w:val="24"/>
              </w:rPr>
              <w:t>(</w:t>
            </w:r>
            <w:r w:rsidR="00FE0635" w:rsidRPr="00712688">
              <w:rPr>
                <w:rFonts w:ascii="David" w:hAnsi="David"/>
                <w:sz w:val="24"/>
                <w:rtl/>
              </w:rPr>
              <w:t>22,094</w:t>
            </w:r>
            <w:r w:rsidRPr="00712688">
              <w:rPr>
                <w:rFonts w:ascii="David" w:hAnsi="David"/>
                <w:sz w:val="24"/>
              </w:rPr>
              <w:t>)</w:t>
            </w:r>
          </w:p>
        </w:tc>
        <w:tc>
          <w:tcPr>
            <w:tcW w:w="467" w:type="pct"/>
          </w:tcPr>
          <w:p w14:paraId="21F0FAD8" w14:textId="419EB145" w:rsidR="004E0025" w:rsidRPr="00712688" w:rsidRDefault="00AE2D81" w:rsidP="004E0025">
            <w:pPr>
              <w:tabs>
                <w:tab w:val="decimal" w:pos="1092"/>
              </w:tabs>
              <w:bidi w:val="0"/>
              <w:spacing w:after="0"/>
              <w:rPr>
                <w:rFonts w:ascii="David" w:hAnsi="David"/>
                <w:sz w:val="24"/>
              </w:rPr>
            </w:pPr>
            <w:r w:rsidRPr="00712688">
              <w:rPr>
                <w:rFonts w:ascii="David" w:hAnsi="David"/>
                <w:sz w:val="24"/>
              </w:rPr>
              <w:t>(</w:t>
            </w:r>
            <w:r w:rsidR="00FE0635" w:rsidRPr="00712688">
              <w:rPr>
                <w:rFonts w:ascii="David" w:hAnsi="David"/>
                <w:sz w:val="24"/>
                <w:rtl/>
              </w:rPr>
              <w:t>42,541</w:t>
            </w:r>
            <w:r w:rsidRPr="00712688">
              <w:rPr>
                <w:rFonts w:ascii="David" w:hAnsi="David"/>
                <w:sz w:val="24"/>
              </w:rPr>
              <w:t>)</w:t>
            </w:r>
          </w:p>
        </w:tc>
      </w:tr>
      <w:tr w:rsidR="004E0025" w:rsidRPr="00712688" w14:paraId="135A2B36" w14:textId="77777777" w:rsidTr="00615E77">
        <w:tc>
          <w:tcPr>
            <w:tcW w:w="1309" w:type="pct"/>
          </w:tcPr>
          <w:p w14:paraId="43E19E4A" w14:textId="77777777" w:rsidR="004E0025" w:rsidRPr="00712688" w:rsidRDefault="004E0025" w:rsidP="004E0025">
            <w:pPr>
              <w:bidi w:val="0"/>
              <w:spacing w:after="0"/>
              <w:ind w:right="-108"/>
              <w:rPr>
                <w:rFonts w:ascii="David" w:hAnsi="David"/>
                <w:sz w:val="24"/>
              </w:rPr>
            </w:pPr>
            <w:r w:rsidRPr="00712688">
              <w:rPr>
                <w:rFonts w:ascii="David" w:hAnsi="David"/>
                <w:sz w:val="24"/>
              </w:rPr>
              <w:t>Subtractions in the year</w:t>
            </w:r>
          </w:p>
        </w:tc>
        <w:tc>
          <w:tcPr>
            <w:tcW w:w="517" w:type="pct"/>
          </w:tcPr>
          <w:p w14:paraId="418244BD" w14:textId="7C26A761" w:rsidR="004E0025" w:rsidRPr="00712688" w:rsidRDefault="00AE2D81" w:rsidP="004E0025">
            <w:pPr>
              <w:pBdr>
                <w:bottom w:val="single" w:sz="4" w:space="1" w:color="auto"/>
              </w:pBdr>
              <w:tabs>
                <w:tab w:val="decimal" w:pos="1339"/>
              </w:tabs>
              <w:bidi w:val="0"/>
              <w:spacing w:after="0"/>
              <w:rPr>
                <w:rFonts w:ascii="David" w:hAnsi="David"/>
                <w:sz w:val="24"/>
              </w:rPr>
            </w:pPr>
            <w:r w:rsidRPr="00712688">
              <w:rPr>
                <w:rFonts w:ascii="David" w:hAnsi="David"/>
                <w:sz w:val="24"/>
              </w:rPr>
              <w:t>-</w:t>
            </w:r>
          </w:p>
        </w:tc>
        <w:tc>
          <w:tcPr>
            <w:tcW w:w="539" w:type="pct"/>
          </w:tcPr>
          <w:p w14:paraId="3D93E7EB" w14:textId="29D7F54A" w:rsidR="004E0025" w:rsidRPr="00712688" w:rsidRDefault="00AE2D81" w:rsidP="004E0025">
            <w:pPr>
              <w:pBdr>
                <w:bottom w:val="single" w:sz="4" w:space="1" w:color="auto"/>
              </w:pBdr>
              <w:tabs>
                <w:tab w:val="decimal" w:pos="1290"/>
              </w:tabs>
              <w:bidi w:val="0"/>
              <w:spacing w:after="0"/>
              <w:rPr>
                <w:rFonts w:ascii="David" w:hAnsi="David"/>
                <w:sz w:val="24"/>
              </w:rPr>
            </w:pPr>
            <w:r w:rsidRPr="00712688">
              <w:rPr>
                <w:rFonts w:ascii="David" w:hAnsi="David"/>
                <w:sz w:val="24"/>
              </w:rPr>
              <w:t>-</w:t>
            </w:r>
          </w:p>
        </w:tc>
        <w:tc>
          <w:tcPr>
            <w:tcW w:w="490" w:type="pct"/>
          </w:tcPr>
          <w:p w14:paraId="6E34F35E" w14:textId="689E8137" w:rsidR="004E0025" w:rsidRPr="00712688" w:rsidRDefault="00AE2D81" w:rsidP="004E0025">
            <w:pPr>
              <w:pBdr>
                <w:bottom w:val="single" w:sz="4" w:space="1" w:color="auto"/>
              </w:pBdr>
              <w:tabs>
                <w:tab w:val="decimal" w:pos="1277"/>
              </w:tabs>
              <w:bidi w:val="0"/>
              <w:spacing w:after="0"/>
              <w:rPr>
                <w:rFonts w:ascii="David" w:hAnsi="David"/>
                <w:sz w:val="24"/>
              </w:rPr>
            </w:pPr>
            <w:r w:rsidRPr="00712688">
              <w:rPr>
                <w:rFonts w:ascii="David" w:hAnsi="David"/>
                <w:sz w:val="24"/>
              </w:rPr>
              <w:t>-</w:t>
            </w:r>
          </w:p>
        </w:tc>
        <w:tc>
          <w:tcPr>
            <w:tcW w:w="648" w:type="pct"/>
          </w:tcPr>
          <w:p w14:paraId="0069448E" w14:textId="27F39443" w:rsidR="004E0025" w:rsidRPr="00712688" w:rsidRDefault="00FE0635" w:rsidP="004E0025">
            <w:pPr>
              <w:pBdr>
                <w:bottom w:val="single" w:sz="4" w:space="1" w:color="auto"/>
              </w:pBdr>
              <w:tabs>
                <w:tab w:val="decimal" w:pos="1277"/>
              </w:tabs>
              <w:bidi w:val="0"/>
              <w:spacing w:after="0"/>
              <w:rPr>
                <w:rFonts w:ascii="David" w:hAnsi="David"/>
                <w:sz w:val="24"/>
              </w:rPr>
            </w:pPr>
            <w:r w:rsidRPr="00712688">
              <w:rPr>
                <w:rFonts w:ascii="David" w:hAnsi="David"/>
                <w:sz w:val="24"/>
                <w:rtl/>
              </w:rPr>
              <w:t>409</w:t>
            </w:r>
          </w:p>
        </w:tc>
        <w:tc>
          <w:tcPr>
            <w:tcW w:w="529" w:type="pct"/>
          </w:tcPr>
          <w:p w14:paraId="6177A22C" w14:textId="4EC9C688" w:rsidR="004E0025" w:rsidRPr="00712688" w:rsidRDefault="00AE2D81" w:rsidP="004E0025">
            <w:pPr>
              <w:pBdr>
                <w:bottom w:val="single" w:sz="4" w:space="1" w:color="auto"/>
              </w:pBdr>
              <w:tabs>
                <w:tab w:val="decimal" w:pos="1102"/>
              </w:tabs>
              <w:bidi w:val="0"/>
              <w:spacing w:after="0"/>
              <w:rPr>
                <w:rFonts w:ascii="David" w:hAnsi="David"/>
                <w:sz w:val="24"/>
              </w:rPr>
            </w:pPr>
            <w:r w:rsidRPr="00712688">
              <w:rPr>
                <w:rFonts w:ascii="David" w:hAnsi="David"/>
                <w:sz w:val="24"/>
              </w:rPr>
              <w:t>-</w:t>
            </w:r>
          </w:p>
        </w:tc>
        <w:tc>
          <w:tcPr>
            <w:tcW w:w="501" w:type="pct"/>
          </w:tcPr>
          <w:p w14:paraId="459560BB" w14:textId="46DE403B" w:rsidR="004E0025" w:rsidRPr="00712688" w:rsidRDefault="00FE0635" w:rsidP="004E0025">
            <w:pPr>
              <w:pBdr>
                <w:bottom w:val="single" w:sz="4" w:space="1" w:color="auto"/>
              </w:pBdr>
              <w:tabs>
                <w:tab w:val="decimal" w:pos="1102"/>
              </w:tabs>
              <w:bidi w:val="0"/>
              <w:spacing w:after="0"/>
              <w:rPr>
                <w:rFonts w:ascii="David" w:hAnsi="David"/>
                <w:sz w:val="24"/>
              </w:rPr>
            </w:pPr>
            <w:r w:rsidRPr="00712688">
              <w:rPr>
                <w:rFonts w:ascii="David" w:hAnsi="David"/>
                <w:sz w:val="24"/>
                <w:rtl/>
              </w:rPr>
              <w:t>-</w:t>
            </w:r>
          </w:p>
        </w:tc>
        <w:tc>
          <w:tcPr>
            <w:tcW w:w="467" w:type="pct"/>
          </w:tcPr>
          <w:p w14:paraId="0EACB9A2" w14:textId="70F132C9" w:rsidR="004E0025" w:rsidRPr="00712688" w:rsidRDefault="00FE0635" w:rsidP="004E0025">
            <w:pPr>
              <w:pBdr>
                <w:bottom w:val="single" w:sz="4" w:space="1" w:color="auto"/>
              </w:pBdr>
              <w:tabs>
                <w:tab w:val="decimal" w:pos="1092"/>
              </w:tabs>
              <w:bidi w:val="0"/>
              <w:spacing w:after="0"/>
              <w:rPr>
                <w:rFonts w:ascii="David" w:hAnsi="David"/>
                <w:sz w:val="24"/>
              </w:rPr>
            </w:pPr>
            <w:r w:rsidRPr="00712688">
              <w:rPr>
                <w:rFonts w:ascii="David" w:hAnsi="David"/>
                <w:sz w:val="24"/>
                <w:rtl/>
              </w:rPr>
              <w:t>409</w:t>
            </w:r>
          </w:p>
        </w:tc>
      </w:tr>
      <w:tr w:rsidR="004E0025" w:rsidRPr="00712688" w14:paraId="11341633" w14:textId="77777777" w:rsidTr="007E5536">
        <w:tc>
          <w:tcPr>
            <w:tcW w:w="1309" w:type="pct"/>
          </w:tcPr>
          <w:p w14:paraId="0538624E" w14:textId="57900BD2" w:rsidR="004E0025" w:rsidRPr="00712688" w:rsidRDefault="004E0025" w:rsidP="0059049C">
            <w:pPr>
              <w:bidi w:val="0"/>
              <w:spacing w:after="0"/>
              <w:ind w:right="-108"/>
              <w:rPr>
                <w:rFonts w:ascii="David" w:hAnsi="David"/>
                <w:sz w:val="24"/>
              </w:rPr>
            </w:pPr>
            <w:r w:rsidRPr="00712688">
              <w:rPr>
                <w:rFonts w:ascii="David" w:hAnsi="David"/>
                <w:sz w:val="24"/>
              </w:rPr>
              <w:t xml:space="preserve">Balance as </w:t>
            </w:r>
            <w:proofErr w:type="gramStart"/>
            <w:r w:rsidRPr="00712688">
              <w:rPr>
                <w:rFonts w:ascii="David" w:hAnsi="David"/>
                <w:sz w:val="24"/>
              </w:rPr>
              <w:t>at</w:t>
            </w:r>
            <w:proofErr w:type="gramEnd"/>
            <w:r w:rsidRPr="00712688">
              <w:rPr>
                <w:rFonts w:ascii="David" w:hAnsi="David"/>
                <w:sz w:val="24"/>
              </w:rPr>
              <w:t xml:space="preserve"> December 31, </w:t>
            </w:r>
            <w:r w:rsidR="008F5E71" w:rsidRPr="00712688">
              <w:rPr>
                <w:rFonts w:ascii="David" w:hAnsi="David"/>
                <w:sz w:val="24"/>
                <w:rtl/>
              </w:rPr>
              <w:t>2023</w:t>
            </w:r>
          </w:p>
        </w:tc>
        <w:tc>
          <w:tcPr>
            <w:tcW w:w="517" w:type="pct"/>
            <w:tcBorders>
              <w:bottom w:val="dotDotDash" w:sz="4" w:space="0" w:color="auto"/>
            </w:tcBorders>
          </w:tcPr>
          <w:p w14:paraId="5F1FF9D7" w14:textId="40072680" w:rsidR="004E0025" w:rsidRPr="00712688" w:rsidRDefault="004635C3" w:rsidP="00BD6C58">
            <w:pPr>
              <w:tabs>
                <w:tab w:val="decimal" w:pos="1290"/>
              </w:tabs>
              <w:bidi w:val="0"/>
              <w:spacing w:after="0"/>
              <w:rPr>
                <w:rFonts w:ascii="David" w:hAnsi="David"/>
                <w:sz w:val="24"/>
              </w:rPr>
            </w:pPr>
            <w:r w:rsidRPr="00712688">
              <w:rPr>
                <w:rFonts w:ascii="David" w:hAnsi="David"/>
                <w:sz w:val="24"/>
              </w:rPr>
              <w:t>(</w:t>
            </w:r>
            <w:r w:rsidR="00E51C67" w:rsidRPr="00712688">
              <w:rPr>
                <w:rFonts w:ascii="David" w:hAnsi="David"/>
                <w:sz w:val="24"/>
                <w:rtl/>
              </w:rPr>
              <w:t>242,643</w:t>
            </w:r>
            <w:r w:rsidRPr="00712688">
              <w:rPr>
                <w:rFonts w:ascii="David" w:hAnsi="David"/>
                <w:sz w:val="24"/>
              </w:rPr>
              <w:t>)</w:t>
            </w:r>
          </w:p>
        </w:tc>
        <w:tc>
          <w:tcPr>
            <w:tcW w:w="539" w:type="pct"/>
          </w:tcPr>
          <w:p w14:paraId="68C08D16" w14:textId="5773394D" w:rsidR="004E0025" w:rsidRPr="00712688" w:rsidRDefault="004635C3" w:rsidP="004E0025">
            <w:pPr>
              <w:pBdr>
                <w:bottom w:val="dashSmallGap" w:sz="4" w:space="0" w:color="auto"/>
              </w:pBdr>
              <w:tabs>
                <w:tab w:val="decimal" w:pos="1290"/>
              </w:tabs>
              <w:bidi w:val="0"/>
              <w:spacing w:after="0"/>
              <w:rPr>
                <w:rFonts w:ascii="David" w:hAnsi="David"/>
                <w:sz w:val="24"/>
              </w:rPr>
            </w:pPr>
            <w:r w:rsidRPr="00712688">
              <w:rPr>
                <w:rFonts w:ascii="David" w:hAnsi="David"/>
                <w:sz w:val="24"/>
              </w:rPr>
              <w:t>(</w:t>
            </w:r>
            <w:r w:rsidR="00FE0635" w:rsidRPr="00712688">
              <w:rPr>
                <w:rFonts w:ascii="David" w:hAnsi="David"/>
                <w:sz w:val="24"/>
                <w:rtl/>
              </w:rPr>
              <w:t>23,164</w:t>
            </w:r>
            <w:r w:rsidRPr="00712688">
              <w:rPr>
                <w:rFonts w:ascii="David" w:hAnsi="David"/>
                <w:sz w:val="24"/>
              </w:rPr>
              <w:t>)</w:t>
            </w:r>
          </w:p>
        </w:tc>
        <w:tc>
          <w:tcPr>
            <w:tcW w:w="490" w:type="pct"/>
          </w:tcPr>
          <w:p w14:paraId="3DF178FB" w14:textId="6DE11080" w:rsidR="004E0025" w:rsidRPr="00712688" w:rsidRDefault="004635C3" w:rsidP="004E0025">
            <w:pPr>
              <w:pBdr>
                <w:bottom w:val="dashSmallGap" w:sz="4" w:space="0" w:color="auto"/>
              </w:pBdr>
              <w:tabs>
                <w:tab w:val="decimal" w:pos="1277"/>
              </w:tabs>
              <w:bidi w:val="0"/>
              <w:spacing w:after="0"/>
              <w:rPr>
                <w:rFonts w:ascii="David" w:hAnsi="David"/>
                <w:sz w:val="24"/>
              </w:rPr>
            </w:pPr>
            <w:r w:rsidRPr="00712688">
              <w:rPr>
                <w:rFonts w:ascii="David" w:hAnsi="David"/>
                <w:sz w:val="24"/>
              </w:rPr>
              <w:t>(14,</w:t>
            </w:r>
            <w:r w:rsidR="00FE0635" w:rsidRPr="00712688">
              <w:rPr>
                <w:rFonts w:ascii="David" w:hAnsi="David"/>
                <w:sz w:val="24"/>
                <w:rtl/>
              </w:rPr>
              <w:t>878</w:t>
            </w:r>
            <w:r w:rsidRPr="00712688">
              <w:rPr>
                <w:rFonts w:ascii="David" w:hAnsi="David"/>
                <w:sz w:val="24"/>
              </w:rPr>
              <w:t>)</w:t>
            </w:r>
          </w:p>
        </w:tc>
        <w:tc>
          <w:tcPr>
            <w:tcW w:w="648" w:type="pct"/>
          </w:tcPr>
          <w:p w14:paraId="73BB15EA" w14:textId="214EAAFB" w:rsidR="004635C3" w:rsidRPr="00712688" w:rsidRDefault="004635C3" w:rsidP="004635C3">
            <w:pPr>
              <w:pBdr>
                <w:bottom w:val="dashSmallGap" w:sz="4" w:space="0" w:color="auto"/>
              </w:pBdr>
              <w:tabs>
                <w:tab w:val="decimal" w:pos="1277"/>
              </w:tabs>
              <w:bidi w:val="0"/>
              <w:spacing w:after="0"/>
              <w:rPr>
                <w:rFonts w:ascii="David" w:hAnsi="David"/>
                <w:sz w:val="24"/>
              </w:rPr>
            </w:pPr>
            <w:r w:rsidRPr="00712688">
              <w:rPr>
                <w:rFonts w:ascii="David" w:hAnsi="David"/>
                <w:sz w:val="24"/>
              </w:rPr>
              <w:t>(</w:t>
            </w:r>
            <w:r w:rsidR="00FE0635" w:rsidRPr="00712688">
              <w:rPr>
                <w:rFonts w:ascii="David" w:hAnsi="David"/>
                <w:sz w:val="24"/>
                <w:rtl/>
              </w:rPr>
              <w:t>9,719</w:t>
            </w:r>
            <w:r w:rsidRPr="00712688">
              <w:rPr>
                <w:rFonts w:ascii="David" w:hAnsi="David"/>
                <w:sz w:val="24"/>
              </w:rPr>
              <w:t>)</w:t>
            </w:r>
          </w:p>
        </w:tc>
        <w:tc>
          <w:tcPr>
            <w:tcW w:w="529" w:type="pct"/>
          </w:tcPr>
          <w:p w14:paraId="6B449EF4" w14:textId="3F7FE13E" w:rsidR="004E0025" w:rsidRPr="00712688" w:rsidRDefault="004635C3" w:rsidP="004E0025">
            <w:pPr>
              <w:pBdr>
                <w:bottom w:val="dashSmallGap" w:sz="4" w:space="0" w:color="auto"/>
              </w:pBdr>
              <w:tabs>
                <w:tab w:val="decimal" w:pos="1102"/>
              </w:tabs>
              <w:bidi w:val="0"/>
              <w:spacing w:after="0"/>
              <w:rPr>
                <w:rFonts w:ascii="David" w:hAnsi="David"/>
                <w:sz w:val="24"/>
              </w:rPr>
            </w:pPr>
            <w:r w:rsidRPr="00712688">
              <w:rPr>
                <w:rFonts w:ascii="David" w:hAnsi="David"/>
                <w:sz w:val="24"/>
              </w:rPr>
              <w:t>(</w:t>
            </w:r>
            <w:r w:rsidR="00FE0635" w:rsidRPr="00712688">
              <w:rPr>
                <w:rFonts w:ascii="David" w:hAnsi="David"/>
                <w:sz w:val="24"/>
                <w:rtl/>
              </w:rPr>
              <w:t>19,425</w:t>
            </w:r>
            <w:r w:rsidRPr="00712688">
              <w:rPr>
                <w:rFonts w:ascii="David" w:hAnsi="David"/>
                <w:sz w:val="24"/>
              </w:rPr>
              <w:t>)</w:t>
            </w:r>
          </w:p>
        </w:tc>
        <w:tc>
          <w:tcPr>
            <w:tcW w:w="501" w:type="pct"/>
          </w:tcPr>
          <w:p w14:paraId="4292D4AD" w14:textId="1E2DC5D9" w:rsidR="004E0025" w:rsidRPr="00712688" w:rsidRDefault="004635C3" w:rsidP="004E0025">
            <w:pPr>
              <w:pBdr>
                <w:bottom w:val="dashSmallGap" w:sz="4" w:space="0" w:color="auto"/>
              </w:pBdr>
              <w:tabs>
                <w:tab w:val="decimal" w:pos="1102"/>
              </w:tabs>
              <w:bidi w:val="0"/>
              <w:spacing w:after="0"/>
              <w:rPr>
                <w:rFonts w:ascii="David" w:hAnsi="David"/>
                <w:sz w:val="24"/>
              </w:rPr>
            </w:pPr>
            <w:r w:rsidRPr="00712688">
              <w:rPr>
                <w:rFonts w:ascii="David" w:hAnsi="David"/>
                <w:sz w:val="24"/>
              </w:rPr>
              <w:t>(</w:t>
            </w:r>
            <w:r w:rsidR="00FE0635" w:rsidRPr="00712688">
              <w:rPr>
                <w:rFonts w:ascii="David" w:hAnsi="David"/>
                <w:sz w:val="24"/>
                <w:rtl/>
              </w:rPr>
              <w:t>262,293</w:t>
            </w:r>
            <w:r w:rsidRPr="00712688">
              <w:rPr>
                <w:rFonts w:ascii="David" w:hAnsi="David"/>
                <w:sz w:val="24"/>
              </w:rPr>
              <w:t>)</w:t>
            </w:r>
          </w:p>
        </w:tc>
        <w:tc>
          <w:tcPr>
            <w:tcW w:w="467" w:type="pct"/>
          </w:tcPr>
          <w:p w14:paraId="15F5C931" w14:textId="13C7AF8C" w:rsidR="004E0025" w:rsidRPr="00712688" w:rsidRDefault="004635C3" w:rsidP="004E0025">
            <w:pPr>
              <w:pBdr>
                <w:bottom w:val="dashSmallGap" w:sz="4" w:space="0" w:color="auto"/>
              </w:pBdr>
              <w:tabs>
                <w:tab w:val="decimal" w:pos="1092"/>
              </w:tabs>
              <w:bidi w:val="0"/>
              <w:spacing w:after="0"/>
              <w:rPr>
                <w:rFonts w:ascii="David" w:hAnsi="David"/>
                <w:sz w:val="24"/>
              </w:rPr>
            </w:pPr>
            <w:r w:rsidRPr="00712688">
              <w:rPr>
                <w:rFonts w:ascii="David" w:hAnsi="David"/>
                <w:sz w:val="24"/>
              </w:rPr>
              <w:t>(</w:t>
            </w:r>
            <w:r w:rsidR="00FE0635" w:rsidRPr="00712688">
              <w:rPr>
                <w:rFonts w:ascii="David" w:hAnsi="David"/>
                <w:sz w:val="24"/>
                <w:rtl/>
              </w:rPr>
              <w:t>572,122</w:t>
            </w:r>
            <w:r w:rsidRPr="00712688">
              <w:rPr>
                <w:rFonts w:ascii="David" w:hAnsi="David"/>
                <w:sz w:val="24"/>
              </w:rPr>
              <w:t>)</w:t>
            </w:r>
          </w:p>
        </w:tc>
      </w:tr>
      <w:tr w:rsidR="005744BA" w:rsidRPr="00712688" w14:paraId="37E842FF" w14:textId="77777777" w:rsidTr="007E5536">
        <w:tc>
          <w:tcPr>
            <w:tcW w:w="1309" w:type="pct"/>
          </w:tcPr>
          <w:p w14:paraId="16445B40" w14:textId="77777777" w:rsidR="005744BA" w:rsidRPr="00712688" w:rsidRDefault="005744BA" w:rsidP="00845003">
            <w:pPr>
              <w:bidi w:val="0"/>
              <w:spacing w:after="0"/>
              <w:ind w:right="-108"/>
              <w:rPr>
                <w:rFonts w:ascii="David" w:hAnsi="David"/>
                <w:sz w:val="6"/>
                <w:szCs w:val="6"/>
              </w:rPr>
            </w:pPr>
          </w:p>
        </w:tc>
        <w:tc>
          <w:tcPr>
            <w:tcW w:w="517" w:type="pct"/>
            <w:tcBorders>
              <w:top w:val="dotDotDash" w:sz="4" w:space="0" w:color="auto"/>
            </w:tcBorders>
          </w:tcPr>
          <w:p w14:paraId="576D6CFB" w14:textId="77777777" w:rsidR="005744BA" w:rsidRPr="00712688" w:rsidRDefault="005744BA" w:rsidP="00845003">
            <w:pPr>
              <w:pBdr>
                <w:bottom w:val="single" w:sz="4" w:space="1" w:color="auto"/>
              </w:pBdr>
              <w:tabs>
                <w:tab w:val="decimal" w:pos="1339"/>
              </w:tabs>
              <w:bidi w:val="0"/>
              <w:spacing w:after="0"/>
              <w:rPr>
                <w:rFonts w:ascii="David" w:hAnsi="David"/>
                <w:sz w:val="6"/>
                <w:szCs w:val="6"/>
              </w:rPr>
            </w:pPr>
          </w:p>
        </w:tc>
        <w:tc>
          <w:tcPr>
            <w:tcW w:w="539" w:type="pct"/>
          </w:tcPr>
          <w:p w14:paraId="1BFAC502" w14:textId="77777777" w:rsidR="005744BA" w:rsidRPr="00712688" w:rsidRDefault="005744BA" w:rsidP="00845003">
            <w:pPr>
              <w:pBdr>
                <w:bottom w:val="single" w:sz="4" w:space="1" w:color="auto"/>
              </w:pBdr>
              <w:tabs>
                <w:tab w:val="decimal" w:pos="1290"/>
              </w:tabs>
              <w:bidi w:val="0"/>
              <w:spacing w:after="0"/>
              <w:rPr>
                <w:rFonts w:ascii="David" w:hAnsi="David"/>
                <w:sz w:val="6"/>
                <w:szCs w:val="6"/>
              </w:rPr>
            </w:pPr>
          </w:p>
        </w:tc>
        <w:tc>
          <w:tcPr>
            <w:tcW w:w="490" w:type="pct"/>
          </w:tcPr>
          <w:p w14:paraId="7E649FCF" w14:textId="77777777" w:rsidR="005744BA" w:rsidRPr="00712688" w:rsidRDefault="005744BA" w:rsidP="00845003">
            <w:pPr>
              <w:pBdr>
                <w:bottom w:val="single" w:sz="4" w:space="1" w:color="auto"/>
              </w:pBdr>
              <w:tabs>
                <w:tab w:val="decimal" w:pos="1277"/>
              </w:tabs>
              <w:bidi w:val="0"/>
              <w:spacing w:after="0"/>
              <w:rPr>
                <w:rFonts w:ascii="David" w:hAnsi="David"/>
                <w:sz w:val="4"/>
                <w:szCs w:val="4"/>
              </w:rPr>
            </w:pPr>
          </w:p>
        </w:tc>
        <w:tc>
          <w:tcPr>
            <w:tcW w:w="648" w:type="pct"/>
          </w:tcPr>
          <w:p w14:paraId="7553D057" w14:textId="77777777" w:rsidR="005744BA" w:rsidRPr="00712688" w:rsidRDefault="005744BA" w:rsidP="00845003">
            <w:pPr>
              <w:pBdr>
                <w:bottom w:val="single" w:sz="4" w:space="1" w:color="auto"/>
              </w:pBdr>
              <w:tabs>
                <w:tab w:val="decimal" w:pos="1277"/>
              </w:tabs>
              <w:bidi w:val="0"/>
              <w:spacing w:after="0"/>
              <w:rPr>
                <w:rFonts w:ascii="David" w:hAnsi="David"/>
                <w:sz w:val="6"/>
                <w:szCs w:val="6"/>
              </w:rPr>
            </w:pPr>
          </w:p>
        </w:tc>
        <w:tc>
          <w:tcPr>
            <w:tcW w:w="529" w:type="pct"/>
          </w:tcPr>
          <w:p w14:paraId="2B6C9B75" w14:textId="77777777" w:rsidR="005744BA" w:rsidRPr="00712688" w:rsidRDefault="005744BA" w:rsidP="00845003">
            <w:pPr>
              <w:pBdr>
                <w:bottom w:val="single" w:sz="4" w:space="1" w:color="auto"/>
              </w:pBdr>
              <w:tabs>
                <w:tab w:val="decimal" w:pos="1102"/>
              </w:tabs>
              <w:bidi w:val="0"/>
              <w:spacing w:after="0"/>
              <w:rPr>
                <w:rFonts w:ascii="David" w:hAnsi="David"/>
                <w:sz w:val="6"/>
                <w:szCs w:val="6"/>
              </w:rPr>
            </w:pPr>
          </w:p>
        </w:tc>
        <w:tc>
          <w:tcPr>
            <w:tcW w:w="501" w:type="pct"/>
          </w:tcPr>
          <w:p w14:paraId="0094A91B" w14:textId="77777777" w:rsidR="005744BA" w:rsidRPr="00712688" w:rsidRDefault="005744BA" w:rsidP="00845003">
            <w:pPr>
              <w:pBdr>
                <w:bottom w:val="single" w:sz="4" w:space="1" w:color="auto"/>
              </w:pBdr>
              <w:tabs>
                <w:tab w:val="decimal" w:pos="1102"/>
              </w:tabs>
              <w:bidi w:val="0"/>
              <w:spacing w:after="0"/>
              <w:rPr>
                <w:rFonts w:ascii="David" w:hAnsi="David"/>
                <w:sz w:val="6"/>
                <w:szCs w:val="6"/>
              </w:rPr>
            </w:pPr>
          </w:p>
        </w:tc>
        <w:tc>
          <w:tcPr>
            <w:tcW w:w="467" w:type="pct"/>
          </w:tcPr>
          <w:p w14:paraId="62281CDD" w14:textId="77777777" w:rsidR="005744BA" w:rsidRPr="00712688" w:rsidRDefault="005744BA" w:rsidP="00845003">
            <w:pPr>
              <w:pBdr>
                <w:bottom w:val="single" w:sz="4" w:space="1" w:color="auto"/>
              </w:pBdr>
              <w:tabs>
                <w:tab w:val="decimal" w:pos="1092"/>
              </w:tabs>
              <w:bidi w:val="0"/>
              <w:spacing w:after="0"/>
              <w:rPr>
                <w:rFonts w:ascii="David" w:hAnsi="David"/>
                <w:sz w:val="6"/>
                <w:szCs w:val="6"/>
              </w:rPr>
            </w:pPr>
          </w:p>
        </w:tc>
      </w:tr>
      <w:tr w:rsidR="005744BA" w:rsidRPr="00712688" w14:paraId="5A8D633D" w14:textId="77777777" w:rsidTr="00615E77">
        <w:tc>
          <w:tcPr>
            <w:tcW w:w="1309" w:type="pct"/>
          </w:tcPr>
          <w:p w14:paraId="645F077A" w14:textId="04C75A2A" w:rsidR="005744BA" w:rsidRPr="00712688" w:rsidRDefault="00EC09EC" w:rsidP="0059049C">
            <w:pPr>
              <w:bidi w:val="0"/>
              <w:spacing w:after="0"/>
              <w:ind w:right="-108"/>
              <w:rPr>
                <w:rFonts w:ascii="David" w:hAnsi="David"/>
                <w:sz w:val="24"/>
              </w:rPr>
            </w:pPr>
            <w:r w:rsidRPr="00712688">
              <w:rPr>
                <w:rFonts w:ascii="David" w:hAnsi="David"/>
                <w:sz w:val="24"/>
              </w:rPr>
              <w:t>Amortized</w:t>
            </w:r>
            <w:r w:rsidR="001A589C" w:rsidRPr="00712688">
              <w:rPr>
                <w:rFonts w:ascii="David" w:hAnsi="David"/>
                <w:sz w:val="24"/>
              </w:rPr>
              <w:t xml:space="preserve"> cost a</w:t>
            </w:r>
            <w:r w:rsidR="005744BA" w:rsidRPr="00712688">
              <w:rPr>
                <w:rFonts w:ascii="David" w:hAnsi="David"/>
                <w:sz w:val="24"/>
              </w:rPr>
              <w:t xml:space="preserve">s at </w:t>
            </w:r>
            <w:proofErr w:type="gramStart"/>
            <w:r w:rsidR="005744BA" w:rsidRPr="00712688">
              <w:rPr>
                <w:rFonts w:ascii="David" w:hAnsi="David"/>
                <w:sz w:val="24"/>
              </w:rPr>
              <w:t>Dec</w:t>
            </w:r>
            <w:r w:rsidR="004625E3" w:rsidRPr="00712688">
              <w:rPr>
                <w:rFonts w:ascii="David" w:hAnsi="David"/>
                <w:sz w:val="24"/>
              </w:rPr>
              <w:t>,</w:t>
            </w:r>
            <w:proofErr w:type="gramEnd"/>
            <w:r w:rsidR="005744BA" w:rsidRPr="00712688">
              <w:rPr>
                <w:rFonts w:ascii="David" w:hAnsi="David"/>
                <w:sz w:val="24"/>
              </w:rPr>
              <w:t xml:space="preserve"> 31, </w:t>
            </w:r>
            <w:r w:rsidR="008F5E71" w:rsidRPr="00712688">
              <w:rPr>
                <w:rFonts w:ascii="David" w:hAnsi="David"/>
                <w:sz w:val="24"/>
                <w:rtl/>
              </w:rPr>
              <w:t>2023</w:t>
            </w:r>
          </w:p>
        </w:tc>
        <w:tc>
          <w:tcPr>
            <w:tcW w:w="517" w:type="pct"/>
          </w:tcPr>
          <w:p w14:paraId="2CAEC12B" w14:textId="16C94964" w:rsidR="005744BA" w:rsidRPr="00712688" w:rsidRDefault="00E51C67" w:rsidP="00845003">
            <w:pPr>
              <w:pBdr>
                <w:bottom w:val="double" w:sz="4" w:space="0" w:color="auto"/>
              </w:pBdr>
              <w:tabs>
                <w:tab w:val="decimal" w:pos="1339"/>
              </w:tabs>
              <w:bidi w:val="0"/>
              <w:spacing w:after="0"/>
              <w:rPr>
                <w:rFonts w:ascii="David" w:hAnsi="David"/>
                <w:sz w:val="24"/>
              </w:rPr>
            </w:pPr>
            <w:r w:rsidRPr="00712688">
              <w:rPr>
                <w:rFonts w:ascii="David" w:hAnsi="David"/>
                <w:sz w:val="24"/>
                <w:rtl/>
              </w:rPr>
              <w:t>23,162</w:t>
            </w:r>
          </w:p>
        </w:tc>
        <w:tc>
          <w:tcPr>
            <w:tcW w:w="539" w:type="pct"/>
          </w:tcPr>
          <w:p w14:paraId="47354D09" w14:textId="5551DDB2" w:rsidR="005744BA" w:rsidRPr="00712688" w:rsidRDefault="00FE0635" w:rsidP="00845003">
            <w:pPr>
              <w:pBdr>
                <w:bottom w:val="double" w:sz="4" w:space="0" w:color="auto"/>
              </w:pBdr>
              <w:tabs>
                <w:tab w:val="decimal" w:pos="1233"/>
              </w:tabs>
              <w:bidi w:val="0"/>
              <w:spacing w:after="0"/>
              <w:rPr>
                <w:rFonts w:ascii="David" w:hAnsi="David"/>
                <w:sz w:val="24"/>
              </w:rPr>
            </w:pPr>
            <w:r w:rsidRPr="00712688">
              <w:rPr>
                <w:rFonts w:ascii="David" w:hAnsi="David"/>
                <w:sz w:val="24"/>
                <w:rtl/>
              </w:rPr>
              <w:t>4</w:t>
            </w:r>
          </w:p>
        </w:tc>
        <w:tc>
          <w:tcPr>
            <w:tcW w:w="490" w:type="pct"/>
          </w:tcPr>
          <w:p w14:paraId="62D937DF" w14:textId="60684AA3" w:rsidR="005744BA" w:rsidRPr="00712688" w:rsidRDefault="00FE0635" w:rsidP="00845003">
            <w:pPr>
              <w:pBdr>
                <w:bottom w:val="double" w:sz="4" w:space="0" w:color="auto"/>
              </w:pBdr>
              <w:tabs>
                <w:tab w:val="decimal" w:pos="1277"/>
              </w:tabs>
              <w:bidi w:val="0"/>
              <w:spacing w:after="0"/>
              <w:rPr>
                <w:rFonts w:ascii="David" w:hAnsi="David"/>
                <w:sz w:val="24"/>
              </w:rPr>
            </w:pPr>
            <w:r w:rsidRPr="00712688">
              <w:rPr>
                <w:rFonts w:ascii="David" w:hAnsi="David"/>
                <w:sz w:val="24"/>
                <w:rtl/>
              </w:rPr>
              <w:t>248</w:t>
            </w:r>
          </w:p>
        </w:tc>
        <w:tc>
          <w:tcPr>
            <w:tcW w:w="648" w:type="pct"/>
          </w:tcPr>
          <w:p w14:paraId="42414B8A" w14:textId="2B88BFA1" w:rsidR="005744BA" w:rsidRPr="00712688" w:rsidRDefault="00FE0635" w:rsidP="00845003">
            <w:pPr>
              <w:pBdr>
                <w:bottom w:val="double" w:sz="4" w:space="0" w:color="auto"/>
              </w:pBdr>
              <w:tabs>
                <w:tab w:val="decimal" w:pos="1277"/>
              </w:tabs>
              <w:bidi w:val="0"/>
              <w:spacing w:after="0"/>
              <w:rPr>
                <w:rFonts w:ascii="David" w:hAnsi="David"/>
                <w:sz w:val="24"/>
              </w:rPr>
            </w:pPr>
            <w:r w:rsidRPr="00712688">
              <w:rPr>
                <w:rFonts w:ascii="David" w:hAnsi="David"/>
                <w:sz w:val="24"/>
                <w:rtl/>
              </w:rPr>
              <w:t>3,109</w:t>
            </w:r>
          </w:p>
        </w:tc>
        <w:tc>
          <w:tcPr>
            <w:tcW w:w="529" w:type="pct"/>
          </w:tcPr>
          <w:p w14:paraId="5DFBCBB1" w14:textId="029A9B0A" w:rsidR="005744BA" w:rsidRPr="00712688" w:rsidRDefault="00FE0635" w:rsidP="00845003">
            <w:pPr>
              <w:pBdr>
                <w:bottom w:val="double" w:sz="4" w:space="0" w:color="auto"/>
              </w:pBdr>
              <w:tabs>
                <w:tab w:val="decimal" w:pos="1102"/>
              </w:tabs>
              <w:bidi w:val="0"/>
              <w:spacing w:after="0"/>
              <w:rPr>
                <w:rFonts w:ascii="David" w:hAnsi="David"/>
                <w:sz w:val="24"/>
              </w:rPr>
            </w:pPr>
            <w:r w:rsidRPr="00712688">
              <w:rPr>
                <w:rFonts w:ascii="David" w:hAnsi="David"/>
                <w:sz w:val="24"/>
                <w:rtl/>
              </w:rPr>
              <w:t>1,808</w:t>
            </w:r>
          </w:p>
        </w:tc>
        <w:tc>
          <w:tcPr>
            <w:tcW w:w="501" w:type="pct"/>
          </w:tcPr>
          <w:p w14:paraId="1FC227FC" w14:textId="6A9A0CD3" w:rsidR="005744BA" w:rsidRPr="00712688" w:rsidRDefault="00FE0635" w:rsidP="00845003">
            <w:pPr>
              <w:pBdr>
                <w:bottom w:val="double" w:sz="4" w:space="0" w:color="auto"/>
              </w:pBdr>
              <w:tabs>
                <w:tab w:val="decimal" w:pos="1092"/>
              </w:tabs>
              <w:bidi w:val="0"/>
              <w:spacing w:after="0"/>
              <w:rPr>
                <w:rFonts w:ascii="David" w:hAnsi="David"/>
                <w:sz w:val="24"/>
              </w:rPr>
            </w:pPr>
            <w:r w:rsidRPr="00712688">
              <w:rPr>
                <w:rFonts w:ascii="David" w:hAnsi="David"/>
                <w:sz w:val="24"/>
                <w:rtl/>
              </w:rPr>
              <w:t>71,221</w:t>
            </w:r>
          </w:p>
        </w:tc>
        <w:tc>
          <w:tcPr>
            <w:tcW w:w="467" w:type="pct"/>
          </w:tcPr>
          <w:p w14:paraId="7684AA7D" w14:textId="799E9DFB" w:rsidR="005744BA" w:rsidRPr="00712688" w:rsidRDefault="00FE0635" w:rsidP="00845003">
            <w:pPr>
              <w:pBdr>
                <w:bottom w:val="double" w:sz="4" w:space="0" w:color="auto"/>
              </w:pBdr>
              <w:tabs>
                <w:tab w:val="decimal" w:pos="1092"/>
              </w:tabs>
              <w:bidi w:val="0"/>
              <w:spacing w:after="0"/>
              <w:rPr>
                <w:rFonts w:ascii="David" w:hAnsi="David"/>
                <w:sz w:val="24"/>
              </w:rPr>
            </w:pPr>
            <w:r w:rsidRPr="00712688">
              <w:rPr>
                <w:rFonts w:ascii="David" w:hAnsi="David"/>
                <w:sz w:val="24"/>
                <w:rtl/>
              </w:rPr>
              <w:t>99,552</w:t>
            </w:r>
          </w:p>
        </w:tc>
      </w:tr>
      <w:tr w:rsidR="005744BA" w:rsidRPr="00712688" w14:paraId="45D7CFD6" w14:textId="77777777" w:rsidTr="00615E77">
        <w:tc>
          <w:tcPr>
            <w:tcW w:w="1309" w:type="pct"/>
          </w:tcPr>
          <w:p w14:paraId="7D24EF4D" w14:textId="77777777" w:rsidR="005744BA" w:rsidRPr="00712688" w:rsidRDefault="005744BA" w:rsidP="00845003">
            <w:pPr>
              <w:bidi w:val="0"/>
              <w:spacing w:after="0"/>
              <w:ind w:right="-108"/>
              <w:rPr>
                <w:rFonts w:ascii="David" w:hAnsi="David"/>
                <w:sz w:val="24"/>
              </w:rPr>
            </w:pPr>
          </w:p>
        </w:tc>
        <w:tc>
          <w:tcPr>
            <w:tcW w:w="517" w:type="pct"/>
          </w:tcPr>
          <w:p w14:paraId="0CFD5C81" w14:textId="77777777" w:rsidR="005744BA" w:rsidRPr="00712688" w:rsidRDefault="005744BA" w:rsidP="00845003">
            <w:pPr>
              <w:tabs>
                <w:tab w:val="decimal" w:pos="1339"/>
              </w:tabs>
              <w:bidi w:val="0"/>
              <w:spacing w:after="0"/>
              <w:rPr>
                <w:rFonts w:ascii="David" w:hAnsi="David"/>
                <w:sz w:val="24"/>
              </w:rPr>
            </w:pPr>
          </w:p>
        </w:tc>
        <w:tc>
          <w:tcPr>
            <w:tcW w:w="539" w:type="pct"/>
          </w:tcPr>
          <w:p w14:paraId="6ED27A55" w14:textId="77777777" w:rsidR="005744BA" w:rsidRPr="00712688" w:rsidRDefault="005744BA" w:rsidP="00845003">
            <w:pPr>
              <w:tabs>
                <w:tab w:val="decimal" w:pos="1290"/>
              </w:tabs>
              <w:bidi w:val="0"/>
              <w:spacing w:after="0"/>
              <w:rPr>
                <w:rFonts w:ascii="David" w:hAnsi="David"/>
                <w:sz w:val="24"/>
              </w:rPr>
            </w:pPr>
          </w:p>
        </w:tc>
        <w:tc>
          <w:tcPr>
            <w:tcW w:w="490" w:type="pct"/>
          </w:tcPr>
          <w:p w14:paraId="1BABF4EF" w14:textId="77777777" w:rsidR="005744BA" w:rsidRPr="00712688" w:rsidRDefault="005744BA" w:rsidP="00845003">
            <w:pPr>
              <w:tabs>
                <w:tab w:val="decimal" w:pos="1277"/>
              </w:tabs>
              <w:bidi w:val="0"/>
              <w:spacing w:after="0"/>
              <w:rPr>
                <w:rFonts w:ascii="David" w:hAnsi="David"/>
                <w:sz w:val="24"/>
              </w:rPr>
            </w:pPr>
          </w:p>
        </w:tc>
        <w:tc>
          <w:tcPr>
            <w:tcW w:w="648" w:type="pct"/>
          </w:tcPr>
          <w:p w14:paraId="2EE03796" w14:textId="77777777" w:rsidR="005744BA" w:rsidRPr="00712688" w:rsidRDefault="005744BA" w:rsidP="00845003">
            <w:pPr>
              <w:tabs>
                <w:tab w:val="decimal" w:pos="1277"/>
              </w:tabs>
              <w:bidi w:val="0"/>
              <w:spacing w:after="0"/>
              <w:rPr>
                <w:rFonts w:ascii="David" w:hAnsi="David"/>
                <w:sz w:val="24"/>
              </w:rPr>
            </w:pPr>
          </w:p>
        </w:tc>
        <w:tc>
          <w:tcPr>
            <w:tcW w:w="529" w:type="pct"/>
          </w:tcPr>
          <w:p w14:paraId="6AC14942" w14:textId="77777777" w:rsidR="005744BA" w:rsidRPr="00712688" w:rsidRDefault="005744BA" w:rsidP="00845003">
            <w:pPr>
              <w:tabs>
                <w:tab w:val="decimal" w:pos="1102"/>
              </w:tabs>
              <w:bidi w:val="0"/>
              <w:spacing w:after="0"/>
              <w:rPr>
                <w:rFonts w:ascii="David" w:hAnsi="David"/>
                <w:sz w:val="24"/>
              </w:rPr>
            </w:pPr>
          </w:p>
        </w:tc>
        <w:tc>
          <w:tcPr>
            <w:tcW w:w="501" w:type="pct"/>
          </w:tcPr>
          <w:p w14:paraId="14246C07" w14:textId="77777777" w:rsidR="005744BA" w:rsidRPr="00712688" w:rsidRDefault="005744BA" w:rsidP="00845003">
            <w:pPr>
              <w:tabs>
                <w:tab w:val="decimal" w:pos="1102"/>
              </w:tabs>
              <w:bidi w:val="0"/>
              <w:spacing w:after="0"/>
              <w:rPr>
                <w:rFonts w:ascii="David" w:hAnsi="David"/>
                <w:sz w:val="24"/>
              </w:rPr>
            </w:pPr>
          </w:p>
        </w:tc>
        <w:tc>
          <w:tcPr>
            <w:tcW w:w="467" w:type="pct"/>
          </w:tcPr>
          <w:p w14:paraId="54511678" w14:textId="77777777" w:rsidR="005744BA" w:rsidRPr="00712688" w:rsidRDefault="005744BA" w:rsidP="00845003">
            <w:pPr>
              <w:tabs>
                <w:tab w:val="decimal" w:pos="1092"/>
              </w:tabs>
              <w:bidi w:val="0"/>
              <w:spacing w:after="0"/>
              <w:rPr>
                <w:rFonts w:ascii="David" w:hAnsi="David"/>
                <w:sz w:val="24"/>
              </w:rPr>
            </w:pPr>
          </w:p>
        </w:tc>
      </w:tr>
      <w:tr w:rsidR="008F5E71" w:rsidRPr="00712688" w14:paraId="677B5F55" w14:textId="77777777" w:rsidTr="00CA7CF6">
        <w:tc>
          <w:tcPr>
            <w:tcW w:w="1309" w:type="pct"/>
          </w:tcPr>
          <w:p w14:paraId="034D2135" w14:textId="0EF594FD" w:rsidR="008F5E71" w:rsidRPr="00712688" w:rsidRDefault="008F5E71" w:rsidP="008F5E71">
            <w:pPr>
              <w:bidi w:val="0"/>
              <w:spacing w:after="0"/>
              <w:ind w:right="-108"/>
              <w:rPr>
                <w:rFonts w:ascii="David" w:hAnsi="David"/>
                <w:sz w:val="24"/>
              </w:rPr>
            </w:pPr>
            <w:r w:rsidRPr="00712688">
              <w:rPr>
                <w:rFonts w:ascii="David" w:hAnsi="David"/>
                <w:sz w:val="24"/>
              </w:rPr>
              <w:t xml:space="preserve">Amortized cost as at </w:t>
            </w:r>
            <w:proofErr w:type="gramStart"/>
            <w:r w:rsidRPr="00712688">
              <w:rPr>
                <w:rFonts w:ascii="David" w:hAnsi="David"/>
                <w:sz w:val="24"/>
              </w:rPr>
              <w:t>Dec,</w:t>
            </w:r>
            <w:proofErr w:type="gramEnd"/>
            <w:r w:rsidRPr="00712688">
              <w:rPr>
                <w:rFonts w:ascii="David" w:hAnsi="David"/>
                <w:sz w:val="24"/>
              </w:rPr>
              <w:t xml:space="preserve"> 31, </w:t>
            </w:r>
            <w:r w:rsidRPr="00712688">
              <w:rPr>
                <w:rFonts w:ascii="David" w:hAnsi="David"/>
                <w:sz w:val="24"/>
                <w:rtl/>
              </w:rPr>
              <w:t>2022</w:t>
            </w:r>
          </w:p>
        </w:tc>
        <w:tc>
          <w:tcPr>
            <w:tcW w:w="517" w:type="pct"/>
          </w:tcPr>
          <w:p w14:paraId="40FFA746" w14:textId="3967B02C" w:rsidR="008F5E71" w:rsidRPr="00C30609" w:rsidRDefault="008F5E71" w:rsidP="008F5E71">
            <w:pPr>
              <w:pBdr>
                <w:bottom w:val="double" w:sz="4" w:space="1" w:color="auto"/>
              </w:pBdr>
              <w:tabs>
                <w:tab w:val="decimal" w:pos="1339"/>
              </w:tabs>
              <w:bidi w:val="0"/>
              <w:spacing w:after="0"/>
              <w:rPr>
                <w:rFonts w:ascii="David" w:hAnsi="David"/>
                <w:sz w:val="24"/>
              </w:rPr>
            </w:pPr>
            <w:r w:rsidRPr="00C30609">
              <w:rPr>
                <w:rFonts w:ascii="David" w:hAnsi="David"/>
                <w:sz w:val="24"/>
              </w:rPr>
              <w:t>26,616</w:t>
            </w:r>
          </w:p>
        </w:tc>
        <w:tc>
          <w:tcPr>
            <w:tcW w:w="539" w:type="pct"/>
          </w:tcPr>
          <w:p w14:paraId="2AC10B0A" w14:textId="0BBAEF39" w:rsidR="008F5E71" w:rsidRPr="00C30609" w:rsidRDefault="008F5E71" w:rsidP="008F5E71">
            <w:pPr>
              <w:pBdr>
                <w:bottom w:val="double" w:sz="4" w:space="1" w:color="auto"/>
              </w:pBdr>
              <w:tabs>
                <w:tab w:val="decimal" w:pos="1290"/>
              </w:tabs>
              <w:bidi w:val="0"/>
              <w:spacing w:after="0"/>
              <w:rPr>
                <w:rFonts w:ascii="David" w:hAnsi="David"/>
                <w:sz w:val="24"/>
              </w:rPr>
            </w:pPr>
            <w:r w:rsidRPr="00C30609">
              <w:rPr>
                <w:rFonts w:ascii="David" w:hAnsi="David"/>
                <w:sz w:val="24"/>
              </w:rPr>
              <w:t>1,32</w:t>
            </w:r>
            <w:r w:rsidR="004255A6">
              <w:rPr>
                <w:rFonts w:ascii="David" w:hAnsi="David" w:hint="cs"/>
                <w:sz w:val="24"/>
                <w:rtl/>
              </w:rPr>
              <w:t>2</w:t>
            </w:r>
          </w:p>
        </w:tc>
        <w:tc>
          <w:tcPr>
            <w:tcW w:w="490" w:type="pct"/>
          </w:tcPr>
          <w:p w14:paraId="4AD14A9C" w14:textId="59609BB3" w:rsidR="008F5E71" w:rsidRPr="00C30609" w:rsidRDefault="008F5E71" w:rsidP="008F5E71">
            <w:pPr>
              <w:pBdr>
                <w:bottom w:val="double" w:sz="4" w:space="1" w:color="auto"/>
              </w:pBdr>
              <w:tabs>
                <w:tab w:val="decimal" w:pos="1277"/>
              </w:tabs>
              <w:bidi w:val="0"/>
              <w:spacing w:after="0"/>
              <w:rPr>
                <w:rFonts w:ascii="David" w:hAnsi="David"/>
                <w:sz w:val="24"/>
              </w:rPr>
            </w:pPr>
            <w:r w:rsidRPr="00C30609">
              <w:rPr>
                <w:rFonts w:ascii="David" w:hAnsi="David"/>
                <w:sz w:val="24"/>
              </w:rPr>
              <w:t>39</w:t>
            </w:r>
            <w:r w:rsidR="004765C9">
              <w:rPr>
                <w:rFonts w:ascii="David" w:hAnsi="David" w:hint="cs"/>
                <w:sz w:val="24"/>
                <w:rtl/>
              </w:rPr>
              <w:t>4</w:t>
            </w:r>
          </w:p>
        </w:tc>
        <w:tc>
          <w:tcPr>
            <w:tcW w:w="648" w:type="pct"/>
          </w:tcPr>
          <w:p w14:paraId="5A28238E" w14:textId="451EF09F" w:rsidR="008F5E71" w:rsidRPr="00C30609" w:rsidRDefault="008F5E71" w:rsidP="008F5E71">
            <w:pPr>
              <w:pBdr>
                <w:bottom w:val="double" w:sz="4" w:space="0" w:color="auto"/>
              </w:pBdr>
              <w:tabs>
                <w:tab w:val="decimal" w:pos="1277"/>
              </w:tabs>
              <w:bidi w:val="0"/>
              <w:spacing w:after="0"/>
              <w:rPr>
                <w:rFonts w:ascii="David" w:hAnsi="David"/>
                <w:sz w:val="24"/>
                <w:rtl/>
              </w:rPr>
            </w:pPr>
            <w:r w:rsidRPr="00C30609">
              <w:rPr>
                <w:rFonts w:ascii="David" w:hAnsi="David"/>
                <w:sz w:val="24"/>
              </w:rPr>
              <w:t>3,42</w:t>
            </w:r>
            <w:r w:rsidR="00840308">
              <w:rPr>
                <w:rFonts w:ascii="David" w:hAnsi="David"/>
                <w:sz w:val="24"/>
              </w:rPr>
              <w:t>8</w:t>
            </w:r>
          </w:p>
        </w:tc>
        <w:tc>
          <w:tcPr>
            <w:tcW w:w="529" w:type="pct"/>
          </w:tcPr>
          <w:p w14:paraId="50E8D31B" w14:textId="37FB3538" w:rsidR="008F5E71" w:rsidRPr="00C30609" w:rsidRDefault="008F5E71" w:rsidP="008F5E71">
            <w:pPr>
              <w:pBdr>
                <w:bottom w:val="double" w:sz="4" w:space="0" w:color="auto"/>
              </w:pBdr>
              <w:tabs>
                <w:tab w:val="decimal" w:pos="1102"/>
              </w:tabs>
              <w:bidi w:val="0"/>
              <w:spacing w:after="0"/>
              <w:rPr>
                <w:rFonts w:ascii="David" w:hAnsi="David"/>
                <w:sz w:val="24"/>
              </w:rPr>
            </w:pPr>
            <w:r w:rsidRPr="00C30609">
              <w:rPr>
                <w:rFonts w:ascii="David" w:hAnsi="David"/>
                <w:sz w:val="24"/>
              </w:rPr>
              <w:t>3,196</w:t>
            </w:r>
          </w:p>
        </w:tc>
        <w:tc>
          <w:tcPr>
            <w:tcW w:w="501" w:type="pct"/>
          </w:tcPr>
          <w:p w14:paraId="0EF78874" w14:textId="0FA4B102" w:rsidR="008F5E71" w:rsidRPr="00C30609" w:rsidRDefault="008F5E71" w:rsidP="008F5E71">
            <w:pPr>
              <w:pBdr>
                <w:bottom w:val="double" w:sz="4" w:space="0" w:color="auto"/>
              </w:pBdr>
              <w:tabs>
                <w:tab w:val="decimal" w:pos="1102"/>
              </w:tabs>
              <w:bidi w:val="0"/>
              <w:spacing w:after="0"/>
              <w:rPr>
                <w:rFonts w:ascii="David" w:hAnsi="David"/>
                <w:sz w:val="24"/>
              </w:rPr>
            </w:pPr>
            <w:r w:rsidRPr="00C30609">
              <w:rPr>
                <w:rFonts w:ascii="David" w:hAnsi="David"/>
                <w:sz w:val="24"/>
              </w:rPr>
              <w:t>76,293</w:t>
            </w:r>
          </w:p>
        </w:tc>
        <w:tc>
          <w:tcPr>
            <w:tcW w:w="467" w:type="pct"/>
          </w:tcPr>
          <w:p w14:paraId="493A9538" w14:textId="494E26A2" w:rsidR="008F5E71" w:rsidRPr="00C30609" w:rsidRDefault="008F5E71" w:rsidP="008F5E71">
            <w:pPr>
              <w:pBdr>
                <w:bottom w:val="double" w:sz="4" w:space="0" w:color="auto"/>
              </w:pBdr>
              <w:tabs>
                <w:tab w:val="decimal" w:pos="1092"/>
              </w:tabs>
              <w:bidi w:val="0"/>
              <w:spacing w:after="0"/>
              <w:rPr>
                <w:rFonts w:ascii="David" w:hAnsi="David"/>
                <w:sz w:val="24"/>
              </w:rPr>
            </w:pPr>
            <w:r w:rsidRPr="00C30609">
              <w:rPr>
                <w:rFonts w:ascii="David" w:hAnsi="David"/>
                <w:sz w:val="24"/>
              </w:rPr>
              <w:t>111,249</w:t>
            </w:r>
          </w:p>
        </w:tc>
      </w:tr>
      <w:tr w:rsidR="005744BA" w:rsidRPr="00712688" w14:paraId="5085A621" w14:textId="77777777" w:rsidTr="00615E77">
        <w:tc>
          <w:tcPr>
            <w:tcW w:w="1309" w:type="pct"/>
          </w:tcPr>
          <w:p w14:paraId="03051F7E" w14:textId="77777777" w:rsidR="005744BA" w:rsidRPr="00712688" w:rsidRDefault="005744BA" w:rsidP="00845003">
            <w:pPr>
              <w:bidi w:val="0"/>
              <w:spacing w:after="0"/>
              <w:ind w:right="-108"/>
              <w:rPr>
                <w:rFonts w:ascii="David" w:hAnsi="David"/>
                <w:sz w:val="24"/>
              </w:rPr>
            </w:pPr>
          </w:p>
        </w:tc>
        <w:tc>
          <w:tcPr>
            <w:tcW w:w="517" w:type="pct"/>
          </w:tcPr>
          <w:p w14:paraId="7695CF8E" w14:textId="77777777" w:rsidR="005744BA" w:rsidRPr="00712688" w:rsidRDefault="005744BA" w:rsidP="00845003">
            <w:pPr>
              <w:tabs>
                <w:tab w:val="decimal" w:pos="1027"/>
              </w:tabs>
              <w:bidi w:val="0"/>
              <w:spacing w:after="0"/>
              <w:rPr>
                <w:rFonts w:ascii="David" w:hAnsi="David"/>
                <w:sz w:val="24"/>
              </w:rPr>
            </w:pPr>
          </w:p>
        </w:tc>
        <w:tc>
          <w:tcPr>
            <w:tcW w:w="539" w:type="pct"/>
          </w:tcPr>
          <w:p w14:paraId="6C486FEC" w14:textId="77777777" w:rsidR="005744BA" w:rsidRPr="00712688" w:rsidRDefault="005744BA" w:rsidP="00845003">
            <w:pPr>
              <w:tabs>
                <w:tab w:val="decimal" w:pos="1181"/>
              </w:tabs>
              <w:bidi w:val="0"/>
              <w:spacing w:after="0"/>
              <w:rPr>
                <w:rFonts w:ascii="David" w:hAnsi="David"/>
                <w:sz w:val="24"/>
              </w:rPr>
            </w:pPr>
          </w:p>
        </w:tc>
        <w:tc>
          <w:tcPr>
            <w:tcW w:w="490" w:type="pct"/>
          </w:tcPr>
          <w:p w14:paraId="31FAB2E3" w14:textId="77777777" w:rsidR="005744BA" w:rsidRPr="00712688" w:rsidRDefault="005744BA" w:rsidP="00845003">
            <w:pPr>
              <w:tabs>
                <w:tab w:val="decimal" w:pos="1365"/>
              </w:tabs>
              <w:bidi w:val="0"/>
              <w:spacing w:after="0"/>
              <w:rPr>
                <w:rFonts w:ascii="David" w:hAnsi="David"/>
                <w:sz w:val="24"/>
              </w:rPr>
            </w:pPr>
          </w:p>
        </w:tc>
        <w:tc>
          <w:tcPr>
            <w:tcW w:w="648" w:type="pct"/>
          </w:tcPr>
          <w:p w14:paraId="79AD7592" w14:textId="77777777" w:rsidR="005744BA" w:rsidRPr="00712688" w:rsidRDefault="005744BA" w:rsidP="00845003">
            <w:pPr>
              <w:tabs>
                <w:tab w:val="decimal" w:pos="1181"/>
              </w:tabs>
              <w:bidi w:val="0"/>
              <w:spacing w:after="0"/>
              <w:rPr>
                <w:rFonts w:ascii="David" w:hAnsi="David"/>
                <w:sz w:val="24"/>
              </w:rPr>
            </w:pPr>
          </w:p>
        </w:tc>
        <w:tc>
          <w:tcPr>
            <w:tcW w:w="529" w:type="pct"/>
          </w:tcPr>
          <w:p w14:paraId="0E844A58" w14:textId="77777777" w:rsidR="005744BA" w:rsidRPr="00712688" w:rsidRDefault="005744BA" w:rsidP="00845003">
            <w:pPr>
              <w:tabs>
                <w:tab w:val="decimal" w:pos="1181"/>
              </w:tabs>
              <w:bidi w:val="0"/>
              <w:spacing w:after="0"/>
              <w:rPr>
                <w:rFonts w:ascii="David" w:hAnsi="David"/>
                <w:sz w:val="24"/>
              </w:rPr>
            </w:pPr>
          </w:p>
        </w:tc>
        <w:tc>
          <w:tcPr>
            <w:tcW w:w="501" w:type="pct"/>
          </w:tcPr>
          <w:p w14:paraId="0424BF74" w14:textId="77777777" w:rsidR="005744BA" w:rsidRPr="00712688" w:rsidRDefault="005744BA" w:rsidP="00845003">
            <w:pPr>
              <w:tabs>
                <w:tab w:val="decimal" w:pos="1181"/>
              </w:tabs>
              <w:bidi w:val="0"/>
              <w:spacing w:after="0"/>
              <w:rPr>
                <w:rFonts w:ascii="David" w:hAnsi="David"/>
                <w:sz w:val="24"/>
              </w:rPr>
            </w:pPr>
          </w:p>
        </w:tc>
        <w:tc>
          <w:tcPr>
            <w:tcW w:w="467" w:type="pct"/>
          </w:tcPr>
          <w:p w14:paraId="10D1826F" w14:textId="77777777" w:rsidR="005744BA" w:rsidRPr="00712688" w:rsidRDefault="005744BA" w:rsidP="00845003">
            <w:pPr>
              <w:tabs>
                <w:tab w:val="decimal" w:pos="1181"/>
              </w:tabs>
              <w:bidi w:val="0"/>
              <w:spacing w:after="0"/>
              <w:rPr>
                <w:rFonts w:ascii="David" w:hAnsi="David"/>
                <w:sz w:val="24"/>
              </w:rPr>
            </w:pPr>
          </w:p>
        </w:tc>
      </w:tr>
    </w:tbl>
    <w:p w14:paraId="3243169B" w14:textId="2EEC765E" w:rsidR="00F06678" w:rsidRPr="00712688" w:rsidRDefault="00CD218B" w:rsidP="00CD218B">
      <w:pPr>
        <w:bidi w:val="0"/>
        <w:spacing w:before="120" w:after="0"/>
        <w:ind w:left="1701" w:right="566" w:hanging="425"/>
        <w:rPr>
          <w:rFonts w:ascii="David" w:hAnsi="David"/>
          <w:sz w:val="22"/>
          <w:szCs w:val="22"/>
        </w:rPr>
      </w:pPr>
      <w:r w:rsidRPr="00712688">
        <w:rPr>
          <w:rFonts w:ascii="David" w:hAnsi="David"/>
          <w:sz w:val="22"/>
          <w:szCs w:val="22"/>
        </w:rPr>
        <w:t xml:space="preserve">  </w:t>
      </w:r>
    </w:p>
    <w:p w14:paraId="0FFC83EA" w14:textId="77777777" w:rsidR="00615E77" w:rsidRPr="00712688" w:rsidRDefault="00615E77" w:rsidP="00615E77">
      <w:pPr>
        <w:bidi w:val="0"/>
        <w:spacing w:before="120" w:after="0"/>
        <w:ind w:left="1701" w:right="566" w:hanging="425"/>
        <w:rPr>
          <w:rFonts w:ascii="David" w:hAnsi="David"/>
          <w:sz w:val="22"/>
          <w:szCs w:val="22"/>
        </w:rPr>
      </w:pPr>
    </w:p>
    <w:p w14:paraId="655D514B" w14:textId="77777777" w:rsidR="005744BA" w:rsidRPr="00712688" w:rsidRDefault="005744BA" w:rsidP="00615E77">
      <w:pPr>
        <w:bidi w:val="0"/>
        <w:spacing w:after="120"/>
        <w:ind w:left="1701" w:right="566" w:hanging="425"/>
        <w:rPr>
          <w:rFonts w:ascii="David" w:hAnsi="David"/>
          <w:sz w:val="2"/>
          <w:szCs w:val="2"/>
        </w:rPr>
      </w:pPr>
    </w:p>
    <w:p w14:paraId="4804874F" w14:textId="77777777" w:rsidR="004625E3" w:rsidRPr="00712688" w:rsidRDefault="004625E3" w:rsidP="00615E77">
      <w:pPr>
        <w:bidi w:val="0"/>
        <w:spacing w:after="120"/>
        <w:ind w:left="1701" w:right="566" w:hanging="425"/>
        <w:rPr>
          <w:rFonts w:ascii="David" w:hAnsi="David"/>
          <w:sz w:val="2"/>
          <w:szCs w:val="2"/>
        </w:rPr>
        <w:sectPr w:rsidR="004625E3" w:rsidRPr="00712688" w:rsidSect="00C2132B">
          <w:pgSz w:w="16838" w:h="11906" w:orient="landscape" w:code="9"/>
          <w:pgMar w:top="567" w:right="851" w:bottom="567" w:left="680" w:header="709" w:footer="709" w:gutter="0"/>
          <w:cols w:space="708"/>
          <w:titlePg/>
          <w:bidi/>
          <w:rtlGutter/>
          <w:docGrid w:linePitch="360"/>
        </w:sectPr>
      </w:pPr>
    </w:p>
    <w:p w14:paraId="3C954942" w14:textId="77777777" w:rsidR="00712688" w:rsidRDefault="00712688" w:rsidP="00613367">
      <w:pPr>
        <w:bidi w:val="0"/>
        <w:spacing w:after="120"/>
        <w:ind w:left="992" w:right="-720" w:hanging="992"/>
        <w:rPr>
          <w:rFonts w:ascii="David" w:hAnsi="David"/>
          <w:b/>
          <w:bCs/>
          <w:sz w:val="24"/>
          <w:rtl/>
        </w:rPr>
      </w:pPr>
    </w:p>
    <w:p w14:paraId="70C7AC1A" w14:textId="3E5777A2" w:rsidR="005744BA" w:rsidRPr="00712688" w:rsidRDefault="005744BA" w:rsidP="00712688">
      <w:pPr>
        <w:bidi w:val="0"/>
        <w:spacing w:after="120"/>
        <w:ind w:left="992" w:right="-720" w:hanging="992"/>
        <w:rPr>
          <w:rFonts w:ascii="David" w:hAnsi="David"/>
          <w:b/>
          <w:bCs/>
          <w:sz w:val="24"/>
        </w:rPr>
      </w:pPr>
      <w:r w:rsidRPr="00712688">
        <w:rPr>
          <w:rFonts w:ascii="David" w:hAnsi="David"/>
          <w:b/>
          <w:bCs/>
          <w:sz w:val="24"/>
        </w:rPr>
        <w:t xml:space="preserve">Note </w:t>
      </w:r>
      <w:r w:rsidR="00AC3C74" w:rsidRPr="00712688">
        <w:rPr>
          <w:rFonts w:ascii="David" w:hAnsi="David"/>
          <w:b/>
          <w:bCs/>
          <w:sz w:val="24"/>
        </w:rPr>
        <w:t>8</w:t>
      </w:r>
      <w:r w:rsidRPr="00712688">
        <w:rPr>
          <w:rFonts w:ascii="David" w:hAnsi="David"/>
          <w:b/>
          <w:bCs/>
          <w:sz w:val="24"/>
        </w:rPr>
        <w:t xml:space="preserve"> </w:t>
      </w:r>
      <w:r w:rsidR="00697458" w:rsidRPr="00712688">
        <w:rPr>
          <w:rFonts w:ascii="David" w:hAnsi="David"/>
          <w:b/>
          <w:bCs/>
          <w:sz w:val="24"/>
        </w:rPr>
        <w:t>–</w:t>
      </w:r>
      <w:r w:rsidRPr="00712688">
        <w:rPr>
          <w:rFonts w:ascii="David" w:hAnsi="David"/>
          <w:b/>
          <w:bCs/>
          <w:sz w:val="24"/>
        </w:rPr>
        <w:tab/>
      </w:r>
      <w:r w:rsidR="00697458" w:rsidRPr="00712688">
        <w:rPr>
          <w:rFonts w:ascii="David" w:hAnsi="David"/>
          <w:b/>
          <w:bCs/>
          <w:sz w:val="24"/>
          <w:u w:val="single"/>
        </w:rPr>
        <w:t>Suppliers</w:t>
      </w:r>
      <w:r w:rsidR="006A2271" w:rsidRPr="00712688">
        <w:rPr>
          <w:rFonts w:ascii="David" w:hAnsi="David"/>
          <w:b/>
          <w:bCs/>
          <w:sz w:val="24"/>
          <w:u w:val="single"/>
        </w:rPr>
        <w:t xml:space="preserve"> and other payables</w:t>
      </w:r>
    </w:p>
    <w:tbl>
      <w:tblPr>
        <w:tblW w:w="4472" w:type="pct"/>
        <w:tblInd w:w="709" w:type="dxa"/>
        <w:tblLayout w:type="fixed"/>
        <w:tblLook w:val="0000" w:firstRow="0" w:lastRow="0" w:firstColumn="0" w:lastColumn="0" w:noHBand="0" w:noVBand="0"/>
      </w:tblPr>
      <w:tblGrid>
        <w:gridCol w:w="6362"/>
        <w:gridCol w:w="1527"/>
        <w:gridCol w:w="1390"/>
      </w:tblGrid>
      <w:tr w:rsidR="005744BA" w:rsidRPr="00712688" w14:paraId="77ED2B86" w14:textId="77777777" w:rsidTr="00615E77">
        <w:tc>
          <w:tcPr>
            <w:tcW w:w="3428" w:type="pct"/>
          </w:tcPr>
          <w:p w14:paraId="37224972" w14:textId="77777777" w:rsidR="005744BA" w:rsidRPr="00712688" w:rsidRDefault="005744BA" w:rsidP="00845003">
            <w:pPr>
              <w:bidi w:val="0"/>
              <w:spacing w:after="0"/>
              <w:rPr>
                <w:rFonts w:ascii="David" w:hAnsi="David"/>
                <w:sz w:val="24"/>
              </w:rPr>
            </w:pPr>
          </w:p>
        </w:tc>
        <w:tc>
          <w:tcPr>
            <w:tcW w:w="1572" w:type="pct"/>
            <w:gridSpan w:val="2"/>
          </w:tcPr>
          <w:p w14:paraId="396878C0" w14:textId="77777777" w:rsidR="005744BA" w:rsidRPr="00712688" w:rsidRDefault="005744BA" w:rsidP="00845003">
            <w:pPr>
              <w:pBdr>
                <w:bottom w:val="single" w:sz="4" w:space="1" w:color="auto"/>
              </w:pBdr>
              <w:bidi w:val="0"/>
              <w:spacing w:after="0"/>
              <w:jc w:val="center"/>
              <w:rPr>
                <w:rFonts w:ascii="David" w:hAnsi="David"/>
                <w:b/>
                <w:sz w:val="24"/>
              </w:rPr>
            </w:pPr>
            <w:r w:rsidRPr="00712688">
              <w:rPr>
                <w:rFonts w:ascii="David" w:hAnsi="David"/>
                <w:b/>
                <w:sz w:val="24"/>
              </w:rPr>
              <w:t xml:space="preserve">As </w:t>
            </w:r>
            <w:proofErr w:type="gramStart"/>
            <w:r w:rsidRPr="00712688">
              <w:rPr>
                <w:rFonts w:ascii="David" w:hAnsi="David"/>
                <w:b/>
                <w:sz w:val="24"/>
              </w:rPr>
              <w:t>at</w:t>
            </w:r>
            <w:proofErr w:type="gramEnd"/>
            <w:r w:rsidRPr="00712688">
              <w:rPr>
                <w:rFonts w:ascii="David" w:hAnsi="David"/>
                <w:b/>
                <w:sz w:val="24"/>
              </w:rPr>
              <w:t xml:space="preserve"> December 31</w:t>
            </w:r>
          </w:p>
        </w:tc>
      </w:tr>
      <w:tr w:rsidR="0033694D" w:rsidRPr="00712688" w14:paraId="23DB6976" w14:textId="77777777" w:rsidTr="00615E77">
        <w:tc>
          <w:tcPr>
            <w:tcW w:w="3428" w:type="pct"/>
          </w:tcPr>
          <w:p w14:paraId="60ABA259" w14:textId="77777777" w:rsidR="0033694D" w:rsidRPr="00712688" w:rsidRDefault="0033694D" w:rsidP="0033694D">
            <w:pPr>
              <w:bidi w:val="0"/>
              <w:spacing w:after="0"/>
              <w:rPr>
                <w:rFonts w:ascii="David" w:hAnsi="David"/>
                <w:sz w:val="24"/>
              </w:rPr>
            </w:pPr>
          </w:p>
        </w:tc>
        <w:tc>
          <w:tcPr>
            <w:tcW w:w="823" w:type="pct"/>
          </w:tcPr>
          <w:p w14:paraId="3380151D" w14:textId="69041B64" w:rsidR="0033694D" w:rsidRPr="001507C2" w:rsidRDefault="001507C2" w:rsidP="00E9311E">
            <w:pPr>
              <w:pBdr>
                <w:bottom w:val="single" w:sz="4" w:space="1" w:color="auto"/>
              </w:pBdr>
              <w:bidi w:val="0"/>
              <w:spacing w:after="0"/>
              <w:jc w:val="center"/>
              <w:rPr>
                <w:rFonts w:ascii="David" w:hAnsi="David"/>
                <w:bCs/>
                <w:sz w:val="24"/>
              </w:rPr>
            </w:pPr>
            <w:r w:rsidRPr="001507C2">
              <w:rPr>
                <w:rFonts w:ascii="David" w:hAnsi="David" w:hint="cs"/>
                <w:bCs/>
                <w:sz w:val="24"/>
                <w:rtl/>
              </w:rPr>
              <w:t>2023</w:t>
            </w:r>
          </w:p>
        </w:tc>
        <w:tc>
          <w:tcPr>
            <w:tcW w:w="749" w:type="pct"/>
          </w:tcPr>
          <w:p w14:paraId="53B6B8C6" w14:textId="4019DDEA" w:rsidR="0033694D" w:rsidRPr="00712688" w:rsidRDefault="007A7353" w:rsidP="00E9311E">
            <w:pPr>
              <w:pBdr>
                <w:bottom w:val="single" w:sz="4" w:space="1" w:color="auto"/>
              </w:pBdr>
              <w:bidi w:val="0"/>
              <w:spacing w:after="0"/>
              <w:jc w:val="center"/>
              <w:rPr>
                <w:rFonts w:ascii="David" w:hAnsi="David"/>
                <w:b/>
                <w:sz w:val="24"/>
              </w:rPr>
            </w:pPr>
            <w:r w:rsidRPr="00712688">
              <w:rPr>
                <w:rFonts w:ascii="David" w:hAnsi="David"/>
                <w:b/>
                <w:sz w:val="24"/>
              </w:rPr>
              <w:t>2022</w:t>
            </w:r>
          </w:p>
        </w:tc>
      </w:tr>
      <w:tr w:rsidR="005744BA" w:rsidRPr="00712688" w14:paraId="7297D814" w14:textId="77777777" w:rsidTr="00615E77">
        <w:tc>
          <w:tcPr>
            <w:tcW w:w="3428" w:type="pct"/>
          </w:tcPr>
          <w:p w14:paraId="33698C11" w14:textId="77777777" w:rsidR="005744BA" w:rsidRPr="00712688" w:rsidRDefault="005744BA" w:rsidP="00845003">
            <w:pPr>
              <w:bidi w:val="0"/>
              <w:spacing w:after="0"/>
              <w:rPr>
                <w:rFonts w:ascii="David" w:hAnsi="David"/>
                <w:sz w:val="24"/>
              </w:rPr>
            </w:pPr>
          </w:p>
        </w:tc>
        <w:tc>
          <w:tcPr>
            <w:tcW w:w="1572" w:type="pct"/>
            <w:gridSpan w:val="2"/>
            <w:vAlign w:val="bottom"/>
          </w:tcPr>
          <w:p w14:paraId="732F247E" w14:textId="77777777" w:rsidR="005744BA" w:rsidRPr="00712688" w:rsidRDefault="005744BA" w:rsidP="00845003">
            <w:pPr>
              <w:pBdr>
                <w:bottom w:val="single" w:sz="4" w:space="1" w:color="auto"/>
              </w:pBdr>
              <w:tabs>
                <w:tab w:val="decimal" w:pos="885"/>
              </w:tabs>
              <w:bidi w:val="0"/>
              <w:spacing w:after="0"/>
              <w:jc w:val="center"/>
              <w:rPr>
                <w:rFonts w:ascii="David" w:hAnsi="David"/>
                <w:b/>
                <w:bCs/>
                <w:sz w:val="24"/>
              </w:rPr>
            </w:pPr>
            <w:r w:rsidRPr="00712688">
              <w:rPr>
                <w:rFonts w:ascii="David" w:hAnsi="David"/>
                <w:b/>
                <w:bCs/>
                <w:sz w:val="24"/>
              </w:rPr>
              <w:t>NIS thousands</w:t>
            </w:r>
          </w:p>
        </w:tc>
      </w:tr>
      <w:tr w:rsidR="005744BA" w:rsidRPr="00712688" w14:paraId="18327377" w14:textId="77777777" w:rsidTr="00615E77">
        <w:tc>
          <w:tcPr>
            <w:tcW w:w="3428" w:type="pct"/>
          </w:tcPr>
          <w:p w14:paraId="46495D18" w14:textId="77777777" w:rsidR="005744BA" w:rsidRPr="00712688" w:rsidRDefault="005744BA" w:rsidP="00845003">
            <w:pPr>
              <w:bidi w:val="0"/>
              <w:spacing w:after="0"/>
              <w:rPr>
                <w:rFonts w:ascii="David" w:hAnsi="David"/>
                <w:sz w:val="24"/>
              </w:rPr>
            </w:pPr>
          </w:p>
        </w:tc>
        <w:tc>
          <w:tcPr>
            <w:tcW w:w="823" w:type="pct"/>
          </w:tcPr>
          <w:p w14:paraId="078535DE" w14:textId="77777777" w:rsidR="005744BA" w:rsidRPr="00712688" w:rsidRDefault="005744BA" w:rsidP="00845003">
            <w:pPr>
              <w:tabs>
                <w:tab w:val="decimal" w:pos="885"/>
              </w:tabs>
              <w:bidi w:val="0"/>
              <w:spacing w:after="0"/>
              <w:rPr>
                <w:rFonts w:ascii="David" w:hAnsi="David"/>
                <w:sz w:val="24"/>
              </w:rPr>
            </w:pPr>
          </w:p>
        </w:tc>
        <w:tc>
          <w:tcPr>
            <w:tcW w:w="749" w:type="pct"/>
          </w:tcPr>
          <w:p w14:paraId="1C703874" w14:textId="77777777" w:rsidR="005744BA" w:rsidRPr="00712688" w:rsidRDefault="005744BA" w:rsidP="00845003">
            <w:pPr>
              <w:tabs>
                <w:tab w:val="decimal" w:pos="885"/>
              </w:tabs>
              <w:bidi w:val="0"/>
              <w:spacing w:after="0"/>
              <w:rPr>
                <w:rFonts w:ascii="David" w:hAnsi="David"/>
                <w:sz w:val="24"/>
              </w:rPr>
            </w:pPr>
          </w:p>
        </w:tc>
      </w:tr>
      <w:tr w:rsidR="007A7353" w:rsidRPr="00712688" w14:paraId="035BFD7A" w14:textId="77777777" w:rsidTr="00615E77">
        <w:tc>
          <w:tcPr>
            <w:tcW w:w="3428" w:type="pct"/>
          </w:tcPr>
          <w:p w14:paraId="62844DFB" w14:textId="77777777" w:rsidR="007A7353" w:rsidRPr="00712688" w:rsidRDefault="007A7353" w:rsidP="007A7353">
            <w:pPr>
              <w:bidi w:val="0"/>
              <w:spacing w:after="0"/>
              <w:rPr>
                <w:rFonts w:ascii="David" w:hAnsi="David"/>
                <w:sz w:val="24"/>
              </w:rPr>
            </w:pPr>
            <w:r w:rsidRPr="00712688">
              <w:rPr>
                <w:rFonts w:ascii="David" w:hAnsi="David"/>
                <w:sz w:val="24"/>
              </w:rPr>
              <w:t>Suppliers and service providers</w:t>
            </w:r>
          </w:p>
        </w:tc>
        <w:tc>
          <w:tcPr>
            <w:tcW w:w="823" w:type="pct"/>
          </w:tcPr>
          <w:p w14:paraId="08B08767" w14:textId="2B4D4919" w:rsidR="007A7353" w:rsidRPr="00712688" w:rsidRDefault="007A7353" w:rsidP="007A7353">
            <w:pPr>
              <w:tabs>
                <w:tab w:val="decimal" w:pos="1343"/>
              </w:tabs>
              <w:bidi w:val="0"/>
              <w:spacing w:after="0"/>
              <w:rPr>
                <w:rFonts w:ascii="David" w:hAnsi="David"/>
                <w:sz w:val="24"/>
              </w:rPr>
            </w:pPr>
            <w:r w:rsidRPr="00712688">
              <w:rPr>
                <w:rFonts w:ascii="David" w:hAnsi="David"/>
                <w:sz w:val="24"/>
                <w:rtl/>
              </w:rPr>
              <w:t>3,897</w:t>
            </w:r>
          </w:p>
        </w:tc>
        <w:tc>
          <w:tcPr>
            <w:tcW w:w="749" w:type="pct"/>
          </w:tcPr>
          <w:p w14:paraId="77473F80" w14:textId="0B27FD7F" w:rsidR="007A7353" w:rsidRPr="00712688" w:rsidRDefault="007A7353" w:rsidP="007A7353">
            <w:pPr>
              <w:tabs>
                <w:tab w:val="decimal" w:pos="1343"/>
              </w:tabs>
              <w:bidi w:val="0"/>
              <w:spacing w:after="0"/>
              <w:rPr>
                <w:rFonts w:ascii="David" w:hAnsi="David"/>
                <w:sz w:val="24"/>
              </w:rPr>
            </w:pPr>
            <w:r w:rsidRPr="00712688">
              <w:rPr>
                <w:rFonts w:ascii="David" w:hAnsi="David"/>
                <w:sz w:val="24"/>
              </w:rPr>
              <w:t>1,320</w:t>
            </w:r>
          </w:p>
        </w:tc>
      </w:tr>
      <w:tr w:rsidR="007A7353" w:rsidRPr="00712688" w14:paraId="5FC75939" w14:textId="77777777" w:rsidTr="00615E77">
        <w:tc>
          <w:tcPr>
            <w:tcW w:w="3428" w:type="pct"/>
          </w:tcPr>
          <w:p w14:paraId="7B17DB0D" w14:textId="77777777" w:rsidR="007A7353" w:rsidRPr="00712688" w:rsidRDefault="007A7353" w:rsidP="007A7353">
            <w:pPr>
              <w:bidi w:val="0"/>
              <w:spacing w:after="0"/>
              <w:rPr>
                <w:rFonts w:ascii="David" w:hAnsi="David"/>
                <w:sz w:val="24"/>
              </w:rPr>
            </w:pPr>
            <w:r w:rsidRPr="00712688">
              <w:rPr>
                <w:rFonts w:ascii="David" w:hAnsi="David"/>
                <w:sz w:val="24"/>
              </w:rPr>
              <w:t>Checks payable</w:t>
            </w:r>
          </w:p>
        </w:tc>
        <w:tc>
          <w:tcPr>
            <w:tcW w:w="823" w:type="pct"/>
          </w:tcPr>
          <w:p w14:paraId="5D3B8898" w14:textId="3A75C25C" w:rsidR="007A7353" w:rsidRPr="00712688" w:rsidRDefault="007A7353" w:rsidP="007A7353">
            <w:pPr>
              <w:tabs>
                <w:tab w:val="decimal" w:pos="1343"/>
              </w:tabs>
              <w:bidi w:val="0"/>
              <w:spacing w:after="0"/>
              <w:rPr>
                <w:rFonts w:ascii="David" w:hAnsi="David"/>
                <w:sz w:val="24"/>
              </w:rPr>
            </w:pPr>
            <w:r w:rsidRPr="00712688">
              <w:rPr>
                <w:rFonts w:ascii="David" w:hAnsi="David"/>
                <w:sz w:val="24"/>
              </w:rPr>
              <w:t>-</w:t>
            </w:r>
          </w:p>
        </w:tc>
        <w:tc>
          <w:tcPr>
            <w:tcW w:w="749" w:type="pct"/>
          </w:tcPr>
          <w:p w14:paraId="4FF40742" w14:textId="02B1F924" w:rsidR="007A7353" w:rsidRPr="00712688" w:rsidRDefault="00CF3EAE" w:rsidP="007A7353">
            <w:pPr>
              <w:tabs>
                <w:tab w:val="decimal" w:pos="1343"/>
              </w:tabs>
              <w:bidi w:val="0"/>
              <w:spacing w:after="0"/>
              <w:rPr>
                <w:rFonts w:ascii="David" w:hAnsi="David"/>
                <w:sz w:val="24"/>
              </w:rPr>
            </w:pPr>
            <w:r>
              <w:rPr>
                <w:rFonts w:ascii="David" w:hAnsi="David" w:hint="cs"/>
                <w:sz w:val="24"/>
                <w:rtl/>
              </w:rPr>
              <w:t>(1)</w:t>
            </w:r>
          </w:p>
        </w:tc>
      </w:tr>
      <w:tr w:rsidR="007A7353" w:rsidRPr="00712688" w14:paraId="468B1623" w14:textId="77777777" w:rsidTr="00615E77">
        <w:tc>
          <w:tcPr>
            <w:tcW w:w="3428" w:type="pct"/>
          </w:tcPr>
          <w:p w14:paraId="7DB6CF46" w14:textId="77777777" w:rsidR="007A7353" w:rsidRPr="00712688" w:rsidRDefault="007A7353" w:rsidP="007A7353">
            <w:pPr>
              <w:bidi w:val="0"/>
              <w:spacing w:after="0"/>
              <w:rPr>
                <w:rFonts w:ascii="David" w:hAnsi="David"/>
                <w:sz w:val="24"/>
              </w:rPr>
            </w:pPr>
            <w:r w:rsidRPr="00712688">
              <w:rPr>
                <w:rFonts w:ascii="David" w:hAnsi="David"/>
                <w:sz w:val="24"/>
              </w:rPr>
              <w:t>Institutions</w:t>
            </w:r>
          </w:p>
        </w:tc>
        <w:tc>
          <w:tcPr>
            <w:tcW w:w="823" w:type="pct"/>
          </w:tcPr>
          <w:p w14:paraId="693A9C06" w14:textId="4B98B4FA" w:rsidR="007A7353" w:rsidRPr="00712688" w:rsidRDefault="00706648" w:rsidP="007A7353">
            <w:pPr>
              <w:tabs>
                <w:tab w:val="decimal" w:pos="1343"/>
              </w:tabs>
              <w:bidi w:val="0"/>
              <w:spacing w:after="0"/>
              <w:rPr>
                <w:rFonts w:ascii="David" w:hAnsi="David"/>
                <w:sz w:val="24"/>
              </w:rPr>
            </w:pPr>
            <w:r w:rsidRPr="00712688">
              <w:rPr>
                <w:rFonts w:ascii="David" w:hAnsi="David"/>
                <w:sz w:val="24"/>
                <w:rtl/>
              </w:rPr>
              <w:t>763</w:t>
            </w:r>
          </w:p>
        </w:tc>
        <w:tc>
          <w:tcPr>
            <w:tcW w:w="749" w:type="pct"/>
          </w:tcPr>
          <w:p w14:paraId="08808C17" w14:textId="3366BBF9" w:rsidR="007A7353" w:rsidRPr="00712688" w:rsidRDefault="00CF3EAE" w:rsidP="007A7353">
            <w:pPr>
              <w:tabs>
                <w:tab w:val="decimal" w:pos="1343"/>
              </w:tabs>
              <w:bidi w:val="0"/>
              <w:spacing w:after="0"/>
              <w:rPr>
                <w:rFonts w:ascii="David" w:hAnsi="David"/>
                <w:sz w:val="24"/>
              </w:rPr>
            </w:pPr>
            <w:r>
              <w:rPr>
                <w:rFonts w:ascii="David" w:hAnsi="David" w:hint="cs"/>
                <w:sz w:val="24"/>
                <w:rtl/>
              </w:rPr>
              <w:t>922</w:t>
            </w:r>
          </w:p>
        </w:tc>
      </w:tr>
      <w:tr w:rsidR="007A7353" w:rsidRPr="00712688" w14:paraId="46F17D97" w14:textId="77777777" w:rsidTr="00615E77">
        <w:tc>
          <w:tcPr>
            <w:tcW w:w="3428" w:type="pct"/>
          </w:tcPr>
          <w:p w14:paraId="60DD1700" w14:textId="77777777" w:rsidR="007A7353" w:rsidRPr="00712688" w:rsidRDefault="007A7353" w:rsidP="007A7353">
            <w:pPr>
              <w:bidi w:val="0"/>
              <w:spacing w:after="0"/>
              <w:rPr>
                <w:rFonts w:ascii="David" w:hAnsi="David"/>
                <w:sz w:val="24"/>
              </w:rPr>
            </w:pPr>
            <w:r w:rsidRPr="00712688">
              <w:rPr>
                <w:rFonts w:ascii="David" w:hAnsi="David"/>
                <w:sz w:val="24"/>
              </w:rPr>
              <w:t>Employees</w:t>
            </w:r>
          </w:p>
        </w:tc>
        <w:tc>
          <w:tcPr>
            <w:tcW w:w="823" w:type="pct"/>
          </w:tcPr>
          <w:p w14:paraId="1CC8567C" w14:textId="604DF7C5" w:rsidR="007A7353" w:rsidRPr="00712688" w:rsidRDefault="00706648" w:rsidP="007A7353">
            <w:pPr>
              <w:tabs>
                <w:tab w:val="decimal" w:pos="1343"/>
              </w:tabs>
              <w:bidi w:val="0"/>
              <w:spacing w:after="0"/>
              <w:rPr>
                <w:rFonts w:ascii="David" w:hAnsi="David"/>
                <w:sz w:val="24"/>
              </w:rPr>
            </w:pPr>
            <w:r w:rsidRPr="00712688">
              <w:rPr>
                <w:rFonts w:ascii="David" w:hAnsi="David"/>
                <w:sz w:val="24"/>
                <w:rtl/>
              </w:rPr>
              <w:t>1,452</w:t>
            </w:r>
          </w:p>
        </w:tc>
        <w:tc>
          <w:tcPr>
            <w:tcW w:w="749" w:type="pct"/>
          </w:tcPr>
          <w:p w14:paraId="4CAA93B6" w14:textId="3DDA0921" w:rsidR="007A7353" w:rsidRPr="00712688" w:rsidRDefault="007A7353" w:rsidP="007A7353">
            <w:pPr>
              <w:tabs>
                <w:tab w:val="decimal" w:pos="1343"/>
              </w:tabs>
              <w:bidi w:val="0"/>
              <w:spacing w:after="0"/>
              <w:rPr>
                <w:rFonts w:ascii="David" w:hAnsi="David"/>
                <w:sz w:val="24"/>
              </w:rPr>
            </w:pPr>
            <w:r w:rsidRPr="00712688">
              <w:rPr>
                <w:rFonts w:ascii="David" w:hAnsi="David"/>
                <w:sz w:val="24"/>
              </w:rPr>
              <w:t>1,608</w:t>
            </w:r>
          </w:p>
        </w:tc>
      </w:tr>
      <w:tr w:rsidR="00706648" w:rsidRPr="00712688" w14:paraId="23D1E117" w14:textId="77777777" w:rsidTr="00615E77">
        <w:tc>
          <w:tcPr>
            <w:tcW w:w="3428" w:type="pct"/>
          </w:tcPr>
          <w:p w14:paraId="029566F9" w14:textId="629AE966" w:rsidR="00706648" w:rsidRPr="00712688" w:rsidRDefault="00706648" w:rsidP="00706648">
            <w:pPr>
              <w:bidi w:val="0"/>
              <w:spacing w:after="0"/>
              <w:ind w:left="175" w:hanging="175"/>
              <w:rPr>
                <w:rFonts w:ascii="David" w:hAnsi="David"/>
                <w:sz w:val="24"/>
              </w:rPr>
            </w:pPr>
            <w:r w:rsidRPr="00712688">
              <w:rPr>
                <w:rFonts w:ascii="David" w:hAnsi="David"/>
                <w:sz w:val="24"/>
              </w:rPr>
              <w:t>Advances in respect of participation in services</w:t>
            </w:r>
          </w:p>
        </w:tc>
        <w:tc>
          <w:tcPr>
            <w:tcW w:w="823" w:type="pct"/>
          </w:tcPr>
          <w:p w14:paraId="389C08A4" w14:textId="6BF8E902" w:rsidR="00706648" w:rsidRPr="00712688" w:rsidRDefault="00706648" w:rsidP="00706648">
            <w:pPr>
              <w:tabs>
                <w:tab w:val="decimal" w:pos="1343"/>
              </w:tabs>
              <w:bidi w:val="0"/>
              <w:spacing w:after="0"/>
              <w:rPr>
                <w:rFonts w:ascii="David" w:hAnsi="David"/>
                <w:sz w:val="24"/>
                <w:rtl/>
              </w:rPr>
            </w:pPr>
            <w:r w:rsidRPr="00712688">
              <w:rPr>
                <w:rFonts w:ascii="David" w:hAnsi="David"/>
                <w:sz w:val="24"/>
                <w:rtl/>
              </w:rPr>
              <w:t>2,243</w:t>
            </w:r>
          </w:p>
        </w:tc>
        <w:tc>
          <w:tcPr>
            <w:tcW w:w="749" w:type="pct"/>
          </w:tcPr>
          <w:p w14:paraId="55045F89" w14:textId="470FF4B3" w:rsidR="00706648" w:rsidRPr="00712688" w:rsidRDefault="00706648" w:rsidP="00706648">
            <w:pPr>
              <w:tabs>
                <w:tab w:val="decimal" w:pos="1343"/>
              </w:tabs>
              <w:bidi w:val="0"/>
              <w:spacing w:after="0"/>
              <w:rPr>
                <w:rFonts w:ascii="David" w:hAnsi="David"/>
                <w:sz w:val="24"/>
              </w:rPr>
            </w:pPr>
            <w:r w:rsidRPr="00712688">
              <w:rPr>
                <w:rFonts w:ascii="David" w:hAnsi="David"/>
                <w:sz w:val="24"/>
              </w:rPr>
              <w:t>2,947</w:t>
            </w:r>
          </w:p>
        </w:tc>
      </w:tr>
      <w:tr w:rsidR="00706648" w:rsidRPr="00712688" w14:paraId="4D66E6AB" w14:textId="77777777" w:rsidTr="000B5785">
        <w:tc>
          <w:tcPr>
            <w:tcW w:w="3428" w:type="pct"/>
          </w:tcPr>
          <w:p w14:paraId="396BE6D8" w14:textId="7DB584B1" w:rsidR="00706648" w:rsidRPr="00712688" w:rsidRDefault="00706648" w:rsidP="00706648">
            <w:pPr>
              <w:bidi w:val="0"/>
              <w:spacing w:after="0"/>
              <w:ind w:left="175" w:hanging="175"/>
              <w:rPr>
                <w:rFonts w:ascii="David" w:hAnsi="David"/>
                <w:sz w:val="24"/>
              </w:rPr>
            </w:pPr>
            <w:r w:rsidRPr="00712688">
              <w:rPr>
                <w:rFonts w:ascii="David" w:hAnsi="David"/>
                <w:sz w:val="24"/>
              </w:rPr>
              <w:t>Accrued expenses</w:t>
            </w:r>
          </w:p>
        </w:tc>
        <w:tc>
          <w:tcPr>
            <w:tcW w:w="823" w:type="pct"/>
            <w:vAlign w:val="bottom"/>
          </w:tcPr>
          <w:p w14:paraId="7B83AFE7" w14:textId="25833008" w:rsidR="00706648" w:rsidRPr="00712688" w:rsidRDefault="00706648" w:rsidP="00706648">
            <w:pPr>
              <w:tabs>
                <w:tab w:val="decimal" w:pos="1343"/>
              </w:tabs>
              <w:bidi w:val="0"/>
              <w:spacing w:after="0"/>
              <w:rPr>
                <w:rFonts w:ascii="David" w:hAnsi="David"/>
                <w:sz w:val="24"/>
              </w:rPr>
            </w:pPr>
            <w:r w:rsidRPr="00712688">
              <w:rPr>
                <w:rFonts w:ascii="David" w:hAnsi="David"/>
                <w:sz w:val="24"/>
                <w:rtl/>
              </w:rPr>
              <w:t>3,89</w:t>
            </w:r>
            <w:r w:rsidR="00CF3EAE">
              <w:rPr>
                <w:rFonts w:ascii="David" w:hAnsi="David" w:hint="cs"/>
                <w:sz w:val="24"/>
                <w:rtl/>
              </w:rPr>
              <w:t>4</w:t>
            </w:r>
          </w:p>
        </w:tc>
        <w:tc>
          <w:tcPr>
            <w:tcW w:w="749" w:type="pct"/>
            <w:vAlign w:val="bottom"/>
          </w:tcPr>
          <w:p w14:paraId="06001D0B" w14:textId="21DF3818" w:rsidR="00706648" w:rsidRPr="00712688" w:rsidRDefault="00706648" w:rsidP="00706648">
            <w:pPr>
              <w:tabs>
                <w:tab w:val="decimal" w:pos="1343"/>
              </w:tabs>
              <w:bidi w:val="0"/>
              <w:spacing w:after="0"/>
              <w:rPr>
                <w:rFonts w:ascii="David" w:hAnsi="David"/>
                <w:sz w:val="24"/>
              </w:rPr>
            </w:pPr>
            <w:r w:rsidRPr="00712688">
              <w:rPr>
                <w:rFonts w:ascii="David" w:hAnsi="David"/>
                <w:sz w:val="24"/>
              </w:rPr>
              <w:t>3,697</w:t>
            </w:r>
          </w:p>
        </w:tc>
      </w:tr>
      <w:tr w:rsidR="00706648" w:rsidRPr="00712688" w14:paraId="0D43DF05" w14:textId="77777777" w:rsidTr="00615E77">
        <w:tc>
          <w:tcPr>
            <w:tcW w:w="3428" w:type="pct"/>
          </w:tcPr>
          <w:p w14:paraId="7FAC0662" w14:textId="0FDDE019" w:rsidR="00706648" w:rsidRPr="00712688" w:rsidRDefault="002A4F5B" w:rsidP="00706648">
            <w:pPr>
              <w:bidi w:val="0"/>
              <w:spacing w:after="0"/>
              <w:ind w:left="175" w:hanging="175"/>
              <w:rPr>
                <w:rFonts w:ascii="David" w:hAnsi="David"/>
                <w:sz w:val="24"/>
              </w:rPr>
            </w:pPr>
            <w:r w:rsidRPr="00712688">
              <w:rPr>
                <w:rFonts w:ascii="David" w:hAnsi="David"/>
                <w:sz w:val="24"/>
              </w:rPr>
              <w:t>Related parties</w:t>
            </w:r>
          </w:p>
        </w:tc>
        <w:tc>
          <w:tcPr>
            <w:tcW w:w="823" w:type="pct"/>
            <w:vAlign w:val="bottom"/>
          </w:tcPr>
          <w:p w14:paraId="057DDCC2" w14:textId="517099B9" w:rsidR="00706648" w:rsidRPr="00712688" w:rsidRDefault="00706648" w:rsidP="00706648">
            <w:pPr>
              <w:pBdr>
                <w:bottom w:val="single" w:sz="4" w:space="1" w:color="auto"/>
              </w:pBdr>
              <w:tabs>
                <w:tab w:val="decimal" w:pos="1343"/>
              </w:tabs>
              <w:bidi w:val="0"/>
              <w:spacing w:after="0"/>
              <w:jc w:val="right"/>
              <w:rPr>
                <w:rFonts w:ascii="David" w:hAnsi="David"/>
                <w:sz w:val="24"/>
              </w:rPr>
            </w:pPr>
            <w:r w:rsidRPr="00712688">
              <w:rPr>
                <w:rFonts w:ascii="David" w:hAnsi="David"/>
                <w:sz w:val="24"/>
                <w:rtl/>
              </w:rPr>
              <w:t>143</w:t>
            </w:r>
          </w:p>
        </w:tc>
        <w:tc>
          <w:tcPr>
            <w:tcW w:w="749" w:type="pct"/>
            <w:vAlign w:val="bottom"/>
          </w:tcPr>
          <w:p w14:paraId="488ABB65" w14:textId="09844B24" w:rsidR="00706648" w:rsidRPr="00712688" w:rsidRDefault="00706648" w:rsidP="00706648">
            <w:pPr>
              <w:pBdr>
                <w:bottom w:val="single" w:sz="4" w:space="1" w:color="auto"/>
              </w:pBdr>
              <w:tabs>
                <w:tab w:val="decimal" w:pos="1343"/>
              </w:tabs>
              <w:bidi w:val="0"/>
              <w:spacing w:after="0"/>
              <w:jc w:val="right"/>
              <w:rPr>
                <w:rFonts w:ascii="David" w:hAnsi="David"/>
                <w:sz w:val="24"/>
              </w:rPr>
            </w:pPr>
            <w:r w:rsidRPr="00712688">
              <w:rPr>
                <w:rFonts w:ascii="David" w:hAnsi="David"/>
                <w:sz w:val="24"/>
                <w:rtl/>
              </w:rPr>
              <w:t>-</w:t>
            </w:r>
          </w:p>
        </w:tc>
      </w:tr>
      <w:tr w:rsidR="00706648" w:rsidRPr="00712688" w14:paraId="6AA491D9" w14:textId="77777777" w:rsidTr="00615E77">
        <w:tc>
          <w:tcPr>
            <w:tcW w:w="3428" w:type="pct"/>
          </w:tcPr>
          <w:p w14:paraId="7FCF87AC" w14:textId="77777777" w:rsidR="00706648" w:rsidRPr="00712688" w:rsidRDefault="00706648" w:rsidP="00706648">
            <w:pPr>
              <w:bidi w:val="0"/>
              <w:spacing w:after="0"/>
              <w:rPr>
                <w:rFonts w:ascii="David" w:hAnsi="David"/>
                <w:sz w:val="24"/>
              </w:rPr>
            </w:pPr>
          </w:p>
        </w:tc>
        <w:tc>
          <w:tcPr>
            <w:tcW w:w="823" w:type="pct"/>
          </w:tcPr>
          <w:p w14:paraId="5794CEEA" w14:textId="372DD1EB" w:rsidR="00706648" w:rsidRPr="00712688" w:rsidRDefault="00706648" w:rsidP="00706648">
            <w:pPr>
              <w:pBdr>
                <w:bottom w:val="double" w:sz="4" w:space="0" w:color="auto"/>
              </w:pBdr>
              <w:tabs>
                <w:tab w:val="decimal" w:pos="1343"/>
              </w:tabs>
              <w:bidi w:val="0"/>
              <w:spacing w:after="0"/>
              <w:rPr>
                <w:rFonts w:ascii="David" w:hAnsi="David"/>
                <w:sz w:val="24"/>
              </w:rPr>
            </w:pPr>
            <w:r w:rsidRPr="00712688">
              <w:rPr>
                <w:rFonts w:ascii="David" w:hAnsi="David"/>
                <w:sz w:val="24"/>
                <w:rtl/>
              </w:rPr>
              <w:t>12,392</w:t>
            </w:r>
          </w:p>
        </w:tc>
        <w:tc>
          <w:tcPr>
            <w:tcW w:w="749" w:type="pct"/>
          </w:tcPr>
          <w:p w14:paraId="02D2C38C" w14:textId="6A11CC25" w:rsidR="00706648" w:rsidRPr="00712688" w:rsidRDefault="00706648" w:rsidP="00706648">
            <w:pPr>
              <w:pBdr>
                <w:bottom w:val="double" w:sz="4" w:space="0" w:color="auto"/>
              </w:pBdr>
              <w:tabs>
                <w:tab w:val="decimal" w:pos="1343"/>
              </w:tabs>
              <w:bidi w:val="0"/>
              <w:spacing w:after="0"/>
              <w:rPr>
                <w:rFonts w:ascii="David" w:hAnsi="David"/>
                <w:sz w:val="24"/>
              </w:rPr>
            </w:pPr>
            <w:r w:rsidRPr="00712688">
              <w:rPr>
                <w:rFonts w:ascii="David" w:hAnsi="David"/>
                <w:sz w:val="24"/>
              </w:rPr>
              <w:t>10,493</w:t>
            </w:r>
          </w:p>
        </w:tc>
      </w:tr>
      <w:tr w:rsidR="00706648" w:rsidRPr="00712688" w14:paraId="59683EF7" w14:textId="77777777" w:rsidTr="00615E77">
        <w:tc>
          <w:tcPr>
            <w:tcW w:w="3428" w:type="pct"/>
          </w:tcPr>
          <w:p w14:paraId="467C1052" w14:textId="77777777" w:rsidR="00706648" w:rsidRPr="00712688" w:rsidRDefault="00706648" w:rsidP="00706648">
            <w:pPr>
              <w:bidi w:val="0"/>
              <w:spacing w:after="0"/>
              <w:rPr>
                <w:rFonts w:ascii="David" w:hAnsi="David"/>
                <w:sz w:val="24"/>
              </w:rPr>
            </w:pPr>
          </w:p>
        </w:tc>
        <w:tc>
          <w:tcPr>
            <w:tcW w:w="823" w:type="pct"/>
          </w:tcPr>
          <w:p w14:paraId="208AE625" w14:textId="77777777" w:rsidR="00706648" w:rsidRPr="00712688" w:rsidRDefault="00706648" w:rsidP="00706648">
            <w:pPr>
              <w:tabs>
                <w:tab w:val="decimal" w:pos="885"/>
              </w:tabs>
              <w:bidi w:val="0"/>
              <w:spacing w:after="0"/>
              <w:rPr>
                <w:rFonts w:ascii="David" w:hAnsi="David"/>
                <w:sz w:val="24"/>
              </w:rPr>
            </w:pPr>
          </w:p>
        </w:tc>
        <w:tc>
          <w:tcPr>
            <w:tcW w:w="749" w:type="pct"/>
          </w:tcPr>
          <w:p w14:paraId="0BABD071" w14:textId="77777777" w:rsidR="00706648" w:rsidRPr="00712688" w:rsidRDefault="00706648" w:rsidP="00706648">
            <w:pPr>
              <w:tabs>
                <w:tab w:val="decimal" w:pos="885"/>
              </w:tabs>
              <w:bidi w:val="0"/>
              <w:spacing w:after="0"/>
              <w:rPr>
                <w:rFonts w:ascii="David" w:hAnsi="David"/>
                <w:sz w:val="24"/>
              </w:rPr>
            </w:pPr>
          </w:p>
        </w:tc>
      </w:tr>
    </w:tbl>
    <w:p w14:paraId="0F446140" w14:textId="77777777" w:rsidR="006A2271" w:rsidRPr="00712688" w:rsidRDefault="006A2271" w:rsidP="00845003">
      <w:pPr>
        <w:bidi w:val="0"/>
        <w:spacing w:after="120"/>
        <w:ind w:left="1701" w:right="-720" w:hanging="567"/>
        <w:rPr>
          <w:rFonts w:ascii="David" w:hAnsi="David"/>
          <w:sz w:val="24"/>
        </w:rPr>
      </w:pPr>
    </w:p>
    <w:p w14:paraId="4D538DB8" w14:textId="77777777" w:rsidR="005744BA" w:rsidRPr="00712688" w:rsidRDefault="005744BA" w:rsidP="00845003">
      <w:pPr>
        <w:bidi w:val="0"/>
        <w:spacing w:after="0"/>
        <w:ind w:left="-567" w:right="-789"/>
        <w:jc w:val="center"/>
        <w:rPr>
          <w:rFonts w:ascii="David" w:hAnsi="David"/>
          <w:b/>
          <w:bCs/>
          <w:sz w:val="8"/>
          <w:szCs w:val="8"/>
        </w:rPr>
      </w:pPr>
    </w:p>
    <w:p w14:paraId="1970B1E6" w14:textId="5B0BDB3B" w:rsidR="006A2271" w:rsidRPr="00712688" w:rsidRDefault="006A2271" w:rsidP="00613367">
      <w:pPr>
        <w:bidi w:val="0"/>
        <w:spacing w:after="120"/>
        <w:ind w:left="992" w:right="-720" w:hanging="992"/>
        <w:rPr>
          <w:rFonts w:ascii="David" w:hAnsi="David"/>
          <w:b/>
          <w:bCs/>
          <w:sz w:val="24"/>
        </w:rPr>
      </w:pPr>
      <w:r w:rsidRPr="00712688">
        <w:rPr>
          <w:rFonts w:ascii="David" w:hAnsi="David"/>
          <w:b/>
          <w:bCs/>
          <w:sz w:val="24"/>
        </w:rPr>
        <w:t xml:space="preserve">Note </w:t>
      </w:r>
      <w:r w:rsidR="00AC3C74" w:rsidRPr="00712688">
        <w:rPr>
          <w:rFonts w:ascii="David" w:hAnsi="David"/>
          <w:b/>
          <w:bCs/>
          <w:sz w:val="24"/>
        </w:rPr>
        <w:t>9</w:t>
      </w:r>
      <w:r w:rsidRPr="00712688">
        <w:rPr>
          <w:rFonts w:ascii="David" w:hAnsi="David"/>
          <w:b/>
          <w:bCs/>
          <w:sz w:val="24"/>
        </w:rPr>
        <w:t xml:space="preserve"> </w:t>
      </w:r>
      <w:r w:rsidR="00697458" w:rsidRPr="00712688">
        <w:rPr>
          <w:rFonts w:ascii="David" w:hAnsi="David"/>
          <w:b/>
          <w:bCs/>
          <w:sz w:val="24"/>
        </w:rPr>
        <w:t>–</w:t>
      </w:r>
      <w:r w:rsidRPr="00712688">
        <w:rPr>
          <w:rFonts w:ascii="David" w:hAnsi="David"/>
          <w:b/>
          <w:bCs/>
          <w:sz w:val="24"/>
        </w:rPr>
        <w:tab/>
      </w:r>
      <w:r w:rsidRPr="00712688">
        <w:rPr>
          <w:rFonts w:ascii="David" w:hAnsi="David"/>
          <w:b/>
          <w:bCs/>
          <w:sz w:val="24"/>
          <w:u w:val="single"/>
        </w:rPr>
        <w:t xml:space="preserve">Deposits for </w:t>
      </w:r>
      <w:r w:rsidR="00D17B5F" w:rsidRPr="00712688">
        <w:rPr>
          <w:rFonts w:ascii="David" w:hAnsi="David"/>
          <w:b/>
          <w:bCs/>
          <w:sz w:val="24"/>
          <w:u w:val="single"/>
        </w:rPr>
        <w:t>lending</w:t>
      </w:r>
      <w:r w:rsidRPr="00712688">
        <w:rPr>
          <w:rFonts w:ascii="David" w:hAnsi="David"/>
          <w:b/>
          <w:bCs/>
          <w:sz w:val="24"/>
          <w:u w:val="single"/>
        </w:rPr>
        <w:t xml:space="preserve"> equipment, net</w:t>
      </w:r>
    </w:p>
    <w:tbl>
      <w:tblPr>
        <w:tblW w:w="4472" w:type="pct"/>
        <w:tblInd w:w="709" w:type="dxa"/>
        <w:tblLayout w:type="fixed"/>
        <w:tblLook w:val="0000" w:firstRow="0" w:lastRow="0" w:firstColumn="0" w:lastColumn="0" w:noHBand="0" w:noVBand="0"/>
      </w:tblPr>
      <w:tblGrid>
        <w:gridCol w:w="6362"/>
        <w:gridCol w:w="1527"/>
        <w:gridCol w:w="1390"/>
      </w:tblGrid>
      <w:tr w:rsidR="006A2271" w:rsidRPr="00712688" w14:paraId="33A54112" w14:textId="77777777" w:rsidTr="00615E77">
        <w:tc>
          <w:tcPr>
            <w:tcW w:w="3428" w:type="pct"/>
          </w:tcPr>
          <w:p w14:paraId="1365872B" w14:textId="77777777" w:rsidR="006A2271" w:rsidRPr="00712688" w:rsidRDefault="006A2271" w:rsidP="00845003">
            <w:pPr>
              <w:bidi w:val="0"/>
              <w:spacing w:after="0"/>
              <w:rPr>
                <w:rFonts w:ascii="David" w:hAnsi="David"/>
                <w:sz w:val="24"/>
              </w:rPr>
            </w:pPr>
          </w:p>
        </w:tc>
        <w:tc>
          <w:tcPr>
            <w:tcW w:w="1572" w:type="pct"/>
            <w:gridSpan w:val="2"/>
          </w:tcPr>
          <w:p w14:paraId="38FF4274" w14:textId="77777777" w:rsidR="006A2271" w:rsidRPr="00712688" w:rsidRDefault="006A2271" w:rsidP="00845003">
            <w:pPr>
              <w:pBdr>
                <w:bottom w:val="single" w:sz="4" w:space="1" w:color="auto"/>
              </w:pBdr>
              <w:bidi w:val="0"/>
              <w:spacing w:after="0"/>
              <w:jc w:val="center"/>
              <w:rPr>
                <w:rFonts w:ascii="David" w:hAnsi="David"/>
                <w:b/>
                <w:sz w:val="24"/>
              </w:rPr>
            </w:pPr>
            <w:r w:rsidRPr="00712688">
              <w:rPr>
                <w:rFonts w:ascii="David" w:hAnsi="David"/>
                <w:b/>
                <w:sz w:val="24"/>
              </w:rPr>
              <w:t xml:space="preserve">As </w:t>
            </w:r>
            <w:proofErr w:type="gramStart"/>
            <w:r w:rsidRPr="00712688">
              <w:rPr>
                <w:rFonts w:ascii="David" w:hAnsi="David"/>
                <w:b/>
                <w:sz w:val="24"/>
              </w:rPr>
              <w:t>at</w:t>
            </w:r>
            <w:proofErr w:type="gramEnd"/>
            <w:r w:rsidRPr="00712688">
              <w:rPr>
                <w:rFonts w:ascii="David" w:hAnsi="David"/>
                <w:b/>
                <w:sz w:val="24"/>
              </w:rPr>
              <w:t xml:space="preserve"> December 31</w:t>
            </w:r>
          </w:p>
        </w:tc>
      </w:tr>
      <w:tr w:rsidR="0033694D" w:rsidRPr="00712688" w14:paraId="5CC9E03A" w14:textId="77777777" w:rsidTr="00615E77">
        <w:tc>
          <w:tcPr>
            <w:tcW w:w="3428" w:type="pct"/>
          </w:tcPr>
          <w:p w14:paraId="65BE1CB7" w14:textId="77777777" w:rsidR="0033694D" w:rsidRPr="00712688" w:rsidRDefault="0033694D" w:rsidP="0033694D">
            <w:pPr>
              <w:bidi w:val="0"/>
              <w:spacing w:after="0"/>
              <w:rPr>
                <w:rFonts w:ascii="David" w:hAnsi="David"/>
                <w:sz w:val="24"/>
              </w:rPr>
            </w:pPr>
          </w:p>
        </w:tc>
        <w:tc>
          <w:tcPr>
            <w:tcW w:w="823" w:type="pct"/>
          </w:tcPr>
          <w:p w14:paraId="496075C4" w14:textId="2665F32B" w:rsidR="0033694D" w:rsidRPr="001507C2" w:rsidRDefault="001507C2" w:rsidP="00E9311E">
            <w:pPr>
              <w:pBdr>
                <w:bottom w:val="single" w:sz="4" w:space="1" w:color="auto"/>
              </w:pBdr>
              <w:bidi w:val="0"/>
              <w:spacing w:after="0"/>
              <w:jc w:val="center"/>
              <w:rPr>
                <w:rFonts w:ascii="David" w:hAnsi="David"/>
                <w:bCs/>
                <w:sz w:val="24"/>
              </w:rPr>
            </w:pPr>
            <w:r w:rsidRPr="001507C2">
              <w:rPr>
                <w:rFonts w:ascii="David" w:hAnsi="David" w:hint="cs"/>
                <w:bCs/>
                <w:sz w:val="24"/>
                <w:rtl/>
              </w:rPr>
              <w:t>2023</w:t>
            </w:r>
          </w:p>
        </w:tc>
        <w:tc>
          <w:tcPr>
            <w:tcW w:w="749" w:type="pct"/>
          </w:tcPr>
          <w:p w14:paraId="1492BF84" w14:textId="77393531" w:rsidR="0033694D" w:rsidRPr="001507C2" w:rsidRDefault="00923B55" w:rsidP="00E9311E">
            <w:pPr>
              <w:pBdr>
                <w:bottom w:val="single" w:sz="4" w:space="1" w:color="auto"/>
              </w:pBdr>
              <w:bidi w:val="0"/>
              <w:spacing w:after="0"/>
              <w:jc w:val="center"/>
              <w:rPr>
                <w:rFonts w:ascii="David" w:hAnsi="David"/>
                <w:bCs/>
                <w:sz w:val="24"/>
              </w:rPr>
            </w:pPr>
            <w:r w:rsidRPr="001507C2">
              <w:rPr>
                <w:rFonts w:ascii="David" w:hAnsi="David"/>
                <w:bCs/>
                <w:sz w:val="24"/>
                <w:rtl/>
              </w:rPr>
              <w:t>2022</w:t>
            </w:r>
          </w:p>
        </w:tc>
      </w:tr>
      <w:tr w:rsidR="006A2271" w:rsidRPr="00712688" w14:paraId="27B6089E" w14:textId="77777777" w:rsidTr="00615E77">
        <w:tc>
          <w:tcPr>
            <w:tcW w:w="3428" w:type="pct"/>
          </w:tcPr>
          <w:p w14:paraId="47ABF087" w14:textId="77777777" w:rsidR="006A2271" w:rsidRPr="00712688" w:rsidRDefault="006A2271" w:rsidP="00845003">
            <w:pPr>
              <w:bidi w:val="0"/>
              <w:spacing w:after="0"/>
              <w:rPr>
                <w:rFonts w:ascii="David" w:hAnsi="David"/>
                <w:sz w:val="24"/>
              </w:rPr>
            </w:pPr>
          </w:p>
        </w:tc>
        <w:tc>
          <w:tcPr>
            <w:tcW w:w="1572" w:type="pct"/>
            <w:gridSpan w:val="2"/>
            <w:vAlign w:val="bottom"/>
          </w:tcPr>
          <w:p w14:paraId="2A37549E" w14:textId="77777777" w:rsidR="006A2271" w:rsidRPr="00712688" w:rsidRDefault="006A2271" w:rsidP="00845003">
            <w:pPr>
              <w:pBdr>
                <w:bottom w:val="single" w:sz="4" w:space="1" w:color="auto"/>
              </w:pBdr>
              <w:tabs>
                <w:tab w:val="decimal" w:pos="885"/>
              </w:tabs>
              <w:bidi w:val="0"/>
              <w:spacing w:after="0"/>
              <w:jc w:val="center"/>
              <w:rPr>
                <w:rFonts w:ascii="David" w:hAnsi="David"/>
                <w:b/>
                <w:bCs/>
                <w:sz w:val="24"/>
              </w:rPr>
            </w:pPr>
            <w:r w:rsidRPr="00712688">
              <w:rPr>
                <w:rFonts w:ascii="David" w:hAnsi="David"/>
                <w:b/>
                <w:bCs/>
                <w:sz w:val="24"/>
              </w:rPr>
              <w:t>NIS thousands</w:t>
            </w:r>
          </w:p>
        </w:tc>
      </w:tr>
      <w:tr w:rsidR="006A2271" w:rsidRPr="00712688" w14:paraId="209B9496" w14:textId="77777777" w:rsidTr="00615E77">
        <w:tc>
          <w:tcPr>
            <w:tcW w:w="3428" w:type="pct"/>
          </w:tcPr>
          <w:p w14:paraId="0D75595D" w14:textId="77777777" w:rsidR="006A2271" w:rsidRPr="00712688" w:rsidRDefault="006A2271" w:rsidP="00845003">
            <w:pPr>
              <w:bidi w:val="0"/>
              <w:spacing w:after="0"/>
              <w:rPr>
                <w:rFonts w:ascii="David" w:hAnsi="David"/>
                <w:sz w:val="24"/>
              </w:rPr>
            </w:pPr>
          </w:p>
        </w:tc>
        <w:tc>
          <w:tcPr>
            <w:tcW w:w="823" w:type="pct"/>
          </w:tcPr>
          <w:p w14:paraId="69F1EE98" w14:textId="77777777" w:rsidR="006A2271" w:rsidRPr="00712688" w:rsidRDefault="006A2271" w:rsidP="00845003">
            <w:pPr>
              <w:tabs>
                <w:tab w:val="decimal" w:pos="885"/>
              </w:tabs>
              <w:bidi w:val="0"/>
              <w:spacing w:after="0"/>
              <w:rPr>
                <w:rFonts w:ascii="David" w:hAnsi="David"/>
                <w:sz w:val="24"/>
              </w:rPr>
            </w:pPr>
          </w:p>
        </w:tc>
        <w:tc>
          <w:tcPr>
            <w:tcW w:w="749" w:type="pct"/>
          </w:tcPr>
          <w:p w14:paraId="015B24B3" w14:textId="77777777" w:rsidR="006A2271" w:rsidRPr="00712688" w:rsidRDefault="006A2271" w:rsidP="00845003">
            <w:pPr>
              <w:tabs>
                <w:tab w:val="decimal" w:pos="885"/>
              </w:tabs>
              <w:bidi w:val="0"/>
              <w:spacing w:after="0"/>
              <w:rPr>
                <w:rFonts w:ascii="David" w:hAnsi="David"/>
                <w:sz w:val="24"/>
              </w:rPr>
            </w:pPr>
          </w:p>
        </w:tc>
      </w:tr>
      <w:tr w:rsidR="00923B55" w:rsidRPr="00712688" w14:paraId="16BD6115" w14:textId="77777777" w:rsidTr="00615E77">
        <w:tc>
          <w:tcPr>
            <w:tcW w:w="3428" w:type="pct"/>
          </w:tcPr>
          <w:p w14:paraId="0BA002C2" w14:textId="77777777" w:rsidR="00923B55" w:rsidRPr="00712688" w:rsidRDefault="00923B55" w:rsidP="00923B55">
            <w:pPr>
              <w:bidi w:val="0"/>
              <w:spacing w:after="0"/>
              <w:rPr>
                <w:rFonts w:ascii="David" w:hAnsi="David"/>
                <w:sz w:val="24"/>
              </w:rPr>
            </w:pPr>
            <w:r w:rsidRPr="00712688">
              <w:rPr>
                <w:rFonts w:ascii="David" w:hAnsi="David"/>
                <w:sz w:val="24"/>
              </w:rPr>
              <w:t>Deposits for lending of equipment</w:t>
            </w:r>
          </w:p>
        </w:tc>
        <w:tc>
          <w:tcPr>
            <w:tcW w:w="823" w:type="pct"/>
          </w:tcPr>
          <w:p w14:paraId="1496774D" w14:textId="359E0F70" w:rsidR="00923B55" w:rsidRPr="00712688" w:rsidRDefault="00923B55" w:rsidP="00923B55">
            <w:pPr>
              <w:tabs>
                <w:tab w:val="decimal" w:pos="1343"/>
              </w:tabs>
              <w:bidi w:val="0"/>
              <w:spacing w:after="0"/>
              <w:rPr>
                <w:rFonts w:ascii="David" w:hAnsi="David"/>
                <w:sz w:val="24"/>
                <w:rtl/>
              </w:rPr>
            </w:pPr>
            <w:r w:rsidRPr="00712688">
              <w:rPr>
                <w:rFonts w:ascii="David" w:hAnsi="David"/>
                <w:sz w:val="24"/>
                <w:rtl/>
              </w:rPr>
              <w:t>62,255</w:t>
            </w:r>
          </w:p>
        </w:tc>
        <w:tc>
          <w:tcPr>
            <w:tcW w:w="749" w:type="pct"/>
          </w:tcPr>
          <w:p w14:paraId="6B6B843F" w14:textId="1C2E1533" w:rsidR="00923B55" w:rsidRPr="00712688" w:rsidRDefault="00923B55" w:rsidP="00923B55">
            <w:pPr>
              <w:tabs>
                <w:tab w:val="decimal" w:pos="1343"/>
              </w:tabs>
              <w:bidi w:val="0"/>
              <w:spacing w:after="0"/>
              <w:rPr>
                <w:rFonts w:ascii="David" w:hAnsi="David"/>
                <w:sz w:val="24"/>
              </w:rPr>
            </w:pPr>
            <w:r w:rsidRPr="00712688">
              <w:rPr>
                <w:rFonts w:ascii="David" w:hAnsi="David"/>
                <w:sz w:val="24"/>
              </w:rPr>
              <w:t>59,736</w:t>
            </w:r>
          </w:p>
        </w:tc>
      </w:tr>
      <w:tr w:rsidR="00923B55" w:rsidRPr="00712688" w14:paraId="1A0EFD14" w14:textId="77777777" w:rsidTr="00615E77">
        <w:tc>
          <w:tcPr>
            <w:tcW w:w="3428" w:type="pct"/>
          </w:tcPr>
          <w:p w14:paraId="7A422BFB" w14:textId="77777777" w:rsidR="00923B55" w:rsidRPr="00712688" w:rsidRDefault="00923B55" w:rsidP="00923B55">
            <w:pPr>
              <w:bidi w:val="0"/>
              <w:spacing w:after="0"/>
              <w:rPr>
                <w:rFonts w:ascii="David" w:hAnsi="David"/>
                <w:sz w:val="24"/>
              </w:rPr>
            </w:pPr>
            <w:r w:rsidRPr="00712688">
              <w:rPr>
                <w:rFonts w:ascii="David" w:hAnsi="David"/>
                <w:sz w:val="24"/>
              </w:rPr>
              <w:t>Accounts as collateral for the return of the deposits</w:t>
            </w:r>
          </w:p>
        </w:tc>
        <w:tc>
          <w:tcPr>
            <w:tcW w:w="823" w:type="pct"/>
          </w:tcPr>
          <w:p w14:paraId="579E35B7" w14:textId="063DDAC0" w:rsidR="00923B55" w:rsidRPr="00712688" w:rsidRDefault="00923B55" w:rsidP="00923B55">
            <w:pPr>
              <w:pBdr>
                <w:bottom w:val="single" w:sz="4" w:space="1" w:color="auto"/>
              </w:pBdr>
              <w:tabs>
                <w:tab w:val="decimal" w:pos="1452"/>
              </w:tabs>
              <w:bidi w:val="0"/>
              <w:spacing w:after="0"/>
              <w:rPr>
                <w:rFonts w:ascii="David" w:hAnsi="David"/>
                <w:sz w:val="24"/>
              </w:rPr>
            </w:pPr>
            <w:r w:rsidRPr="00712688">
              <w:rPr>
                <w:rFonts w:ascii="David" w:hAnsi="David"/>
                <w:sz w:val="24"/>
              </w:rPr>
              <w:t>(</w:t>
            </w:r>
            <w:r w:rsidRPr="00712688">
              <w:rPr>
                <w:rFonts w:ascii="David" w:hAnsi="David"/>
                <w:sz w:val="24"/>
                <w:rtl/>
              </w:rPr>
              <w:t>62,255</w:t>
            </w:r>
            <w:r w:rsidRPr="00712688">
              <w:rPr>
                <w:rFonts w:ascii="David" w:hAnsi="David"/>
                <w:sz w:val="24"/>
              </w:rPr>
              <w:t>)</w:t>
            </w:r>
          </w:p>
        </w:tc>
        <w:tc>
          <w:tcPr>
            <w:tcW w:w="749" w:type="pct"/>
          </w:tcPr>
          <w:p w14:paraId="6B7F9F4B" w14:textId="46645638" w:rsidR="00923B55" w:rsidRPr="00712688" w:rsidRDefault="00923B55" w:rsidP="00923B55">
            <w:pPr>
              <w:pBdr>
                <w:bottom w:val="single" w:sz="4" w:space="1" w:color="auto"/>
              </w:pBdr>
              <w:tabs>
                <w:tab w:val="decimal" w:pos="1452"/>
              </w:tabs>
              <w:bidi w:val="0"/>
              <w:spacing w:after="0"/>
              <w:rPr>
                <w:rFonts w:ascii="David" w:hAnsi="David"/>
                <w:sz w:val="24"/>
              </w:rPr>
            </w:pPr>
            <w:r w:rsidRPr="00712688">
              <w:rPr>
                <w:rFonts w:ascii="David" w:hAnsi="David"/>
                <w:sz w:val="24"/>
              </w:rPr>
              <w:t>(59,736)</w:t>
            </w:r>
          </w:p>
        </w:tc>
      </w:tr>
      <w:tr w:rsidR="0027115B" w:rsidRPr="00712688" w14:paraId="5BF4B662" w14:textId="77777777" w:rsidTr="00615E77">
        <w:tc>
          <w:tcPr>
            <w:tcW w:w="3428" w:type="pct"/>
          </w:tcPr>
          <w:p w14:paraId="4C0FB36B" w14:textId="77777777" w:rsidR="0027115B" w:rsidRPr="00712688" w:rsidRDefault="0027115B" w:rsidP="0027115B">
            <w:pPr>
              <w:bidi w:val="0"/>
              <w:spacing w:after="0"/>
              <w:rPr>
                <w:rFonts w:ascii="David" w:hAnsi="David"/>
                <w:sz w:val="24"/>
              </w:rPr>
            </w:pPr>
          </w:p>
        </w:tc>
        <w:tc>
          <w:tcPr>
            <w:tcW w:w="823" w:type="pct"/>
          </w:tcPr>
          <w:p w14:paraId="1162F0D5" w14:textId="13025785" w:rsidR="0027115B" w:rsidRPr="00712688" w:rsidRDefault="0027115B" w:rsidP="0027115B">
            <w:pPr>
              <w:pBdr>
                <w:bottom w:val="double" w:sz="4" w:space="0" w:color="auto"/>
              </w:pBdr>
              <w:tabs>
                <w:tab w:val="decimal" w:pos="1343"/>
              </w:tabs>
              <w:bidi w:val="0"/>
              <w:spacing w:after="0"/>
              <w:rPr>
                <w:rFonts w:ascii="David" w:hAnsi="David"/>
                <w:sz w:val="24"/>
              </w:rPr>
            </w:pPr>
            <w:r w:rsidRPr="00712688">
              <w:rPr>
                <w:rFonts w:ascii="David" w:hAnsi="David"/>
                <w:sz w:val="24"/>
              </w:rPr>
              <w:t>-</w:t>
            </w:r>
          </w:p>
        </w:tc>
        <w:tc>
          <w:tcPr>
            <w:tcW w:w="749" w:type="pct"/>
          </w:tcPr>
          <w:p w14:paraId="1BBDD081" w14:textId="346D5DCA" w:rsidR="0027115B" w:rsidRPr="00712688" w:rsidRDefault="0027115B" w:rsidP="0027115B">
            <w:pPr>
              <w:pBdr>
                <w:bottom w:val="double" w:sz="4" w:space="0" w:color="auto"/>
              </w:pBdr>
              <w:tabs>
                <w:tab w:val="decimal" w:pos="1343"/>
              </w:tabs>
              <w:bidi w:val="0"/>
              <w:spacing w:after="0"/>
              <w:rPr>
                <w:rFonts w:ascii="David" w:hAnsi="David"/>
                <w:sz w:val="24"/>
              </w:rPr>
            </w:pPr>
            <w:r w:rsidRPr="00712688">
              <w:rPr>
                <w:rFonts w:ascii="David" w:hAnsi="David"/>
                <w:sz w:val="24"/>
              </w:rPr>
              <w:t>-</w:t>
            </w:r>
          </w:p>
        </w:tc>
      </w:tr>
      <w:tr w:rsidR="006A2271" w:rsidRPr="00712688" w14:paraId="5CA109B1" w14:textId="77777777" w:rsidTr="00615E77">
        <w:tc>
          <w:tcPr>
            <w:tcW w:w="3428" w:type="pct"/>
          </w:tcPr>
          <w:p w14:paraId="5605BF6B" w14:textId="77777777" w:rsidR="006A2271" w:rsidRPr="00712688" w:rsidRDefault="006A2271" w:rsidP="00845003">
            <w:pPr>
              <w:bidi w:val="0"/>
              <w:spacing w:after="0"/>
              <w:rPr>
                <w:rFonts w:ascii="David" w:hAnsi="David"/>
                <w:sz w:val="24"/>
              </w:rPr>
            </w:pPr>
          </w:p>
        </w:tc>
        <w:tc>
          <w:tcPr>
            <w:tcW w:w="823" w:type="pct"/>
          </w:tcPr>
          <w:p w14:paraId="358D4257" w14:textId="77777777" w:rsidR="006A2271" w:rsidRPr="00712688" w:rsidRDefault="006A2271" w:rsidP="00845003">
            <w:pPr>
              <w:tabs>
                <w:tab w:val="decimal" w:pos="885"/>
              </w:tabs>
              <w:bidi w:val="0"/>
              <w:spacing w:after="0"/>
              <w:rPr>
                <w:rFonts w:ascii="David" w:hAnsi="David"/>
                <w:sz w:val="24"/>
              </w:rPr>
            </w:pPr>
          </w:p>
        </w:tc>
        <w:tc>
          <w:tcPr>
            <w:tcW w:w="749" w:type="pct"/>
          </w:tcPr>
          <w:p w14:paraId="0736CE9D" w14:textId="77777777" w:rsidR="006A2271" w:rsidRPr="00712688" w:rsidRDefault="006A2271" w:rsidP="00845003">
            <w:pPr>
              <w:tabs>
                <w:tab w:val="decimal" w:pos="885"/>
              </w:tabs>
              <w:bidi w:val="0"/>
              <w:spacing w:after="0"/>
              <w:rPr>
                <w:rFonts w:ascii="David" w:hAnsi="David"/>
                <w:sz w:val="24"/>
              </w:rPr>
            </w:pPr>
          </w:p>
        </w:tc>
      </w:tr>
    </w:tbl>
    <w:p w14:paraId="28FDAF08" w14:textId="77777777" w:rsidR="006A2271" w:rsidRPr="00712688" w:rsidRDefault="006A2271" w:rsidP="00845003">
      <w:pPr>
        <w:bidi w:val="0"/>
        <w:spacing w:after="120"/>
        <w:ind w:left="1134" w:right="-720" w:hanging="992"/>
        <w:rPr>
          <w:rFonts w:ascii="David" w:hAnsi="David"/>
          <w:b/>
          <w:bCs/>
          <w:sz w:val="24"/>
        </w:rPr>
      </w:pPr>
    </w:p>
    <w:p w14:paraId="273096AE" w14:textId="77777777" w:rsidR="00615E77" w:rsidRPr="00712688" w:rsidRDefault="00615E77" w:rsidP="00615E77">
      <w:pPr>
        <w:bidi w:val="0"/>
        <w:spacing w:after="120"/>
        <w:ind w:left="1134" w:right="-720" w:hanging="992"/>
        <w:rPr>
          <w:rFonts w:ascii="David" w:hAnsi="David"/>
          <w:b/>
          <w:bCs/>
          <w:sz w:val="24"/>
        </w:rPr>
      </w:pPr>
    </w:p>
    <w:p w14:paraId="0E1163B6" w14:textId="3202A3F0" w:rsidR="006A2271" w:rsidRPr="00712688" w:rsidRDefault="006A2271" w:rsidP="00613367">
      <w:pPr>
        <w:bidi w:val="0"/>
        <w:spacing w:after="120"/>
        <w:ind w:left="992" w:right="312" w:hanging="992"/>
        <w:jc w:val="left"/>
        <w:rPr>
          <w:rFonts w:ascii="David" w:hAnsi="David"/>
          <w:b/>
          <w:bCs/>
          <w:sz w:val="24"/>
        </w:rPr>
      </w:pPr>
      <w:r w:rsidRPr="00712688">
        <w:rPr>
          <w:rFonts w:ascii="David" w:hAnsi="David"/>
          <w:b/>
          <w:bCs/>
          <w:sz w:val="24"/>
        </w:rPr>
        <w:t xml:space="preserve">Note </w:t>
      </w:r>
      <w:r w:rsidR="00AC3C74" w:rsidRPr="00712688">
        <w:rPr>
          <w:rFonts w:ascii="David" w:hAnsi="David"/>
          <w:b/>
          <w:bCs/>
          <w:sz w:val="24"/>
        </w:rPr>
        <w:t>10</w:t>
      </w:r>
      <w:r w:rsidRPr="00712688">
        <w:rPr>
          <w:rFonts w:ascii="David" w:hAnsi="David"/>
          <w:b/>
          <w:bCs/>
          <w:sz w:val="24"/>
        </w:rPr>
        <w:t xml:space="preserve"> </w:t>
      </w:r>
      <w:r w:rsidR="00697458" w:rsidRPr="00712688">
        <w:rPr>
          <w:rFonts w:ascii="David" w:hAnsi="David"/>
          <w:b/>
          <w:bCs/>
          <w:sz w:val="24"/>
        </w:rPr>
        <w:t>–</w:t>
      </w:r>
      <w:r w:rsidRPr="00712688">
        <w:rPr>
          <w:rFonts w:ascii="David" w:hAnsi="David"/>
          <w:b/>
          <w:bCs/>
          <w:sz w:val="24"/>
        </w:rPr>
        <w:tab/>
      </w:r>
      <w:r w:rsidRPr="00712688">
        <w:rPr>
          <w:rFonts w:ascii="David" w:hAnsi="David"/>
          <w:b/>
          <w:bCs/>
          <w:sz w:val="24"/>
          <w:u w:val="single"/>
        </w:rPr>
        <w:t>Liability in respect of the termination of employee-employer relations, net</w:t>
      </w:r>
    </w:p>
    <w:tbl>
      <w:tblPr>
        <w:tblW w:w="4472" w:type="pct"/>
        <w:tblInd w:w="709" w:type="dxa"/>
        <w:tblLayout w:type="fixed"/>
        <w:tblLook w:val="0000" w:firstRow="0" w:lastRow="0" w:firstColumn="0" w:lastColumn="0" w:noHBand="0" w:noVBand="0"/>
      </w:tblPr>
      <w:tblGrid>
        <w:gridCol w:w="6362"/>
        <w:gridCol w:w="1527"/>
        <w:gridCol w:w="1390"/>
      </w:tblGrid>
      <w:tr w:rsidR="006A2271" w:rsidRPr="00712688" w14:paraId="4CA6C6FC" w14:textId="77777777" w:rsidTr="00613367">
        <w:tc>
          <w:tcPr>
            <w:tcW w:w="3428" w:type="pct"/>
          </w:tcPr>
          <w:p w14:paraId="4C2AF011" w14:textId="77777777" w:rsidR="006A2271" w:rsidRPr="00712688" w:rsidRDefault="006A2271" w:rsidP="00845003">
            <w:pPr>
              <w:bidi w:val="0"/>
              <w:spacing w:after="0"/>
              <w:rPr>
                <w:rFonts w:ascii="David" w:hAnsi="David"/>
                <w:sz w:val="24"/>
              </w:rPr>
            </w:pPr>
          </w:p>
        </w:tc>
        <w:tc>
          <w:tcPr>
            <w:tcW w:w="1572" w:type="pct"/>
            <w:gridSpan w:val="2"/>
          </w:tcPr>
          <w:p w14:paraId="2648A9CC" w14:textId="77777777" w:rsidR="006A2271" w:rsidRPr="00712688" w:rsidRDefault="006A2271" w:rsidP="00845003">
            <w:pPr>
              <w:pBdr>
                <w:bottom w:val="single" w:sz="4" w:space="1" w:color="auto"/>
              </w:pBdr>
              <w:bidi w:val="0"/>
              <w:spacing w:after="0"/>
              <w:jc w:val="center"/>
              <w:rPr>
                <w:rFonts w:ascii="David" w:hAnsi="David"/>
                <w:b/>
                <w:sz w:val="24"/>
              </w:rPr>
            </w:pPr>
            <w:r w:rsidRPr="00712688">
              <w:rPr>
                <w:rFonts w:ascii="David" w:hAnsi="David"/>
                <w:b/>
                <w:sz w:val="24"/>
              </w:rPr>
              <w:t xml:space="preserve">As </w:t>
            </w:r>
            <w:proofErr w:type="gramStart"/>
            <w:r w:rsidRPr="00712688">
              <w:rPr>
                <w:rFonts w:ascii="David" w:hAnsi="David"/>
                <w:b/>
                <w:sz w:val="24"/>
              </w:rPr>
              <w:t>at</w:t>
            </w:r>
            <w:proofErr w:type="gramEnd"/>
            <w:r w:rsidRPr="00712688">
              <w:rPr>
                <w:rFonts w:ascii="David" w:hAnsi="David"/>
                <w:b/>
                <w:sz w:val="24"/>
              </w:rPr>
              <w:t xml:space="preserve"> December 31</w:t>
            </w:r>
          </w:p>
        </w:tc>
      </w:tr>
      <w:tr w:rsidR="0033694D" w:rsidRPr="00712688" w14:paraId="40E6C602" w14:textId="77777777" w:rsidTr="00613367">
        <w:tc>
          <w:tcPr>
            <w:tcW w:w="3428" w:type="pct"/>
          </w:tcPr>
          <w:p w14:paraId="352C7D27" w14:textId="77777777" w:rsidR="0033694D" w:rsidRPr="00712688" w:rsidRDefault="0033694D" w:rsidP="0033694D">
            <w:pPr>
              <w:bidi w:val="0"/>
              <w:spacing w:after="0"/>
              <w:rPr>
                <w:rFonts w:ascii="David" w:hAnsi="David"/>
                <w:sz w:val="24"/>
              </w:rPr>
            </w:pPr>
          </w:p>
        </w:tc>
        <w:tc>
          <w:tcPr>
            <w:tcW w:w="823" w:type="pct"/>
          </w:tcPr>
          <w:p w14:paraId="06C9FF36" w14:textId="3150E9C0" w:rsidR="0033694D" w:rsidRPr="00B83D91" w:rsidRDefault="00B83D91" w:rsidP="00E9311E">
            <w:pPr>
              <w:pBdr>
                <w:bottom w:val="single" w:sz="4" w:space="1" w:color="auto"/>
              </w:pBdr>
              <w:bidi w:val="0"/>
              <w:spacing w:after="0"/>
              <w:jc w:val="center"/>
              <w:rPr>
                <w:rFonts w:ascii="David" w:hAnsi="David"/>
                <w:bCs/>
                <w:sz w:val="24"/>
              </w:rPr>
            </w:pPr>
            <w:r w:rsidRPr="00B83D91">
              <w:rPr>
                <w:rFonts w:ascii="David" w:hAnsi="David" w:hint="cs"/>
                <w:bCs/>
                <w:sz w:val="24"/>
                <w:rtl/>
              </w:rPr>
              <w:t>2023</w:t>
            </w:r>
          </w:p>
        </w:tc>
        <w:tc>
          <w:tcPr>
            <w:tcW w:w="749" w:type="pct"/>
          </w:tcPr>
          <w:p w14:paraId="0E507D62" w14:textId="1A21D42A" w:rsidR="0033694D" w:rsidRPr="00712688" w:rsidRDefault="00787603" w:rsidP="00E9311E">
            <w:pPr>
              <w:pBdr>
                <w:bottom w:val="single" w:sz="4" w:space="1" w:color="auto"/>
              </w:pBdr>
              <w:bidi w:val="0"/>
              <w:spacing w:after="0"/>
              <w:jc w:val="center"/>
              <w:rPr>
                <w:rFonts w:ascii="David" w:hAnsi="David"/>
                <w:b/>
                <w:sz w:val="24"/>
                <w:rtl/>
              </w:rPr>
            </w:pPr>
            <w:r w:rsidRPr="00712688">
              <w:rPr>
                <w:rFonts w:ascii="David" w:hAnsi="David"/>
                <w:b/>
                <w:sz w:val="24"/>
              </w:rPr>
              <w:t>2022</w:t>
            </w:r>
          </w:p>
        </w:tc>
      </w:tr>
      <w:tr w:rsidR="006A2271" w:rsidRPr="00712688" w14:paraId="03757792" w14:textId="77777777" w:rsidTr="00613367">
        <w:tc>
          <w:tcPr>
            <w:tcW w:w="3428" w:type="pct"/>
          </w:tcPr>
          <w:p w14:paraId="70471769" w14:textId="77777777" w:rsidR="006A2271" w:rsidRPr="00712688" w:rsidRDefault="006A2271" w:rsidP="00845003">
            <w:pPr>
              <w:bidi w:val="0"/>
              <w:spacing w:after="0"/>
              <w:rPr>
                <w:rFonts w:ascii="David" w:hAnsi="David"/>
                <w:sz w:val="24"/>
              </w:rPr>
            </w:pPr>
          </w:p>
        </w:tc>
        <w:tc>
          <w:tcPr>
            <w:tcW w:w="1572" w:type="pct"/>
            <w:gridSpan w:val="2"/>
            <w:vAlign w:val="bottom"/>
          </w:tcPr>
          <w:p w14:paraId="725A0B6E" w14:textId="77777777" w:rsidR="006A2271" w:rsidRPr="00712688" w:rsidRDefault="006A2271" w:rsidP="00845003">
            <w:pPr>
              <w:pBdr>
                <w:bottom w:val="single" w:sz="4" w:space="1" w:color="auto"/>
              </w:pBdr>
              <w:tabs>
                <w:tab w:val="decimal" w:pos="885"/>
              </w:tabs>
              <w:bidi w:val="0"/>
              <w:spacing w:after="0"/>
              <w:jc w:val="center"/>
              <w:rPr>
                <w:rFonts w:ascii="David" w:hAnsi="David"/>
                <w:b/>
                <w:bCs/>
                <w:sz w:val="24"/>
              </w:rPr>
            </w:pPr>
            <w:r w:rsidRPr="00712688">
              <w:rPr>
                <w:rFonts w:ascii="David" w:hAnsi="David"/>
                <w:b/>
                <w:bCs/>
                <w:sz w:val="24"/>
              </w:rPr>
              <w:t>NIS thousands</w:t>
            </w:r>
          </w:p>
        </w:tc>
      </w:tr>
      <w:tr w:rsidR="006A2271" w:rsidRPr="00712688" w14:paraId="672FB07A" w14:textId="77777777" w:rsidTr="00613367">
        <w:tc>
          <w:tcPr>
            <w:tcW w:w="3428" w:type="pct"/>
          </w:tcPr>
          <w:p w14:paraId="4C78D236" w14:textId="77777777" w:rsidR="006A2271" w:rsidRPr="00712688" w:rsidRDefault="006A2271" w:rsidP="00845003">
            <w:pPr>
              <w:bidi w:val="0"/>
              <w:spacing w:after="0"/>
              <w:rPr>
                <w:rFonts w:ascii="David" w:hAnsi="David"/>
                <w:sz w:val="24"/>
              </w:rPr>
            </w:pPr>
          </w:p>
        </w:tc>
        <w:tc>
          <w:tcPr>
            <w:tcW w:w="823" w:type="pct"/>
          </w:tcPr>
          <w:p w14:paraId="522547F8" w14:textId="77777777" w:rsidR="006A2271" w:rsidRPr="00712688" w:rsidRDefault="006A2271" w:rsidP="00845003">
            <w:pPr>
              <w:tabs>
                <w:tab w:val="decimal" w:pos="885"/>
              </w:tabs>
              <w:bidi w:val="0"/>
              <w:spacing w:after="0"/>
              <w:rPr>
                <w:rFonts w:ascii="David" w:hAnsi="David"/>
                <w:sz w:val="24"/>
              </w:rPr>
            </w:pPr>
          </w:p>
        </w:tc>
        <w:tc>
          <w:tcPr>
            <w:tcW w:w="749" w:type="pct"/>
          </w:tcPr>
          <w:p w14:paraId="7B46D393" w14:textId="77777777" w:rsidR="006A2271" w:rsidRPr="00712688" w:rsidRDefault="006A2271" w:rsidP="00845003">
            <w:pPr>
              <w:tabs>
                <w:tab w:val="decimal" w:pos="885"/>
              </w:tabs>
              <w:bidi w:val="0"/>
              <w:spacing w:after="0"/>
              <w:rPr>
                <w:rFonts w:ascii="David" w:hAnsi="David"/>
                <w:sz w:val="24"/>
              </w:rPr>
            </w:pPr>
          </w:p>
        </w:tc>
      </w:tr>
      <w:tr w:rsidR="00787603" w:rsidRPr="00712688" w14:paraId="5C174077" w14:textId="77777777" w:rsidTr="00613367">
        <w:tc>
          <w:tcPr>
            <w:tcW w:w="3428" w:type="pct"/>
          </w:tcPr>
          <w:p w14:paraId="2B921EC0" w14:textId="77777777" w:rsidR="00787603" w:rsidRPr="00712688" w:rsidRDefault="00787603" w:rsidP="00787603">
            <w:pPr>
              <w:bidi w:val="0"/>
              <w:spacing w:after="0"/>
              <w:rPr>
                <w:rFonts w:ascii="David" w:hAnsi="David"/>
                <w:sz w:val="24"/>
              </w:rPr>
            </w:pPr>
            <w:r w:rsidRPr="00712688">
              <w:rPr>
                <w:rFonts w:ascii="David" w:hAnsi="David"/>
                <w:sz w:val="24"/>
              </w:rPr>
              <w:t>Reserve for severance pay</w:t>
            </w:r>
          </w:p>
        </w:tc>
        <w:tc>
          <w:tcPr>
            <w:tcW w:w="823" w:type="pct"/>
          </w:tcPr>
          <w:p w14:paraId="1FB26AD8" w14:textId="53B7DE8B" w:rsidR="00787603" w:rsidRPr="00712688" w:rsidRDefault="00787603" w:rsidP="00787603">
            <w:pPr>
              <w:tabs>
                <w:tab w:val="decimal" w:pos="1342"/>
              </w:tabs>
              <w:bidi w:val="0"/>
              <w:spacing w:after="0"/>
              <w:rPr>
                <w:rFonts w:ascii="David" w:hAnsi="David"/>
                <w:sz w:val="24"/>
              </w:rPr>
            </w:pPr>
            <w:r w:rsidRPr="00712688">
              <w:rPr>
                <w:rFonts w:ascii="David" w:hAnsi="David"/>
                <w:sz w:val="24"/>
                <w:rtl/>
              </w:rPr>
              <w:t>1,795</w:t>
            </w:r>
          </w:p>
        </w:tc>
        <w:tc>
          <w:tcPr>
            <w:tcW w:w="749" w:type="pct"/>
          </w:tcPr>
          <w:p w14:paraId="1AB991B3" w14:textId="4E8999CF" w:rsidR="00787603" w:rsidRPr="00712688" w:rsidRDefault="00787603" w:rsidP="00787603">
            <w:pPr>
              <w:tabs>
                <w:tab w:val="decimal" w:pos="1342"/>
              </w:tabs>
              <w:bidi w:val="0"/>
              <w:spacing w:after="0"/>
              <w:rPr>
                <w:rFonts w:ascii="David" w:hAnsi="David"/>
                <w:sz w:val="24"/>
              </w:rPr>
            </w:pPr>
            <w:r w:rsidRPr="00712688">
              <w:rPr>
                <w:rFonts w:ascii="David" w:hAnsi="David"/>
                <w:sz w:val="24"/>
              </w:rPr>
              <w:t>1,891</w:t>
            </w:r>
          </w:p>
        </w:tc>
      </w:tr>
      <w:tr w:rsidR="00787603" w:rsidRPr="00712688" w14:paraId="684FE3DA" w14:textId="77777777" w:rsidTr="00613367">
        <w:tc>
          <w:tcPr>
            <w:tcW w:w="3428" w:type="pct"/>
          </w:tcPr>
          <w:p w14:paraId="0310F72A" w14:textId="77777777" w:rsidR="00787603" w:rsidRPr="00712688" w:rsidRDefault="00787603" w:rsidP="00787603">
            <w:pPr>
              <w:bidi w:val="0"/>
              <w:spacing w:after="0"/>
              <w:rPr>
                <w:rFonts w:ascii="David" w:hAnsi="David"/>
                <w:sz w:val="24"/>
              </w:rPr>
            </w:pPr>
            <w:r w:rsidRPr="00712688">
              <w:rPr>
                <w:rFonts w:ascii="David" w:hAnsi="David"/>
                <w:sz w:val="24"/>
              </w:rPr>
              <w:t>Reserve for vacation pay</w:t>
            </w:r>
          </w:p>
        </w:tc>
        <w:tc>
          <w:tcPr>
            <w:tcW w:w="823" w:type="pct"/>
          </w:tcPr>
          <w:p w14:paraId="3CE6C93F" w14:textId="6BE760A7" w:rsidR="00787603" w:rsidRPr="00712688" w:rsidRDefault="00787603" w:rsidP="00787603">
            <w:pPr>
              <w:pBdr>
                <w:bottom w:val="single" w:sz="4" w:space="1" w:color="auto"/>
              </w:pBdr>
              <w:tabs>
                <w:tab w:val="decimal" w:pos="1342"/>
              </w:tabs>
              <w:bidi w:val="0"/>
              <w:spacing w:after="0"/>
              <w:rPr>
                <w:rFonts w:ascii="David" w:hAnsi="David"/>
                <w:sz w:val="24"/>
              </w:rPr>
            </w:pPr>
            <w:r w:rsidRPr="00712688">
              <w:rPr>
                <w:rFonts w:ascii="David" w:hAnsi="David"/>
                <w:sz w:val="24"/>
                <w:rtl/>
              </w:rPr>
              <w:t>691</w:t>
            </w:r>
          </w:p>
        </w:tc>
        <w:tc>
          <w:tcPr>
            <w:tcW w:w="749" w:type="pct"/>
          </w:tcPr>
          <w:p w14:paraId="7CC33832" w14:textId="6660DAEC" w:rsidR="00787603" w:rsidRPr="00712688" w:rsidRDefault="00787603" w:rsidP="00787603">
            <w:pPr>
              <w:pBdr>
                <w:bottom w:val="single" w:sz="4" w:space="1" w:color="auto"/>
              </w:pBdr>
              <w:tabs>
                <w:tab w:val="decimal" w:pos="1342"/>
              </w:tabs>
              <w:bidi w:val="0"/>
              <w:spacing w:after="0"/>
              <w:rPr>
                <w:rFonts w:ascii="David" w:hAnsi="David"/>
                <w:sz w:val="24"/>
              </w:rPr>
            </w:pPr>
            <w:r w:rsidRPr="00712688">
              <w:rPr>
                <w:rFonts w:ascii="David" w:hAnsi="David"/>
                <w:sz w:val="24"/>
              </w:rPr>
              <w:t>604</w:t>
            </w:r>
          </w:p>
        </w:tc>
      </w:tr>
      <w:tr w:rsidR="00787603" w:rsidRPr="00712688" w14:paraId="5FE5E223" w14:textId="77777777" w:rsidTr="00613367">
        <w:tc>
          <w:tcPr>
            <w:tcW w:w="3428" w:type="pct"/>
          </w:tcPr>
          <w:p w14:paraId="5BE50E9D" w14:textId="77777777" w:rsidR="00787603" w:rsidRPr="00712688" w:rsidRDefault="00787603" w:rsidP="00787603">
            <w:pPr>
              <w:bidi w:val="0"/>
              <w:spacing w:after="0"/>
              <w:rPr>
                <w:rFonts w:ascii="David" w:hAnsi="David"/>
                <w:sz w:val="24"/>
              </w:rPr>
            </w:pPr>
          </w:p>
        </w:tc>
        <w:tc>
          <w:tcPr>
            <w:tcW w:w="823" w:type="pct"/>
          </w:tcPr>
          <w:p w14:paraId="7D6E96DD" w14:textId="09A5CAED" w:rsidR="00787603" w:rsidRPr="00712688" w:rsidRDefault="00787603" w:rsidP="00787603">
            <w:pPr>
              <w:pBdr>
                <w:bottom w:val="double" w:sz="4" w:space="0" w:color="auto"/>
              </w:pBdr>
              <w:tabs>
                <w:tab w:val="decimal" w:pos="1342"/>
              </w:tabs>
              <w:bidi w:val="0"/>
              <w:spacing w:after="0"/>
              <w:rPr>
                <w:rFonts w:ascii="David" w:hAnsi="David"/>
                <w:sz w:val="24"/>
              </w:rPr>
            </w:pPr>
            <w:r w:rsidRPr="00712688">
              <w:rPr>
                <w:rFonts w:ascii="David" w:hAnsi="David"/>
                <w:sz w:val="24"/>
                <w:rtl/>
              </w:rPr>
              <w:t>2,486</w:t>
            </w:r>
          </w:p>
        </w:tc>
        <w:tc>
          <w:tcPr>
            <w:tcW w:w="749" w:type="pct"/>
          </w:tcPr>
          <w:p w14:paraId="169EA9D4" w14:textId="2D3B3929" w:rsidR="00787603" w:rsidRPr="00712688" w:rsidRDefault="00787603" w:rsidP="00787603">
            <w:pPr>
              <w:pBdr>
                <w:bottom w:val="double" w:sz="4" w:space="0" w:color="auto"/>
              </w:pBdr>
              <w:tabs>
                <w:tab w:val="decimal" w:pos="1342"/>
              </w:tabs>
              <w:bidi w:val="0"/>
              <w:spacing w:after="0"/>
              <w:rPr>
                <w:rFonts w:ascii="David" w:hAnsi="David"/>
                <w:sz w:val="24"/>
              </w:rPr>
            </w:pPr>
            <w:r w:rsidRPr="00712688">
              <w:rPr>
                <w:rFonts w:ascii="David" w:hAnsi="David"/>
                <w:sz w:val="24"/>
              </w:rPr>
              <w:t>2,495</w:t>
            </w:r>
          </w:p>
        </w:tc>
      </w:tr>
      <w:tr w:rsidR="006A2271" w:rsidRPr="00712688" w14:paraId="40CFFD71" w14:textId="77777777" w:rsidTr="00613367">
        <w:tc>
          <w:tcPr>
            <w:tcW w:w="3428" w:type="pct"/>
          </w:tcPr>
          <w:p w14:paraId="1121346E" w14:textId="77777777" w:rsidR="006A2271" w:rsidRPr="00712688" w:rsidRDefault="006A2271" w:rsidP="00845003">
            <w:pPr>
              <w:bidi w:val="0"/>
              <w:spacing w:after="0"/>
              <w:rPr>
                <w:rFonts w:ascii="David" w:hAnsi="David"/>
                <w:sz w:val="24"/>
              </w:rPr>
            </w:pPr>
          </w:p>
        </w:tc>
        <w:tc>
          <w:tcPr>
            <w:tcW w:w="823" w:type="pct"/>
          </w:tcPr>
          <w:p w14:paraId="41E52006" w14:textId="77777777" w:rsidR="006A2271" w:rsidRPr="00712688" w:rsidRDefault="006A2271" w:rsidP="00845003">
            <w:pPr>
              <w:tabs>
                <w:tab w:val="decimal" w:pos="885"/>
              </w:tabs>
              <w:bidi w:val="0"/>
              <w:spacing w:after="0"/>
              <w:rPr>
                <w:rFonts w:ascii="David" w:hAnsi="David"/>
                <w:sz w:val="24"/>
              </w:rPr>
            </w:pPr>
          </w:p>
        </w:tc>
        <w:tc>
          <w:tcPr>
            <w:tcW w:w="749" w:type="pct"/>
          </w:tcPr>
          <w:p w14:paraId="0E0A6BA3" w14:textId="77777777" w:rsidR="006A2271" w:rsidRPr="00712688" w:rsidRDefault="006A2271" w:rsidP="00845003">
            <w:pPr>
              <w:tabs>
                <w:tab w:val="decimal" w:pos="885"/>
              </w:tabs>
              <w:bidi w:val="0"/>
              <w:spacing w:after="0"/>
              <w:rPr>
                <w:rFonts w:ascii="David" w:hAnsi="David"/>
                <w:sz w:val="24"/>
              </w:rPr>
            </w:pPr>
          </w:p>
        </w:tc>
      </w:tr>
    </w:tbl>
    <w:p w14:paraId="063ABEDB" w14:textId="77777777" w:rsidR="006A2271" w:rsidRPr="00712688" w:rsidRDefault="006A2271" w:rsidP="00613367">
      <w:pPr>
        <w:bidi w:val="0"/>
        <w:spacing w:before="120" w:after="0"/>
        <w:ind w:left="1134" w:right="312"/>
        <w:rPr>
          <w:rFonts w:ascii="David" w:hAnsi="David"/>
          <w:sz w:val="24"/>
        </w:rPr>
      </w:pPr>
      <w:r w:rsidRPr="00712688">
        <w:rPr>
          <w:rFonts w:ascii="David" w:hAnsi="David"/>
          <w:sz w:val="24"/>
        </w:rPr>
        <w:t xml:space="preserve">The Association's </w:t>
      </w:r>
      <w:r w:rsidR="00FC0D91" w:rsidRPr="00712688">
        <w:rPr>
          <w:rFonts w:ascii="David" w:hAnsi="David"/>
          <w:sz w:val="24"/>
        </w:rPr>
        <w:t>liabilities for the payment of severance pay to most of its employees are</w:t>
      </w:r>
      <w:r w:rsidRPr="00712688">
        <w:rPr>
          <w:rFonts w:ascii="David" w:hAnsi="David"/>
          <w:sz w:val="24"/>
        </w:rPr>
        <w:t xml:space="preserve"> secured by deposits in insurance companies and pension funds. The </w:t>
      </w:r>
      <w:r w:rsidR="00697458" w:rsidRPr="00712688">
        <w:rPr>
          <w:rFonts w:ascii="David" w:hAnsi="David"/>
          <w:sz w:val="24"/>
        </w:rPr>
        <w:t>reserve</w:t>
      </w:r>
      <w:r w:rsidRPr="00712688">
        <w:rPr>
          <w:rFonts w:ascii="David" w:hAnsi="David"/>
          <w:sz w:val="24"/>
        </w:rPr>
        <w:t xml:space="preserve"> that is presented in the balance sheet expresses the liability to the rest of the employees.</w:t>
      </w:r>
    </w:p>
    <w:p w14:paraId="16B89321" w14:textId="77777777" w:rsidR="006A2271" w:rsidRPr="00712688" w:rsidRDefault="006A2271" w:rsidP="00845003">
      <w:pPr>
        <w:bidi w:val="0"/>
        <w:spacing w:after="120"/>
        <w:ind w:left="1134" w:right="-720" w:hanging="992"/>
        <w:rPr>
          <w:rFonts w:ascii="David" w:hAnsi="David"/>
          <w:b/>
          <w:bCs/>
          <w:sz w:val="24"/>
        </w:rPr>
      </w:pPr>
    </w:p>
    <w:p w14:paraId="41F11BF9" w14:textId="77777777" w:rsidR="00613367" w:rsidRPr="00712688" w:rsidRDefault="00613367" w:rsidP="00613367">
      <w:pPr>
        <w:bidi w:val="0"/>
        <w:spacing w:after="120"/>
        <w:ind w:left="1134" w:right="-720" w:hanging="992"/>
        <w:rPr>
          <w:rFonts w:ascii="David" w:hAnsi="David"/>
          <w:b/>
          <w:bCs/>
          <w:sz w:val="24"/>
        </w:rPr>
      </w:pPr>
    </w:p>
    <w:p w14:paraId="59CB0821" w14:textId="77777777" w:rsidR="00613367" w:rsidRPr="00712688" w:rsidRDefault="00613367">
      <w:pPr>
        <w:bidi w:val="0"/>
        <w:spacing w:after="0"/>
        <w:jc w:val="left"/>
        <w:rPr>
          <w:rFonts w:ascii="David" w:hAnsi="David"/>
          <w:b/>
          <w:bCs/>
          <w:sz w:val="24"/>
        </w:rPr>
      </w:pPr>
      <w:r w:rsidRPr="00712688">
        <w:rPr>
          <w:rFonts w:ascii="David" w:hAnsi="David"/>
          <w:b/>
          <w:bCs/>
          <w:sz w:val="24"/>
        </w:rPr>
        <w:br w:type="page"/>
      </w:r>
    </w:p>
    <w:p w14:paraId="7B560A64" w14:textId="77777777" w:rsidR="005E385C" w:rsidRPr="00712688" w:rsidRDefault="005E385C" w:rsidP="005E385C">
      <w:pPr>
        <w:bidi w:val="0"/>
        <w:spacing w:after="120"/>
        <w:ind w:left="1134" w:right="312" w:hanging="425"/>
        <w:jc w:val="left"/>
        <w:rPr>
          <w:rFonts w:ascii="David" w:hAnsi="David"/>
          <w:sz w:val="22"/>
          <w:szCs w:val="22"/>
        </w:rPr>
      </w:pPr>
    </w:p>
    <w:p w14:paraId="6C4D8877" w14:textId="7FF50871" w:rsidR="00F86FC4" w:rsidRPr="00712688" w:rsidRDefault="00F86FC4" w:rsidP="005E385C">
      <w:pPr>
        <w:bidi w:val="0"/>
        <w:spacing w:after="120"/>
        <w:ind w:left="992" w:right="-720" w:hanging="992"/>
        <w:rPr>
          <w:rFonts w:ascii="David" w:hAnsi="David"/>
          <w:b/>
          <w:bCs/>
          <w:sz w:val="24"/>
        </w:rPr>
      </w:pPr>
      <w:r w:rsidRPr="00712688">
        <w:rPr>
          <w:rFonts w:ascii="David" w:hAnsi="David"/>
          <w:b/>
          <w:bCs/>
          <w:sz w:val="24"/>
        </w:rPr>
        <w:t>Note 1</w:t>
      </w:r>
      <w:r w:rsidR="00BD6C58" w:rsidRPr="00712688">
        <w:rPr>
          <w:rFonts w:ascii="David" w:hAnsi="David"/>
          <w:b/>
          <w:bCs/>
          <w:sz w:val="24"/>
        </w:rPr>
        <w:t>1</w:t>
      </w:r>
      <w:r w:rsidRPr="00712688">
        <w:rPr>
          <w:rFonts w:ascii="David" w:hAnsi="David"/>
          <w:b/>
          <w:bCs/>
          <w:sz w:val="24"/>
        </w:rPr>
        <w:t xml:space="preserve"> </w:t>
      </w:r>
      <w:r w:rsidR="00697458" w:rsidRPr="00712688">
        <w:rPr>
          <w:rFonts w:ascii="David" w:hAnsi="David"/>
          <w:b/>
          <w:bCs/>
          <w:sz w:val="24"/>
        </w:rPr>
        <w:t xml:space="preserve">– </w:t>
      </w:r>
      <w:r w:rsidR="00FB0D47" w:rsidRPr="00712688">
        <w:rPr>
          <w:rFonts w:ascii="David" w:hAnsi="David"/>
          <w:b/>
          <w:bCs/>
          <w:sz w:val="24"/>
          <w:u w:val="single"/>
        </w:rPr>
        <w:t>Cost of operations</w:t>
      </w:r>
    </w:p>
    <w:tbl>
      <w:tblPr>
        <w:tblW w:w="10632" w:type="dxa"/>
        <w:jc w:val="center"/>
        <w:tblLayout w:type="fixed"/>
        <w:tblCellMar>
          <w:left w:w="57" w:type="dxa"/>
          <w:right w:w="57" w:type="dxa"/>
        </w:tblCellMar>
        <w:tblLook w:val="0000" w:firstRow="0" w:lastRow="0" w:firstColumn="0" w:lastColumn="0" w:noHBand="0" w:noVBand="0"/>
      </w:tblPr>
      <w:tblGrid>
        <w:gridCol w:w="3960"/>
        <w:gridCol w:w="1544"/>
        <w:gridCol w:w="1231"/>
        <w:gridCol w:w="891"/>
        <w:gridCol w:w="1163"/>
        <w:gridCol w:w="1135"/>
        <w:gridCol w:w="708"/>
      </w:tblGrid>
      <w:tr w:rsidR="00112A48" w:rsidRPr="00712688" w14:paraId="0D2540C6" w14:textId="77777777" w:rsidTr="002D5D30">
        <w:trPr>
          <w:jc w:val="center"/>
        </w:trPr>
        <w:tc>
          <w:tcPr>
            <w:tcW w:w="1862" w:type="pct"/>
          </w:tcPr>
          <w:p w14:paraId="757934AA" w14:textId="77777777" w:rsidR="00F86FC4" w:rsidRPr="00712688" w:rsidRDefault="00F86FC4" w:rsidP="00C77DE7">
            <w:pPr>
              <w:bidi w:val="0"/>
              <w:spacing w:after="40"/>
              <w:jc w:val="center"/>
              <w:rPr>
                <w:rFonts w:ascii="David" w:hAnsi="David"/>
                <w:sz w:val="24"/>
              </w:rPr>
            </w:pPr>
          </w:p>
        </w:tc>
        <w:tc>
          <w:tcPr>
            <w:tcW w:w="726" w:type="pct"/>
            <w:vAlign w:val="bottom"/>
          </w:tcPr>
          <w:p w14:paraId="45E64C47" w14:textId="77777777" w:rsidR="00F86FC4" w:rsidRPr="00712688" w:rsidRDefault="00931690" w:rsidP="005E385C">
            <w:pPr>
              <w:pBdr>
                <w:bottom w:val="single" w:sz="4" w:space="1" w:color="auto"/>
              </w:pBdr>
              <w:bidi w:val="0"/>
              <w:spacing w:after="0"/>
              <w:jc w:val="center"/>
              <w:rPr>
                <w:rFonts w:ascii="David" w:hAnsi="David"/>
                <w:b/>
                <w:bCs/>
                <w:sz w:val="18"/>
                <w:szCs w:val="18"/>
              </w:rPr>
            </w:pPr>
            <w:r w:rsidRPr="00712688">
              <w:rPr>
                <w:rFonts w:ascii="David" w:hAnsi="David"/>
                <w:b/>
                <w:bCs/>
                <w:sz w:val="18"/>
                <w:szCs w:val="18"/>
              </w:rPr>
              <w:t>Welfare</w:t>
            </w:r>
            <w:r w:rsidR="00F86FC4" w:rsidRPr="00712688">
              <w:rPr>
                <w:rFonts w:ascii="David" w:hAnsi="David"/>
                <w:b/>
                <w:bCs/>
                <w:sz w:val="18"/>
                <w:szCs w:val="18"/>
              </w:rPr>
              <w:t xml:space="preserve"> and </w:t>
            </w:r>
            <w:r w:rsidR="00FC0D91" w:rsidRPr="00712688">
              <w:rPr>
                <w:rFonts w:ascii="David" w:hAnsi="David"/>
                <w:b/>
                <w:bCs/>
                <w:sz w:val="18"/>
                <w:szCs w:val="18"/>
              </w:rPr>
              <w:t>rehab</w:t>
            </w:r>
            <w:r w:rsidR="00697458" w:rsidRPr="00712688">
              <w:rPr>
                <w:rFonts w:ascii="David" w:hAnsi="David"/>
                <w:b/>
                <w:bCs/>
                <w:sz w:val="18"/>
                <w:szCs w:val="18"/>
              </w:rPr>
              <w:t>il</w:t>
            </w:r>
            <w:r w:rsidR="00FC0D91" w:rsidRPr="00712688">
              <w:rPr>
                <w:rFonts w:ascii="David" w:hAnsi="David"/>
                <w:b/>
                <w:bCs/>
                <w:sz w:val="18"/>
                <w:szCs w:val="18"/>
              </w:rPr>
              <w:t>itation</w:t>
            </w:r>
          </w:p>
        </w:tc>
        <w:tc>
          <w:tcPr>
            <w:tcW w:w="579" w:type="pct"/>
            <w:vAlign w:val="bottom"/>
          </w:tcPr>
          <w:p w14:paraId="2F0916A3" w14:textId="77777777" w:rsidR="00F86FC4" w:rsidRPr="00712688" w:rsidRDefault="00D17B5F" w:rsidP="005E385C">
            <w:pPr>
              <w:pBdr>
                <w:bottom w:val="single" w:sz="4" w:space="1" w:color="auto"/>
              </w:pBdr>
              <w:bidi w:val="0"/>
              <w:spacing w:after="0"/>
              <w:jc w:val="center"/>
              <w:rPr>
                <w:rFonts w:ascii="David" w:hAnsi="David"/>
                <w:b/>
                <w:bCs/>
                <w:sz w:val="18"/>
                <w:szCs w:val="18"/>
              </w:rPr>
            </w:pPr>
            <w:r w:rsidRPr="00712688">
              <w:rPr>
                <w:rFonts w:ascii="David" w:hAnsi="David"/>
                <w:b/>
                <w:bCs/>
                <w:sz w:val="18"/>
                <w:szCs w:val="18"/>
              </w:rPr>
              <w:t>Lending</w:t>
            </w:r>
            <w:r w:rsidR="00F86FC4" w:rsidRPr="00712688">
              <w:rPr>
                <w:rFonts w:ascii="David" w:hAnsi="David"/>
                <w:b/>
                <w:bCs/>
                <w:sz w:val="18"/>
                <w:szCs w:val="18"/>
              </w:rPr>
              <w:t xml:space="preserve"> and maintenance in branches</w:t>
            </w:r>
          </w:p>
        </w:tc>
        <w:tc>
          <w:tcPr>
            <w:tcW w:w="419" w:type="pct"/>
            <w:vAlign w:val="bottom"/>
          </w:tcPr>
          <w:p w14:paraId="0AB632B3" w14:textId="77777777" w:rsidR="00F86FC4" w:rsidRPr="00712688" w:rsidRDefault="00F86FC4" w:rsidP="005E385C">
            <w:pPr>
              <w:pBdr>
                <w:bottom w:val="single" w:sz="4" w:space="1" w:color="auto"/>
              </w:pBdr>
              <w:bidi w:val="0"/>
              <w:spacing w:after="0"/>
              <w:jc w:val="center"/>
              <w:rPr>
                <w:rFonts w:ascii="David" w:hAnsi="David"/>
                <w:b/>
                <w:bCs/>
                <w:sz w:val="18"/>
                <w:szCs w:val="18"/>
              </w:rPr>
            </w:pPr>
            <w:r w:rsidRPr="00712688">
              <w:rPr>
                <w:rFonts w:ascii="David" w:hAnsi="David"/>
                <w:b/>
                <w:bCs/>
                <w:sz w:val="18"/>
                <w:szCs w:val="18"/>
              </w:rPr>
              <w:t>Total services</w:t>
            </w:r>
          </w:p>
        </w:tc>
        <w:tc>
          <w:tcPr>
            <w:tcW w:w="547" w:type="pct"/>
            <w:vAlign w:val="bottom"/>
          </w:tcPr>
          <w:p w14:paraId="0AC3BB72" w14:textId="77777777" w:rsidR="00F86FC4" w:rsidRPr="00712688" w:rsidRDefault="00FC0D91" w:rsidP="005E385C">
            <w:pPr>
              <w:pBdr>
                <w:bottom w:val="single" w:sz="4" w:space="1" w:color="auto"/>
              </w:pBdr>
              <w:bidi w:val="0"/>
              <w:spacing w:after="0"/>
              <w:jc w:val="center"/>
              <w:rPr>
                <w:rFonts w:ascii="David" w:hAnsi="David"/>
                <w:b/>
                <w:bCs/>
                <w:sz w:val="18"/>
                <w:szCs w:val="18"/>
              </w:rPr>
            </w:pPr>
            <w:r w:rsidRPr="00712688">
              <w:rPr>
                <w:rFonts w:ascii="David" w:hAnsi="David"/>
                <w:b/>
                <w:bCs/>
                <w:sz w:val="18"/>
                <w:szCs w:val="18"/>
              </w:rPr>
              <w:t>Administrative</w:t>
            </w:r>
            <w:r w:rsidR="00F86FC4" w:rsidRPr="00712688">
              <w:rPr>
                <w:rFonts w:ascii="David" w:hAnsi="David"/>
                <w:b/>
                <w:bCs/>
                <w:sz w:val="18"/>
                <w:szCs w:val="18"/>
              </w:rPr>
              <w:t xml:space="preserve"> and general expenses</w:t>
            </w:r>
          </w:p>
        </w:tc>
        <w:tc>
          <w:tcPr>
            <w:tcW w:w="534" w:type="pct"/>
            <w:vAlign w:val="bottom"/>
          </w:tcPr>
          <w:p w14:paraId="11FAC3A8" w14:textId="77777777" w:rsidR="00F86FC4" w:rsidRPr="00712688" w:rsidRDefault="00F86FC4" w:rsidP="005E385C">
            <w:pPr>
              <w:pBdr>
                <w:bottom w:val="single" w:sz="4" w:space="1" w:color="auto"/>
              </w:pBdr>
              <w:bidi w:val="0"/>
              <w:spacing w:after="0"/>
              <w:jc w:val="center"/>
              <w:rPr>
                <w:rFonts w:ascii="David" w:hAnsi="David"/>
                <w:b/>
                <w:bCs/>
                <w:sz w:val="18"/>
                <w:szCs w:val="18"/>
              </w:rPr>
            </w:pPr>
            <w:r w:rsidRPr="00712688">
              <w:rPr>
                <w:rFonts w:ascii="David" w:hAnsi="David"/>
                <w:b/>
                <w:bCs/>
                <w:sz w:val="18"/>
                <w:szCs w:val="18"/>
              </w:rPr>
              <w:t>Total</w:t>
            </w:r>
          </w:p>
          <w:p w14:paraId="5C30C332" w14:textId="7B03E37C" w:rsidR="00F86FC4" w:rsidRPr="00712688" w:rsidRDefault="006F5519" w:rsidP="00E9311E">
            <w:pPr>
              <w:pBdr>
                <w:bottom w:val="single" w:sz="4" w:space="1" w:color="auto"/>
              </w:pBdr>
              <w:bidi w:val="0"/>
              <w:spacing w:after="0"/>
              <w:jc w:val="center"/>
              <w:rPr>
                <w:rFonts w:ascii="David" w:hAnsi="David"/>
                <w:b/>
                <w:bCs/>
                <w:sz w:val="18"/>
                <w:szCs w:val="18"/>
              </w:rPr>
            </w:pPr>
            <w:r w:rsidRPr="00712688">
              <w:rPr>
                <w:rFonts w:ascii="David" w:hAnsi="David"/>
                <w:b/>
                <w:bCs/>
                <w:sz w:val="18"/>
                <w:szCs w:val="18"/>
                <w:rtl/>
              </w:rPr>
              <w:t>2023</w:t>
            </w:r>
          </w:p>
        </w:tc>
        <w:tc>
          <w:tcPr>
            <w:tcW w:w="333" w:type="pct"/>
            <w:vAlign w:val="bottom"/>
          </w:tcPr>
          <w:p w14:paraId="55BD33B9" w14:textId="77777777" w:rsidR="00F86FC4" w:rsidRPr="00712688" w:rsidRDefault="00F86FC4" w:rsidP="005E385C">
            <w:pPr>
              <w:pBdr>
                <w:bottom w:val="single" w:sz="4" w:space="1" w:color="auto"/>
              </w:pBdr>
              <w:bidi w:val="0"/>
              <w:spacing w:after="0"/>
              <w:jc w:val="center"/>
              <w:rPr>
                <w:rFonts w:ascii="David" w:hAnsi="David"/>
                <w:b/>
                <w:bCs/>
                <w:sz w:val="18"/>
                <w:szCs w:val="18"/>
              </w:rPr>
            </w:pPr>
            <w:r w:rsidRPr="00712688">
              <w:rPr>
                <w:rFonts w:ascii="David" w:hAnsi="David"/>
                <w:b/>
                <w:bCs/>
                <w:sz w:val="18"/>
                <w:szCs w:val="18"/>
              </w:rPr>
              <w:t>Total</w:t>
            </w:r>
          </w:p>
          <w:p w14:paraId="567622E3" w14:textId="34A5A283" w:rsidR="00F86FC4" w:rsidRPr="00712688" w:rsidRDefault="006F5519" w:rsidP="00E9311E">
            <w:pPr>
              <w:pBdr>
                <w:bottom w:val="single" w:sz="4" w:space="1" w:color="auto"/>
              </w:pBdr>
              <w:bidi w:val="0"/>
              <w:spacing w:after="0"/>
              <w:jc w:val="center"/>
              <w:rPr>
                <w:rFonts w:ascii="David" w:hAnsi="David"/>
                <w:b/>
                <w:bCs/>
                <w:sz w:val="18"/>
                <w:szCs w:val="18"/>
              </w:rPr>
            </w:pPr>
            <w:r w:rsidRPr="00712688">
              <w:rPr>
                <w:rFonts w:ascii="David" w:hAnsi="David"/>
                <w:b/>
                <w:bCs/>
                <w:sz w:val="18"/>
                <w:szCs w:val="18"/>
                <w:rtl/>
              </w:rPr>
              <w:t>2022</w:t>
            </w:r>
          </w:p>
        </w:tc>
      </w:tr>
      <w:tr w:rsidR="00F86FC4" w:rsidRPr="00712688" w14:paraId="30DDAC0A" w14:textId="77777777" w:rsidTr="002D5D30">
        <w:trPr>
          <w:jc w:val="center"/>
        </w:trPr>
        <w:tc>
          <w:tcPr>
            <w:tcW w:w="1862" w:type="pct"/>
          </w:tcPr>
          <w:p w14:paraId="6932AB64" w14:textId="77777777" w:rsidR="00F86FC4" w:rsidRPr="00712688" w:rsidRDefault="00F86FC4" w:rsidP="00C77DE7">
            <w:pPr>
              <w:bidi w:val="0"/>
              <w:spacing w:after="40"/>
              <w:jc w:val="left"/>
              <w:rPr>
                <w:rFonts w:ascii="David" w:hAnsi="David"/>
                <w:sz w:val="22"/>
                <w:szCs w:val="22"/>
              </w:rPr>
            </w:pPr>
          </w:p>
        </w:tc>
        <w:tc>
          <w:tcPr>
            <w:tcW w:w="3138" w:type="pct"/>
            <w:gridSpan w:val="6"/>
            <w:vAlign w:val="bottom"/>
          </w:tcPr>
          <w:p w14:paraId="57E615C3" w14:textId="77777777" w:rsidR="00F86FC4" w:rsidRPr="00712688" w:rsidRDefault="00F86FC4" w:rsidP="00845003">
            <w:pPr>
              <w:pBdr>
                <w:bottom w:val="single" w:sz="4" w:space="1" w:color="auto"/>
              </w:pBdr>
              <w:tabs>
                <w:tab w:val="decimal" w:pos="730"/>
              </w:tabs>
              <w:bidi w:val="0"/>
              <w:spacing w:after="0"/>
              <w:jc w:val="center"/>
              <w:rPr>
                <w:rFonts w:ascii="David" w:hAnsi="David"/>
                <w:b/>
                <w:bCs/>
                <w:sz w:val="22"/>
                <w:szCs w:val="22"/>
              </w:rPr>
            </w:pPr>
            <w:r w:rsidRPr="00712688">
              <w:rPr>
                <w:rFonts w:ascii="David" w:hAnsi="David"/>
                <w:b/>
                <w:bCs/>
                <w:sz w:val="22"/>
                <w:szCs w:val="22"/>
              </w:rPr>
              <w:t>NIS thousands</w:t>
            </w:r>
          </w:p>
        </w:tc>
      </w:tr>
      <w:tr w:rsidR="006F5519" w:rsidRPr="00712688" w14:paraId="10DA55AE" w14:textId="77777777" w:rsidTr="002D5D30">
        <w:trPr>
          <w:jc w:val="center"/>
        </w:trPr>
        <w:tc>
          <w:tcPr>
            <w:tcW w:w="1862" w:type="pct"/>
            <w:tcBorders>
              <w:top w:val="single" w:sz="4" w:space="0" w:color="auto"/>
              <w:left w:val="single" w:sz="4" w:space="0" w:color="auto"/>
              <w:bottom w:val="single" w:sz="6" w:space="0" w:color="auto"/>
              <w:right w:val="single" w:sz="6" w:space="0" w:color="auto"/>
            </w:tcBorders>
          </w:tcPr>
          <w:p w14:paraId="431DB913"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Lending and maintenance in branches (*)</w:t>
            </w:r>
          </w:p>
        </w:tc>
        <w:tc>
          <w:tcPr>
            <w:tcW w:w="726" w:type="pct"/>
            <w:tcBorders>
              <w:top w:val="single" w:sz="4" w:space="0" w:color="auto"/>
              <w:left w:val="single" w:sz="6" w:space="0" w:color="auto"/>
              <w:bottom w:val="single" w:sz="6" w:space="0" w:color="auto"/>
              <w:right w:val="single" w:sz="6" w:space="0" w:color="auto"/>
            </w:tcBorders>
          </w:tcPr>
          <w:p w14:paraId="6651E5A4" w14:textId="0B5A03E1" w:rsidR="006F5519" w:rsidRPr="006B00D9" w:rsidRDefault="001C476C" w:rsidP="001C476C">
            <w:pPr>
              <w:tabs>
                <w:tab w:val="decimal" w:pos="730"/>
              </w:tabs>
              <w:bidi w:val="0"/>
              <w:spacing w:after="0"/>
              <w:jc w:val="center"/>
              <w:rPr>
                <w:rFonts w:ascii="David" w:hAnsi="David"/>
                <w:szCs w:val="20"/>
              </w:rPr>
            </w:pPr>
            <w:r w:rsidRPr="006B00D9">
              <w:rPr>
                <w:rFonts w:ascii="David" w:hAnsi="David" w:hint="cs"/>
                <w:szCs w:val="20"/>
                <w:rtl/>
              </w:rPr>
              <w:t xml:space="preserve">             -</w:t>
            </w:r>
          </w:p>
        </w:tc>
        <w:tc>
          <w:tcPr>
            <w:tcW w:w="579" w:type="pct"/>
            <w:tcBorders>
              <w:top w:val="single" w:sz="4" w:space="0" w:color="auto"/>
              <w:left w:val="single" w:sz="6" w:space="0" w:color="auto"/>
              <w:bottom w:val="single" w:sz="6" w:space="0" w:color="auto"/>
              <w:right w:val="single" w:sz="6" w:space="0" w:color="auto"/>
            </w:tcBorders>
          </w:tcPr>
          <w:p w14:paraId="6EE3B950" w14:textId="2DD20F39" w:rsidR="006F5519" w:rsidRPr="006B00D9" w:rsidRDefault="00387698" w:rsidP="006F5519">
            <w:pPr>
              <w:tabs>
                <w:tab w:val="decimal" w:pos="1026"/>
                <w:tab w:val="decimal" w:pos="1073"/>
              </w:tabs>
              <w:bidi w:val="0"/>
              <w:spacing w:after="0"/>
              <w:jc w:val="right"/>
              <w:rPr>
                <w:rFonts w:ascii="David" w:hAnsi="David"/>
                <w:szCs w:val="20"/>
              </w:rPr>
            </w:pPr>
            <w:r w:rsidRPr="006B00D9">
              <w:rPr>
                <w:rFonts w:ascii="David" w:hAnsi="David"/>
                <w:szCs w:val="20"/>
                <w:rtl/>
              </w:rPr>
              <w:t>44,679</w:t>
            </w:r>
          </w:p>
        </w:tc>
        <w:tc>
          <w:tcPr>
            <w:tcW w:w="419" w:type="pct"/>
            <w:tcBorders>
              <w:top w:val="single" w:sz="4" w:space="0" w:color="auto"/>
              <w:left w:val="single" w:sz="6" w:space="0" w:color="auto"/>
              <w:bottom w:val="single" w:sz="6" w:space="0" w:color="auto"/>
              <w:right w:val="single" w:sz="6" w:space="0" w:color="auto"/>
            </w:tcBorders>
          </w:tcPr>
          <w:p w14:paraId="3149321E" w14:textId="752F1D9E" w:rsidR="006F5519" w:rsidRPr="006B00D9" w:rsidRDefault="00387698" w:rsidP="006F5519">
            <w:pPr>
              <w:tabs>
                <w:tab w:val="right" w:pos="728"/>
                <w:tab w:val="decimal" w:pos="9955"/>
              </w:tabs>
              <w:bidi w:val="0"/>
              <w:spacing w:after="0"/>
              <w:jc w:val="right"/>
              <w:rPr>
                <w:rFonts w:ascii="David" w:hAnsi="David"/>
                <w:szCs w:val="20"/>
              </w:rPr>
            </w:pPr>
            <w:r w:rsidRPr="006B00D9">
              <w:rPr>
                <w:rFonts w:ascii="David" w:hAnsi="David"/>
                <w:szCs w:val="20"/>
                <w:rtl/>
              </w:rPr>
              <w:t>44,679</w:t>
            </w:r>
          </w:p>
        </w:tc>
        <w:tc>
          <w:tcPr>
            <w:tcW w:w="547" w:type="pct"/>
            <w:tcBorders>
              <w:top w:val="single" w:sz="4" w:space="0" w:color="auto"/>
              <w:left w:val="single" w:sz="6" w:space="0" w:color="auto"/>
              <w:bottom w:val="single" w:sz="6" w:space="0" w:color="auto"/>
              <w:right w:val="single" w:sz="6" w:space="0" w:color="auto"/>
            </w:tcBorders>
            <w:vAlign w:val="bottom"/>
          </w:tcPr>
          <w:p w14:paraId="60146CB5" w14:textId="7679A111"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4" w:space="0" w:color="auto"/>
              <w:left w:val="single" w:sz="6" w:space="0" w:color="auto"/>
              <w:bottom w:val="single" w:sz="6" w:space="0" w:color="auto"/>
              <w:right w:val="single" w:sz="6" w:space="0" w:color="auto"/>
            </w:tcBorders>
          </w:tcPr>
          <w:p w14:paraId="0A9B445B" w14:textId="50C56DF0" w:rsidR="006F5519" w:rsidRPr="006B00D9" w:rsidRDefault="00387698" w:rsidP="006F5519">
            <w:pPr>
              <w:bidi w:val="0"/>
              <w:spacing w:after="0"/>
              <w:jc w:val="center"/>
              <w:rPr>
                <w:rFonts w:ascii="David" w:hAnsi="David"/>
                <w:szCs w:val="20"/>
              </w:rPr>
            </w:pPr>
            <w:r w:rsidRPr="006B00D9">
              <w:rPr>
                <w:rFonts w:ascii="David" w:hAnsi="David"/>
                <w:szCs w:val="20"/>
                <w:rtl/>
              </w:rPr>
              <w:t>44,679</w:t>
            </w:r>
          </w:p>
        </w:tc>
        <w:tc>
          <w:tcPr>
            <w:tcW w:w="333" w:type="pct"/>
            <w:tcBorders>
              <w:top w:val="single" w:sz="4" w:space="0" w:color="auto"/>
              <w:left w:val="single" w:sz="6" w:space="0" w:color="auto"/>
              <w:bottom w:val="single" w:sz="6" w:space="0" w:color="auto"/>
              <w:right w:val="single" w:sz="4" w:space="0" w:color="auto"/>
            </w:tcBorders>
          </w:tcPr>
          <w:p w14:paraId="019A206B" w14:textId="35CDE7F7" w:rsidR="006F5519" w:rsidRPr="006B00D9" w:rsidRDefault="006F5519" w:rsidP="006F5519">
            <w:pPr>
              <w:bidi w:val="0"/>
              <w:spacing w:after="0"/>
              <w:jc w:val="right"/>
              <w:rPr>
                <w:rFonts w:ascii="David" w:hAnsi="David"/>
                <w:szCs w:val="20"/>
              </w:rPr>
            </w:pPr>
            <w:r w:rsidRPr="006B00D9">
              <w:rPr>
                <w:rFonts w:ascii="David" w:hAnsi="David"/>
                <w:szCs w:val="20"/>
              </w:rPr>
              <w:t>36,492</w:t>
            </w:r>
          </w:p>
        </w:tc>
      </w:tr>
      <w:tr w:rsidR="001C476C" w:rsidRPr="00712688" w14:paraId="7FFC1EF1"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6250F1D5" w14:textId="77777777" w:rsidR="001C476C" w:rsidRPr="00712688" w:rsidRDefault="001C476C" w:rsidP="001C476C">
            <w:pPr>
              <w:bidi w:val="0"/>
              <w:spacing w:after="40"/>
              <w:ind w:left="176" w:hanging="176"/>
              <w:jc w:val="left"/>
              <w:rPr>
                <w:rFonts w:ascii="David" w:hAnsi="David"/>
                <w:szCs w:val="20"/>
              </w:rPr>
            </w:pPr>
            <w:r w:rsidRPr="00712688">
              <w:rPr>
                <w:rFonts w:ascii="David" w:hAnsi="David"/>
                <w:szCs w:val="20"/>
              </w:rPr>
              <w:t>Oxygen and special equipment</w:t>
            </w:r>
          </w:p>
        </w:tc>
        <w:tc>
          <w:tcPr>
            <w:tcW w:w="726" w:type="pct"/>
            <w:tcBorders>
              <w:top w:val="single" w:sz="6" w:space="0" w:color="auto"/>
              <w:left w:val="single" w:sz="6" w:space="0" w:color="auto"/>
              <w:bottom w:val="single" w:sz="6" w:space="0" w:color="auto"/>
              <w:right w:val="single" w:sz="6" w:space="0" w:color="auto"/>
            </w:tcBorders>
          </w:tcPr>
          <w:p w14:paraId="565A5D4E" w14:textId="6A951D95" w:rsidR="001C476C" w:rsidRPr="006B00D9" w:rsidRDefault="001C476C" w:rsidP="001C476C">
            <w:pPr>
              <w:tabs>
                <w:tab w:val="decimal" w:pos="730"/>
                <w:tab w:val="decimal" w:pos="1026"/>
              </w:tabs>
              <w:bidi w:val="0"/>
              <w:spacing w:after="0"/>
              <w:jc w:val="center"/>
              <w:rPr>
                <w:rFonts w:ascii="David" w:hAnsi="David"/>
                <w:szCs w:val="20"/>
              </w:rPr>
            </w:pPr>
            <w:r w:rsidRPr="006B00D9">
              <w:rPr>
                <w:rFonts w:ascii="David" w:hAnsi="David"/>
                <w:szCs w:val="20"/>
              </w:rPr>
              <w:t>-</w:t>
            </w:r>
          </w:p>
        </w:tc>
        <w:tc>
          <w:tcPr>
            <w:tcW w:w="579" w:type="pct"/>
            <w:tcBorders>
              <w:top w:val="single" w:sz="6" w:space="0" w:color="auto"/>
              <w:left w:val="single" w:sz="6" w:space="0" w:color="auto"/>
              <w:bottom w:val="single" w:sz="6" w:space="0" w:color="auto"/>
              <w:right w:val="single" w:sz="6" w:space="0" w:color="auto"/>
            </w:tcBorders>
            <w:vAlign w:val="bottom"/>
          </w:tcPr>
          <w:p w14:paraId="63BA6CE0" w14:textId="71DC2CD1" w:rsidR="001C476C" w:rsidRPr="006B00D9" w:rsidRDefault="001C476C" w:rsidP="001C476C">
            <w:pPr>
              <w:tabs>
                <w:tab w:val="decimal" w:pos="1026"/>
                <w:tab w:val="decimal" w:pos="1073"/>
              </w:tabs>
              <w:bidi w:val="0"/>
              <w:spacing w:after="0"/>
              <w:jc w:val="right"/>
              <w:rPr>
                <w:rFonts w:ascii="David" w:hAnsi="David"/>
                <w:szCs w:val="20"/>
              </w:rPr>
            </w:pPr>
            <w:r w:rsidRPr="006B00D9">
              <w:rPr>
                <w:rFonts w:ascii="David" w:hAnsi="David"/>
                <w:szCs w:val="20"/>
                <w:rtl/>
              </w:rPr>
              <w:t>623</w:t>
            </w:r>
          </w:p>
        </w:tc>
        <w:tc>
          <w:tcPr>
            <w:tcW w:w="419" w:type="pct"/>
            <w:tcBorders>
              <w:top w:val="single" w:sz="6" w:space="0" w:color="auto"/>
              <w:left w:val="single" w:sz="6" w:space="0" w:color="auto"/>
              <w:bottom w:val="single" w:sz="6" w:space="0" w:color="auto"/>
              <w:right w:val="single" w:sz="6" w:space="0" w:color="auto"/>
            </w:tcBorders>
            <w:vAlign w:val="bottom"/>
          </w:tcPr>
          <w:p w14:paraId="01EFAAAA" w14:textId="0CA6768E" w:rsidR="001C476C" w:rsidRPr="006B00D9" w:rsidRDefault="001C476C" w:rsidP="001C476C">
            <w:pPr>
              <w:tabs>
                <w:tab w:val="right" w:pos="728"/>
                <w:tab w:val="decimal" w:pos="1026"/>
                <w:tab w:val="decimal" w:pos="9955"/>
              </w:tabs>
              <w:bidi w:val="0"/>
              <w:spacing w:after="0"/>
              <w:jc w:val="right"/>
              <w:rPr>
                <w:rFonts w:ascii="David" w:hAnsi="David"/>
                <w:szCs w:val="20"/>
              </w:rPr>
            </w:pPr>
            <w:r w:rsidRPr="006B00D9">
              <w:rPr>
                <w:rFonts w:ascii="David" w:hAnsi="David"/>
                <w:szCs w:val="20"/>
                <w:rtl/>
              </w:rPr>
              <w:t>623</w:t>
            </w:r>
          </w:p>
        </w:tc>
        <w:tc>
          <w:tcPr>
            <w:tcW w:w="547" w:type="pct"/>
            <w:tcBorders>
              <w:top w:val="single" w:sz="6" w:space="0" w:color="auto"/>
              <w:left w:val="single" w:sz="6" w:space="0" w:color="auto"/>
              <w:bottom w:val="single" w:sz="6" w:space="0" w:color="auto"/>
              <w:right w:val="single" w:sz="6" w:space="0" w:color="auto"/>
            </w:tcBorders>
            <w:vAlign w:val="bottom"/>
          </w:tcPr>
          <w:p w14:paraId="6272F4B4" w14:textId="6976326E" w:rsidR="001C476C" w:rsidRPr="006B00D9" w:rsidRDefault="001C476C" w:rsidP="001C476C">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vAlign w:val="bottom"/>
          </w:tcPr>
          <w:p w14:paraId="6F227907" w14:textId="1C41F2D8" w:rsidR="001C476C" w:rsidRPr="006B00D9" w:rsidRDefault="001C476C" w:rsidP="001C476C">
            <w:pPr>
              <w:bidi w:val="0"/>
              <w:spacing w:after="0"/>
              <w:jc w:val="right"/>
              <w:rPr>
                <w:rFonts w:ascii="David" w:hAnsi="David"/>
                <w:szCs w:val="20"/>
              </w:rPr>
            </w:pPr>
            <w:r w:rsidRPr="006B00D9">
              <w:rPr>
                <w:rFonts w:ascii="David" w:hAnsi="David"/>
                <w:szCs w:val="20"/>
                <w:rtl/>
              </w:rPr>
              <w:t>623</w:t>
            </w:r>
          </w:p>
        </w:tc>
        <w:tc>
          <w:tcPr>
            <w:tcW w:w="333" w:type="pct"/>
            <w:tcBorders>
              <w:top w:val="single" w:sz="6" w:space="0" w:color="auto"/>
              <w:left w:val="single" w:sz="6" w:space="0" w:color="auto"/>
              <w:bottom w:val="single" w:sz="6" w:space="0" w:color="auto"/>
              <w:right w:val="single" w:sz="4" w:space="0" w:color="auto"/>
            </w:tcBorders>
            <w:vAlign w:val="bottom"/>
          </w:tcPr>
          <w:p w14:paraId="1889F802" w14:textId="7DBC40C9" w:rsidR="001C476C" w:rsidRPr="006B00D9" w:rsidRDefault="001C476C" w:rsidP="001C476C">
            <w:pPr>
              <w:bidi w:val="0"/>
              <w:spacing w:after="0"/>
              <w:jc w:val="right"/>
              <w:rPr>
                <w:rFonts w:ascii="David" w:hAnsi="David"/>
                <w:szCs w:val="20"/>
              </w:rPr>
            </w:pPr>
            <w:r w:rsidRPr="006B00D9">
              <w:rPr>
                <w:rFonts w:ascii="David" w:hAnsi="David"/>
                <w:szCs w:val="20"/>
              </w:rPr>
              <w:t>400</w:t>
            </w:r>
          </w:p>
        </w:tc>
      </w:tr>
      <w:tr w:rsidR="006F5519" w:rsidRPr="00712688" w14:paraId="66BEA6EE"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063C08ED"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 xml:space="preserve">Transportation for mobility impaired - "wheelchair accessible vans" </w:t>
            </w:r>
          </w:p>
        </w:tc>
        <w:tc>
          <w:tcPr>
            <w:tcW w:w="726" w:type="pct"/>
            <w:tcBorders>
              <w:top w:val="single" w:sz="6" w:space="0" w:color="auto"/>
              <w:left w:val="single" w:sz="6" w:space="0" w:color="auto"/>
              <w:bottom w:val="single" w:sz="6" w:space="0" w:color="auto"/>
              <w:right w:val="single" w:sz="6" w:space="0" w:color="auto"/>
            </w:tcBorders>
            <w:vAlign w:val="bottom"/>
          </w:tcPr>
          <w:p w14:paraId="482F2BDD" w14:textId="574713E3" w:rsidR="006F5519" w:rsidRPr="006B00D9" w:rsidRDefault="00387698" w:rsidP="006F5519">
            <w:pPr>
              <w:tabs>
                <w:tab w:val="decimal" w:pos="730"/>
                <w:tab w:val="decimal" w:pos="1026"/>
              </w:tabs>
              <w:bidi w:val="0"/>
              <w:spacing w:after="0"/>
              <w:jc w:val="right"/>
              <w:rPr>
                <w:rFonts w:ascii="David" w:hAnsi="David"/>
                <w:szCs w:val="20"/>
              </w:rPr>
            </w:pPr>
            <w:r w:rsidRPr="006B00D9">
              <w:rPr>
                <w:rFonts w:ascii="David" w:hAnsi="David"/>
                <w:szCs w:val="20"/>
                <w:rtl/>
              </w:rPr>
              <w:t>5,200</w:t>
            </w:r>
          </w:p>
        </w:tc>
        <w:tc>
          <w:tcPr>
            <w:tcW w:w="579" w:type="pct"/>
            <w:tcBorders>
              <w:top w:val="single" w:sz="6" w:space="0" w:color="auto"/>
              <w:left w:val="single" w:sz="6" w:space="0" w:color="auto"/>
              <w:bottom w:val="single" w:sz="6" w:space="0" w:color="auto"/>
              <w:right w:val="single" w:sz="6" w:space="0" w:color="auto"/>
            </w:tcBorders>
            <w:vAlign w:val="bottom"/>
          </w:tcPr>
          <w:p w14:paraId="54B286DD" w14:textId="71B80572"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vAlign w:val="bottom"/>
          </w:tcPr>
          <w:p w14:paraId="5FECB45C" w14:textId="72E35392" w:rsidR="006F5519" w:rsidRPr="006B00D9" w:rsidRDefault="00387698" w:rsidP="006F5519">
            <w:pPr>
              <w:tabs>
                <w:tab w:val="decimal" w:pos="730"/>
                <w:tab w:val="decimal" w:pos="1026"/>
              </w:tabs>
              <w:bidi w:val="0"/>
              <w:spacing w:after="0"/>
              <w:jc w:val="right"/>
              <w:rPr>
                <w:rFonts w:ascii="David" w:hAnsi="David"/>
                <w:szCs w:val="20"/>
              </w:rPr>
            </w:pPr>
            <w:r w:rsidRPr="006B00D9">
              <w:rPr>
                <w:rFonts w:ascii="David" w:hAnsi="David"/>
                <w:szCs w:val="20"/>
                <w:rtl/>
              </w:rPr>
              <w:t>5,200</w:t>
            </w:r>
          </w:p>
        </w:tc>
        <w:tc>
          <w:tcPr>
            <w:tcW w:w="547" w:type="pct"/>
            <w:tcBorders>
              <w:top w:val="single" w:sz="6" w:space="0" w:color="auto"/>
              <w:left w:val="single" w:sz="6" w:space="0" w:color="auto"/>
              <w:bottom w:val="single" w:sz="6" w:space="0" w:color="auto"/>
              <w:right w:val="single" w:sz="6" w:space="0" w:color="auto"/>
            </w:tcBorders>
            <w:vAlign w:val="bottom"/>
          </w:tcPr>
          <w:p w14:paraId="16D012BA" w14:textId="439C97BE"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vAlign w:val="bottom"/>
          </w:tcPr>
          <w:p w14:paraId="476B333A" w14:textId="652D228F" w:rsidR="006F5519" w:rsidRPr="006B00D9" w:rsidRDefault="00387698" w:rsidP="006F5519">
            <w:pPr>
              <w:bidi w:val="0"/>
              <w:spacing w:after="0"/>
              <w:jc w:val="right"/>
              <w:rPr>
                <w:rFonts w:ascii="David" w:hAnsi="David"/>
                <w:szCs w:val="20"/>
              </w:rPr>
            </w:pPr>
            <w:r w:rsidRPr="006B00D9">
              <w:rPr>
                <w:rFonts w:ascii="David" w:hAnsi="David"/>
                <w:szCs w:val="20"/>
                <w:rtl/>
              </w:rPr>
              <w:t>5,200</w:t>
            </w:r>
          </w:p>
        </w:tc>
        <w:tc>
          <w:tcPr>
            <w:tcW w:w="333" w:type="pct"/>
            <w:tcBorders>
              <w:top w:val="single" w:sz="6" w:space="0" w:color="auto"/>
              <w:left w:val="single" w:sz="6" w:space="0" w:color="auto"/>
              <w:bottom w:val="single" w:sz="6" w:space="0" w:color="auto"/>
              <w:right w:val="single" w:sz="4" w:space="0" w:color="auto"/>
            </w:tcBorders>
            <w:vAlign w:val="bottom"/>
          </w:tcPr>
          <w:p w14:paraId="769900BF" w14:textId="549E7D12" w:rsidR="006F5519" w:rsidRPr="006B00D9" w:rsidRDefault="006F5519" w:rsidP="006F5519">
            <w:pPr>
              <w:bidi w:val="0"/>
              <w:spacing w:after="0"/>
              <w:jc w:val="right"/>
              <w:rPr>
                <w:rFonts w:ascii="David" w:hAnsi="David"/>
                <w:szCs w:val="20"/>
              </w:rPr>
            </w:pPr>
            <w:r w:rsidRPr="006B00D9">
              <w:rPr>
                <w:rFonts w:ascii="David" w:hAnsi="David"/>
                <w:szCs w:val="20"/>
              </w:rPr>
              <w:t>4,214</w:t>
            </w:r>
          </w:p>
        </w:tc>
      </w:tr>
      <w:tr w:rsidR="006F5519" w:rsidRPr="00712688" w14:paraId="4C5406DE"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3B16E8EE"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Emergency buzzers</w:t>
            </w:r>
          </w:p>
        </w:tc>
        <w:tc>
          <w:tcPr>
            <w:tcW w:w="726" w:type="pct"/>
            <w:tcBorders>
              <w:top w:val="single" w:sz="6" w:space="0" w:color="auto"/>
              <w:left w:val="single" w:sz="6" w:space="0" w:color="auto"/>
              <w:bottom w:val="single" w:sz="6" w:space="0" w:color="auto"/>
              <w:right w:val="single" w:sz="6" w:space="0" w:color="auto"/>
            </w:tcBorders>
            <w:vAlign w:val="bottom"/>
          </w:tcPr>
          <w:p w14:paraId="78F2BE96" w14:textId="5EE00C20" w:rsidR="006F5519" w:rsidRPr="006B00D9" w:rsidRDefault="00052BD2" w:rsidP="006F5519">
            <w:pPr>
              <w:tabs>
                <w:tab w:val="decimal" w:pos="730"/>
                <w:tab w:val="decimal" w:pos="1026"/>
              </w:tabs>
              <w:bidi w:val="0"/>
              <w:spacing w:after="0"/>
              <w:jc w:val="right"/>
              <w:rPr>
                <w:rFonts w:ascii="David" w:hAnsi="David"/>
                <w:szCs w:val="20"/>
              </w:rPr>
            </w:pPr>
            <w:r w:rsidRPr="006B00D9">
              <w:rPr>
                <w:rFonts w:ascii="David" w:hAnsi="David"/>
                <w:szCs w:val="20"/>
                <w:rtl/>
              </w:rPr>
              <w:t>4,381</w:t>
            </w:r>
          </w:p>
        </w:tc>
        <w:tc>
          <w:tcPr>
            <w:tcW w:w="579" w:type="pct"/>
            <w:tcBorders>
              <w:top w:val="single" w:sz="6" w:space="0" w:color="auto"/>
              <w:left w:val="single" w:sz="6" w:space="0" w:color="auto"/>
              <w:bottom w:val="single" w:sz="6" w:space="0" w:color="auto"/>
              <w:right w:val="single" w:sz="6" w:space="0" w:color="auto"/>
            </w:tcBorders>
            <w:vAlign w:val="bottom"/>
          </w:tcPr>
          <w:p w14:paraId="13866F50" w14:textId="3BB5DB01"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vAlign w:val="bottom"/>
          </w:tcPr>
          <w:p w14:paraId="27691C6B" w14:textId="4E190003" w:rsidR="006F5519" w:rsidRPr="006B00D9" w:rsidRDefault="00052BD2" w:rsidP="006F5519">
            <w:pPr>
              <w:tabs>
                <w:tab w:val="decimal" w:pos="730"/>
                <w:tab w:val="decimal" w:pos="1026"/>
              </w:tabs>
              <w:bidi w:val="0"/>
              <w:spacing w:after="0"/>
              <w:jc w:val="right"/>
              <w:rPr>
                <w:rFonts w:ascii="David" w:hAnsi="David"/>
                <w:szCs w:val="20"/>
              </w:rPr>
            </w:pPr>
            <w:r w:rsidRPr="006B00D9">
              <w:rPr>
                <w:rFonts w:ascii="David" w:hAnsi="David"/>
                <w:szCs w:val="20"/>
                <w:rtl/>
              </w:rPr>
              <w:t>4,381</w:t>
            </w:r>
          </w:p>
        </w:tc>
        <w:tc>
          <w:tcPr>
            <w:tcW w:w="547" w:type="pct"/>
            <w:tcBorders>
              <w:top w:val="single" w:sz="6" w:space="0" w:color="auto"/>
              <w:left w:val="single" w:sz="6" w:space="0" w:color="auto"/>
              <w:bottom w:val="single" w:sz="6" w:space="0" w:color="auto"/>
              <w:right w:val="single" w:sz="6" w:space="0" w:color="auto"/>
            </w:tcBorders>
            <w:vAlign w:val="bottom"/>
          </w:tcPr>
          <w:p w14:paraId="0673EBDF" w14:textId="0F6227C6"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vAlign w:val="bottom"/>
          </w:tcPr>
          <w:p w14:paraId="282C89ED" w14:textId="23067233" w:rsidR="006F5519" w:rsidRPr="006B00D9" w:rsidRDefault="00052BD2" w:rsidP="006F5519">
            <w:pPr>
              <w:bidi w:val="0"/>
              <w:spacing w:after="0"/>
              <w:jc w:val="right"/>
              <w:rPr>
                <w:rFonts w:ascii="David" w:hAnsi="David"/>
                <w:szCs w:val="20"/>
              </w:rPr>
            </w:pPr>
            <w:r w:rsidRPr="006B00D9">
              <w:rPr>
                <w:rFonts w:ascii="David" w:hAnsi="David"/>
                <w:szCs w:val="20"/>
                <w:rtl/>
              </w:rPr>
              <w:t>4,381</w:t>
            </w:r>
          </w:p>
        </w:tc>
        <w:tc>
          <w:tcPr>
            <w:tcW w:w="333" w:type="pct"/>
            <w:tcBorders>
              <w:top w:val="single" w:sz="6" w:space="0" w:color="auto"/>
              <w:left w:val="single" w:sz="6" w:space="0" w:color="auto"/>
              <w:bottom w:val="single" w:sz="6" w:space="0" w:color="auto"/>
              <w:right w:val="single" w:sz="4" w:space="0" w:color="auto"/>
            </w:tcBorders>
            <w:vAlign w:val="bottom"/>
          </w:tcPr>
          <w:p w14:paraId="4FB4209D" w14:textId="760B6758" w:rsidR="006F5519" w:rsidRPr="006B00D9" w:rsidRDefault="006F5519" w:rsidP="006F5519">
            <w:pPr>
              <w:bidi w:val="0"/>
              <w:spacing w:after="0"/>
              <w:jc w:val="right"/>
              <w:rPr>
                <w:rFonts w:ascii="David" w:hAnsi="David"/>
                <w:szCs w:val="20"/>
              </w:rPr>
            </w:pPr>
            <w:r w:rsidRPr="006B00D9">
              <w:rPr>
                <w:rFonts w:ascii="David" w:hAnsi="David"/>
                <w:szCs w:val="20"/>
              </w:rPr>
              <w:t>4,521</w:t>
            </w:r>
          </w:p>
        </w:tc>
      </w:tr>
      <w:tr w:rsidR="006F5519" w:rsidRPr="00712688" w14:paraId="5A842120"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4E9858B3"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 xml:space="preserve">Day center for disabled and the elderly – </w:t>
            </w:r>
            <w:proofErr w:type="spellStart"/>
            <w:r w:rsidRPr="00712688">
              <w:rPr>
                <w:rFonts w:ascii="David" w:hAnsi="David"/>
                <w:szCs w:val="20"/>
              </w:rPr>
              <w:t>Shikumon</w:t>
            </w:r>
            <w:proofErr w:type="spellEnd"/>
          </w:p>
        </w:tc>
        <w:tc>
          <w:tcPr>
            <w:tcW w:w="726" w:type="pct"/>
            <w:tcBorders>
              <w:top w:val="single" w:sz="6" w:space="0" w:color="auto"/>
              <w:left w:val="single" w:sz="6" w:space="0" w:color="auto"/>
              <w:bottom w:val="single" w:sz="6" w:space="0" w:color="auto"/>
              <w:right w:val="single" w:sz="6" w:space="0" w:color="auto"/>
            </w:tcBorders>
            <w:vAlign w:val="bottom"/>
          </w:tcPr>
          <w:p w14:paraId="458FB400" w14:textId="5BA226E8" w:rsidR="006F5519" w:rsidRPr="006B00D9" w:rsidRDefault="00052BD2" w:rsidP="006F5519">
            <w:pPr>
              <w:tabs>
                <w:tab w:val="decimal" w:pos="730"/>
                <w:tab w:val="decimal" w:pos="1026"/>
              </w:tabs>
              <w:bidi w:val="0"/>
              <w:spacing w:after="0"/>
              <w:jc w:val="right"/>
              <w:rPr>
                <w:rFonts w:ascii="David" w:hAnsi="David"/>
                <w:szCs w:val="20"/>
              </w:rPr>
            </w:pPr>
            <w:r w:rsidRPr="006B00D9">
              <w:rPr>
                <w:rFonts w:ascii="David" w:hAnsi="David"/>
                <w:szCs w:val="20"/>
                <w:rtl/>
              </w:rPr>
              <w:t>2,656</w:t>
            </w:r>
          </w:p>
        </w:tc>
        <w:tc>
          <w:tcPr>
            <w:tcW w:w="579" w:type="pct"/>
            <w:tcBorders>
              <w:top w:val="single" w:sz="6" w:space="0" w:color="auto"/>
              <w:left w:val="single" w:sz="6" w:space="0" w:color="auto"/>
              <w:bottom w:val="single" w:sz="6" w:space="0" w:color="auto"/>
              <w:right w:val="single" w:sz="6" w:space="0" w:color="auto"/>
            </w:tcBorders>
            <w:vAlign w:val="bottom"/>
          </w:tcPr>
          <w:p w14:paraId="34F95033" w14:textId="4A9F811E"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vAlign w:val="bottom"/>
          </w:tcPr>
          <w:p w14:paraId="5B867317" w14:textId="35A46D78" w:rsidR="006F5519" w:rsidRPr="006B00D9" w:rsidRDefault="00052BD2" w:rsidP="006F5519">
            <w:pPr>
              <w:tabs>
                <w:tab w:val="decimal" w:pos="730"/>
                <w:tab w:val="decimal" w:pos="1026"/>
              </w:tabs>
              <w:bidi w:val="0"/>
              <w:spacing w:after="0"/>
              <w:jc w:val="right"/>
              <w:rPr>
                <w:rFonts w:ascii="David" w:hAnsi="David"/>
                <w:szCs w:val="20"/>
              </w:rPr>
            </w:pPr>
            <w:r w:rsidRPr="006B00D9">
              <w:rPr>
                <w:rFonts w:ascii="David" w:hAnsi="David"/>
                <w:szCs w:val="20"/>
                <w:rtl/>
              </w:rPr>
              <w:t>2,656</w:t>
            </w:r>
          </w:p>
        </w:tc>
        <w:tc>
          <w:tcPr>
            <w:tcW w:w="547" w:type="pct"/>
            <w:tcBorders>
              <w:top w:val="single" w:sz="6" w:space="0" w:color="auto"/>
              <w:left w:val="single" w:sz="6" w:space="0" w:color="auto"/>
              <w:bottom w:val="single" w:sz="6" w:space="0" w:color="auto"/>
              <w:right w:val="single" w:sz="6" w:space="0" w:color="auto"/>
            </w:tcBorders>
            <w:vAlign w:val="bottom"/>
          </w:tcPr>
          <w:p w14:paraId="4FFA2CE5" w14:textId="6AF335C1"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vAlign w:val="bottom"/>
          </w:tcPr>
          <w:p w14:paraId="4B992A7A" w14:textId="5193407E" w:rsidR="006F5519" w:rsidRPr="006B00D9" w:rsidRDefault="00052BD2" w:rsidP="006F5519">
            <w:pPr>
              <w:bidi w:val="0"/>
              <w:spacing w:after="0"/>
              <w:jc w:val="right"/>
              <w:rPr>
                <w:rFonts w:ascii="David" w:hAnsi="David"/>
                <w:szCs w:val="20"/>
              </w:rPr>
            </w:pPr>
            <w:r w:rsidRPr="006B00D9">
              <w:rPr>
                <w:rFonts w:ascii="David" w:hAnsi="David"/>
                <w:szCs w:val="20"/>
                <w:rtl/>
              </w:rPr>
              <w:t>2,656</w:t>
            </w:r>
          </w:p>
        </w:tc>
        <w:tc>
          <w:tcPr>
            <w:tcW w:w="333" w:type="pct"/>
            <w:tcBorders>
              <w:top w:val="single" w:sz="6" w:space="0" w:color="auto"/>
              <w:left w:val="single" w:sz="6" w:space="0" w:color="auto"/>
              <w:bottom w:val="single" w:sz="6" w:space="0" w:color="auto"/>
              <w:right w:val="single" w:sz="4" w:space="0" w:color="auto"/>
            </w:tcBorders>
            <w:vAlign w:val="bottom"/>
          </w:tcPr>
          <w:p w14:paraId="4DFF69A1" w14:textId="492E9EBC" w:rsidR="006F5519" w:rsidRPr="006B00D9" w:rsidRDefault="006F5519" w:rsidP="006F5519">
            <w:pPr>
              <w:bidi w:val="0"/>
              <w:spacing w:after="0"/>
              <w:jc w:val="right"/>
              <w:rPr>
                <w:rFonts w:ascii="David" w:hAnsi="David"/>
                <w:szCs w:val="20"/>
              </w:rPr>
            </w:pPr>
            <w:r w:rsidRPr="006B00D9">
              <w:rPr>
                <w:rFonts w:ascii="David" w:hAnsi="David"/>
                <w:szCs w:val="20"/>
              </w:rPr>
              <w:t>926</w:t>
            </w:r>
          </w:p>
        </w:tc>
      </w:tr>
      <w:tr w:rsidR="006F5519" w:rsidRPr="00712688" w14:paraId="2E7AE367"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19F7A816"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Home activities, visiting the sick, life stories</w:t>
            </w:r>
          </w:p>
        </w:tc>
        <w:tc>
          <w:tcPr>
            <w:tcW w:w="726" w:type="pct"/>
            <w:tcBorders>
              <w:top w:val="single" w:sz="6" w:space="0" w:color="auto"/>
              <w:left w:val="single" w:sz="6" w:space="0" w:color="auto"/>
              <w:bottom w:val="single" w:sz="6" w:space="0" w:color="auto"/>
              <w:right w:val="single" w:sz="6" w:space="0" w:color="auto"/>
            </w:tcBorders>
            <w:vAlign w:val="bottom"/>
          </w:tcPr>
          <w:p w14:paraId="4CF81734" w14:textId="65F66F1A" w:rsidR="006F5519" w:rsidRPr="006B00D9" w:rsidRDefault="00E0011C" w:rsidP="006F5519">
            <w:pPr>
              <w:tabs>
                <w:tab w:val="decimal" w:pos="730"/>
                <w:tab w:val="decimal" w:pos="1026"/>
              </w:tabs>
              <w:bidi w:val="0"/>
              <w:spacing w:after="0"/>
              <w:jc w:val="right"/>
              <w:rPr>
                <w:rFonts w:ascii="David" w:hAnsi="David"/>
                <w:szCs w:val="20"/>
              </w:rPr>
            </w:pPr>
            <w:r w:rsidRPr="006B00D9">
              <w:rPr>
                <w:rFonts w:ascii="David" w:hAnsi="David"/>
                <w:szCs w:val="20"/>
                <w:rtl/>
              </w:rPr>
              <w:t>213</w:t>
            </w:r>
          </w:p>
        </w:tc>
        <w:tc>
          <w:tcPr>
            <w:tcW w:w="579" w:type="pct"/>
            <w:tcBorders>
              <w:top w:val="single" w:sz="6" w:space="0" w:color="auto"/>
              <w:left w:val="single" w:sz="6" w:space="0" w:color="auto"/>
              <w:bottom w:val="single" w:sz="6" w:space="0" w:color="auto"/>
              <w:right w:val="single" w:sz="6" w:space="0" w:color="auto"/>
            </w:tcBorders>
            <w:vAlign w:val="bottom"/>
          </w:tcPr>
          <w:p w14:paraId="649EFD1B" w14:textId="642927E0"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vAlign w:val="bottom"/>
          </w:tcPr>
          <w:p w14:paraId="4260DF22" w14:textId="20904DAA" w:rsidR="006F5519" w:rsidRPr="006B00D9" w:rsidRDefault="00E0011C" w:rsidP="006F5519">
            <w:pPr>
              <w:tabs>
                <w:tab w:val="decimal" w:pos="730"/>
                <w:tab w:val="decimal" w:pos="1026"/>
              </w:tabs>
              <w:bidi w:val="0"/>
              <w:spacing w:after="0"/>
              <w:jc w:val="right"/>
              <w:rPr>
                <w:rFonts w:ascii="David" w:hAnsi="David"/>
                <w:szCs w:val="20"/>
              </w:rPr>
            </w:pPr>
            <w:r w:rsidRPr="006B00D9">
              <w:rPr>
                <w:rFonts w:ascii="David" w:hAnsi="David"/>
                <w:szCs w:val="20"/>
                <w:rtl/>
              </w:rPr>
              <w:t>213</w:t>
            </w:r>
          </w:p>
        </w:tc>
        <w:tc>
          <w:tcPr>
            <w:tcW w:w="547" w:type="pct"/>
            <w:tcBorders>
              <w:top w:val="single" w:sz="6" w:space="0" w:color="auto"/>
              <w:left w:val="single" w:sz="6" w:space="0" w:color="auto"/>
              <w:bottom w:val="single" w:sz="6" w:space="0" w:color="auto"/>
              <w:right w:val="single" w:sz="6" w:space="0" w:color="auto"/>
            </w:tcBorders>
            <w:vAlign w:val="bottom"/>
          </w:tcPr>
          <w:p w14:paraId="195CEB87" w14:textId="1E16C794"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vAlign w:val="bottom"/>
          </w:tcPr>
          <w:p w14:paraId="1CC45B28" w14:textId="71BE22FE" w:rsidR="006F5519" w:rsidRPr="006B00D9" w:rsidRDefault="00E0011C" w:rsidP="006F5519">
            <w:pPr>
              <w:bidi w:val="0"/>
              <w:spacing w:after="0"/>
              <w:jc w:val="right"/>
              <w:rPr>
                <w:rFonts w:ascii="David" w:hAnsi="David"/>
                <w:szCs w:val="20"/>
              </w:rPr>
            </w:pPr>
            <w:r w:rsidRPr="006B00D9">
              <w:rPr>
                <w:rFonts w:ascii="David" w:hAnsi="David"/>
                <w:szCs w:val="20"/>
                <w:rtl/>
              </w:rPr>
              <w:t>213</w:t>
            </w:r>
          </w:p>
        </w:tc>
        <w:tc>
          <w:tcPr>
            <w:tcW w:w="333" w:type="pct"/>
            <w:tcBorders>
              <w:top w:val="single" w:sz="6" w:space="0" w:color="auto"/>
              <w:left w:val="single" w:sz="6" w:space="0" w:color="auto"/>
              <w:bottom w:val="single" w:sz="6" w:space="0" w:color="auto"/>
              <w:right w:val="single" w:sz="4" w:space="0" w:color="auto"/>
            </w:tcBorders>
            <w:vAlign w:val="bottom"/>
          </w:tcPr>
          <w:p w14:paraId="33E9E174" w14:textId="5253E9EE" w:rsidR="006F5519" w:rsidRPr="006B00D9" w:rsidRDefault="006F5519" w:rsidP="006F5519">
            <w:pPr>
              <w:bidi w:val="0"/>
              <w:spacing w:after="0"/>
              <w:jc w:val="right"/>
              <w:rPr>
                <w:rFonts w:ascii="David" w:hAnsi="David"/>
                <w:szCs w:val="20"/>
              </w:rPr>
            </w:pPr>
            <w:r w:rsidRPr="006B00D9">
              <w:rPr>
                <w:rFonts w:ascii="David" w:hAnsi="David"/>
                <w:szCs w:val="20"/>
              </w:rPr>
              <w:t>242</w:t>
            </w:r>
          </w:p>
        </w:tc>
      </w:tr>
      <w:tr w:rsidR="006F5519" w:rsidRPr="00712688" w14:paraId="77609FA5"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416FAC23"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Games library for children with special needs</w:t>
            </w:r>
          </w:p>
        </w:tc>
        <w:tc>
          <w:tcPr>
            <w:tcW w:w="726" w:type="pct"/>
            <w:tcBorders>
              <w:top w:val="single" w:sz="6" w:space="0" w:color="auto"/>
              <w:left w:val="single" w:sz="6" w:space="0" w:color="auto"/>
              <w:bottom w:val="single" w:sz="6" w:space="0" w:color="auto"/>
              <w:right w:val="single" w:sz="6" w:space="0" w:color="auto"/>
            </w:tcBorders>
            <w:vAlign w:val="bottom"/>
          </w:tcPr>
          <w:p w14:paraId="742B97D9" w14:textId="6B70906B" w:rsidR="006F5519" w:rsidRPr="006B00D9" w:rsidRDefault="006F5519" w:rsidP="006F5519">
            <w:pPr>
              <w:tabs>
                <w:tab w:val="decimal" w:pos="730"/>
                <w:tab w:val="decimal" w:pos="1026"/>
              </w:tabs>
              <w:bidi w:val="0"/>
              <w:spacing w:after="0"/>
              <w:jc w:val="right"/>
              <w:rPr>
                <w:rFonts w:ascii="David" w:hAnsi="David"/>
                <w:szCs w:val="20"/>
              </w:rPr>
            </w:pPr>
            <w:r w:rsidRPr="006B00D9">
              <w:rPr>
                <w:rFonts w:ascii="David" w:hAnsi="David"/>
                <w:szCs w:val="20"/>
              </w:rPr>
              <w:t>-</w:t>
            </w:r>
          </w:p>
        </w:tc>
        <w:tc>
          <w:tcPr>
            <w:tcW w:w="579" w:type="pct"/>
            <w:tcBorders>
              <w:top w:val="single" w:sz="6" w:space="0" w:color="auto"/>
              <w:left w:val="single" w:sz="6" w:space="0" w:color="auto"/>
              <w:bottom w:val="single" w:sz="6" w:space="0" w:color="auto"/>
              <w:right w:val="single" w:sz="6" w:space="0" w:color="auto"/>
            </w:tcBorders>
            <w:vAlign w:val="bottom"/>
          </w:tcPr>
          <w:p w14:paraId="476D5791" w14:textId="19EB9D43"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vAlign w:val="bottom"/>
          </w:tcPr>
          <w:p w14:paraId="48C539B4" w14:textId="7C5C0FC9" w:rsidR="006F5519" w:rsidRPr="006B00D9" w:rsidRDefault="006F5519" w:rsidP="006F5519">
            <w:pPr>
              <w:tabs>
                <w:tab w:val="decimal" w:pos="730"/>
                <w:tab w:val="decimal" w:pos="1026"/>
              </w:tabs>
              <w:bidi w:val="0"/>
              <w:spacing w:after="0"/>
              <w:jc w:val="right"/>
              <w:rPr>
                <w:rFonts w:ascii="David" w:hAnsi="David"/>
                <w:szCs w:val="20"/>
              </w:rPr>
            </w:pPr>
            <w:r w:rsidRPr="006B00D9">
              <w:rPr>
                <w:rFonts w:ascii="David" w:hAnsi="David"/>
                <w:szCs w:val="20"/>
              </w:rPr>
              <w:t>-</w:t>
            </w:r>
          </w:p>
        </w:tc>
        <w:tc>
          <w:tcPr>
            <w:tcW w:w="547" w:type="pct"/>
            <w:tcBorders>
              <w:top w:val="single" w:sz="6" w:space="0" w:color="auto"/>
              <w:left w:val="single" w:sz="6" w:space="0" w:color="auto"/>
              <w:bottom w:val="single" w:sz="6" w:space="0" w:color="auto"/>
              <w:right w:val="single" w:sz="6" w:space="0" w:color="auto"/>
            </w:tcBorders>
            <w:vAlign w:val="bottom"/>
          </w:tcPr>
          <w:p w14:paraId="51439B09" w14:textId="4BA1ED3B"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vAlign w:val="bottom"/>
          </w:tcPr>
          <w:p w14:paraId="299F90A5" w14:textId="3F1D2BB5" w:rsidR="006F5519" w:rsidRPr="006B00D9" w:rsidRDefault="006F5519" w:rsidP="006F5519">
            <w:pPr>
              <w:bidi w:val="0"/>
              <w:spacing w:after="0"/>
              <w:jc w:val="right"/>
              <w:rPr>
                <w:rFonts w:ascii="David" w:hAnsi="David"/>
                <w:szCs w:val="20"/>
              </w:rPr>
            </w:pPr>
            <w:r w:rsidRPr="006B00D9">
              <w:rPr>
                <w:rFonts w:ascii="David" w:hAnsi="David"/>
                <w:szCs w:val="20"/>
              </w:rPr>
              <w:t>-</w:t>
            </w:r>
          </w:p>
        </w:tc>
        <w:tc>
          <w:tcPr>
            <w:tcW w:w="333" w:type="pct"/>
            <w:tcBorders>
              <w:top w:val="single" w:sz="6" w:space="0" w:color="auto"/>
              <w:left w:val="single" w:sz="6" w:space="0" w:color="auto"/>
              <w:bottom w:val="single" w:sz="6" w:space="0" w:color="auto"/>
              <w:right w:val="single" w:sz="4" w:space="0" w:color="auto"/>
            </w:tcBorders>
            <w:vAlign w:val="bottom"/>
          </w:tcPr>
          <w:p w14:paraId="697CE4C1" w14:textId="1CE9A424" w:rsidR="006F5519" w:rsidRPr="006B00D9" w:rsidRDefault="006F5519" w:rsidP="006F5519">
            <w:pPr>
              <w:bidi w:val="0"/>
              <w:spacing w:after="0"/>
              <w:jc w:val="right"/>
              <w:rPr>
                <w:rFonts w:ascii="David" w:hAnsi="David"/>
                <w:szCs w:val="20"/>
              </w:rPr>
            </w:pPr>
            <w:r w:rsidRPr="006B00D9">
              <w:rPr>
                <w:rFonts w:ascii="David" w:hAnsi="David"/>
                <w:szCs w:val="20"/>
              </w:rPr>
              <w:t>-</w:t>
            </w:r>
          </w:p>
        </w:tc>
      </w:tr>
      <w:tr w:rsidR="006F5519" w:rsidRPr="00712688" w14:paraId="4A8F8006"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50D96D7C"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 xml:space="preserve">Geriatric and mobile dental care </w:t>
            </w:r>
          </w:p>
        </w:tc>
        <w:tc>
          <w:tcPr>
            <w:tcW w:w="726" w:type="pct"/>
            <w:tcBorders>
              <w:top w:val="single" w:sz="6" w:space="0" w:color="auto"/>
              <w:left w:val="single" w:sz="6" w:space="0" w:color="auto"/>
              <w:bottom w:val="single" w:sz="6" w:space="0" w:color="auto"/>
              <w:right w:val="single" w:sz="6" w:space="0" w:color="auto"/>
            </w:tcBorders>
            <w:vAlign w:val="bottom"/>
          </w:tcPr>
          <w:p w14:paraId="404A014B" w14:textId="04FAE07C" w:rsidR="006F5519" w:rsidRPr="006B00D9" w:rsidRDefault="006202FC" w:rsidP="006F5519">
            <w:pPr>
              <w:tabs>
                <w:tab w:val="decimal" w:pos="730"/>
                <w:tab w:val="decimal" w:pos="1026"/>
              </w:tabs>
              <w:bidi w:val="0"/>
              <w:spacing w:after="0"/>
              <w:jc w:val="right"/>
              <w:rPr>
                <w:rFonts w:ascii="David" w:hAnsi="David"/>
                <w:szCs w:val="20"/>
              </w:rPr>
            </w:pPr>
            <w:r w:rsidRPr="006B00D9">
              <w:rPr>
                <w:rFonts w:ascii="David" w:hAnsi="David" w:hint="cs"/>
                <w:szCs w:val="20"/>
                <w:rtl/>
              </w:rPr>
              <w:t>1,446</w:t>
            </w:r>
          </w:p>
        </w:tc>
        <w:tc>
          <w:tcPr>
            <w:tcW w:w="579" w:type="pct"/>
            <w:tcBorders>
              <w:top w:val="single" w:sz="6" w:space="0" w:color="auto"/>
              <w:left w:val="single" w:sz="6" w:space="0" w:color="auto"/>
              <w:bottom w:val="single" w:sz="6" w:space="0" w:color="auto"/>
              <w:right w:val="single" w:sz="6" w:space="0" w:color="auto"/>
            </w:tcBorders>
            <w:vAlign w:val="bottom"/>
          </w:tcPr>
          <w:p w14:paraId="72206C84" w14:textId="7EFCC17E"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vAlign w:val="bottom"/>
          </w:tcPr>
          <w:p w14:paraId="60EFEEB9" w14:textId="4992D38F" w:rsidR="006F5519" w:rsidRPr="006B00D9" w:rsidRDefault="00616A8B" w:rsidP="006F5519">
            <w:pPr>
              <w:tabs>
                <w:tab w:val="decimal" w:pos="730"/>
                <w:tab w:val="decimal" w:pos="1026"/>
              </w:tabs>
              <w:bidi w:val="0"/>
              <w:spacing w:after="0"/>
              <w:jc w:val="right"/>
              <w:rPr>
                <w:rFonts w:ascii="David" w:hAnsi="David"/>
                <w:szCs w:val="20"/>
              </w:rPr>
            </w:pPr>
            <w:r w:rsidRPr="006B00D9">
              <w:rPr>
                <w:rFonts w:ascii="David" w:hAnsi="David"/>
                <w:szCs w:val="20"/>
                <w:rtl/>
              </w:rPr>
              <w:t>1,446</w:t>
            </w:r>
          </w:p>
        </w:tc>
        <w:tc>
          <w:tcPr>
            <w:tcW w:w="547" w:type="pct"/>
            <w:tcBorders>
              <w:top w:val="single" w:sz="6" w:space="0" w:color="auto"/>
              <w:left w:val="single" w:sz="6" w:space="0" w:color="auto"/>
              <w:bottom w:val="single" w:sz="6" w:space="0" w:color="auto"/>
              <w:right w:val="single" w:sz="6" w:space="0" w:color="auto"/>
            </w:tcBorders>
            <w:vAlign w:val="bottom"/>
          </w:tcPr>
          <w:p w14:paraId="6FA62943" w14:textId="2E4296DA"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vAlign w:val="bottom"/>
          </w:tcPr>
          <w:p w14:paraId="5489EB6C" w14:textId="16F234F9" w:rsidR="006F5519" w:rsidRPr="006B00D9" w:rsidRDefault="00616A8B" w:rsidP="006F5519">
            <w:pPr>
              <w:bidi w:val="0"/>
              <w:spacing w:after="0"/>
              <w:jc w:val="right"/>
              <w:rPr>
                <w:rFonts w:ascii="David" w:hAnsi="David"/>
                <w:szCs w:val="20"/>
              </w:rPr>
            </w:pPr>
            <w:r w:rsidRPr="006B00D9">
              <w:rPr>
                <w:rFonts w:ascii="David" w:hAnsi="David"/>
                <w:szCs w:val="20"/>
                <w:rtl/>
              </w:rPr>
              <w:t>1,446</w:t>
            </w:r>
          </w:p>
        </w:tc>
        <w:tc>
          <w:tcPr>
            <w:tcW w:w="333" w:type="pct"/>
            <w:tcBorders>
              <w:top w:val="single" w:sz="6" w:space="0" w:color="auto"/>
              <w:left w:val="single" w:sz="6" w:space="0" w:color="auto"/>
              <w:bottom w:val="single" w:sz="6" w:space="0" w:color="auto"/>
              <w:right w:val="single" w:sz="4" w:space="0" w:color="auto"/>
            </w:tcBorders>
            <w:vAlign w:val="bottom"/>
          </w:tcPr>
          <w:p w14:paraId="4A196048" w14:textId="2D299C80" w:rsidR="006F5519" w:rsidRPr="006B00D9" w:rsidRDefault="006F5519" w:rsidP="006F5519">
            <w:pPr>
              <w:bidi w:val="0"/>
              <w:spacing w:after="0"/>
              <w:jc w:val="right"/>
              <w:rPr>
                <w:rFonts w:ascii="David" w:hAnsi="David"/>
                <w:szCs w:val="20"/>
              </w:rPr>
            </w:pPr>
            <w:r w:rsidRPr="006B00D9">
              <w:rPr>
                <w:rFonts w:ascii="David" w:hAnsi="David"/>
                <w:szCs w:val="20"/>
              </w:rPr>
              <w:t>1,342</w:t>
            </w:r>
          </w:p>
        </w:tc>
      </w:tr>
      <w:tr w:rsidR="006F5519" w:rsidRPr="00712688" w14:paraId="09663BC7"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214BF545"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Family center (dealing with domestic violence)</w:t>
            </w:r>
          </w:p>
        </w:tc>
        <w:tc>
          <w:tcPr>
            <w:tcW w:w="726" w:type="pct"/>
            <w:tcBorders>
              <w:top w:val="single" w:sz="6" w:space="0" w:color="auto"/>
              <w:left w:val="single" w:sz="6" w:space="0" w:color="auto"/>
              <w:bottom w:val="single" w:sz="6" w:space="0" w:color="auto"/>
              <w:right w:val="single" w:sz="6" w:space="0" w:color="auto"/>
            </w:tcBorders>
            <w:vAlign w:val="bottom"/>
          </w:tcPr>
          <w:p w14:paraId="7A0D1129" w14:textId="7FFF4724" w:rsidR="006F5519" w:rsidRPr="006B00D9" w:rsidRDefault="006F5519" w:rsidP="006F5519">
            <w:pPr>
              <w:tabs>
                <w:tab w:val="decimal" w:pos="730"/>
                <w:tab w:val="decimal" w:pos="1026"/>
              </w:tabs>
              <w:bidi w:val="0"/>
              <w:spacing w:after="0"/>
              <w:jc w:val="right"/>
              <w:rPr>
                <w:rFonts w:ascii="David" w:hAnsi="David"/>
                <w:szCs w:val="20"/>
              </w:rPr>
            </w:pPr>
            <w:r w:rsidRPr="006B00D9">
              <w:rPr>
                <w:rFonts w:ascii="David" w:hAnsi="David"/>
                <w:szCs w:val="20"/>
              </w:rPr>
              <w:t>-</w:t>
            </w:r>
          </w:p>
        </w:tc>
        <w:tc>
          <w:tcPr>
            <w:tcW w:w="579" w:type="pct"/>
            <w:tcBorders>
              <w:top w:val="single" w:sz="6" w:space="0" w:color="auto"/>
              <w:left w:val="single" w:sz="6" w:space="0" w:color="auto"/>
              <w:bottom w:val="single" w:sz="6" w:space="0" w:color="auto"/>
              <w:right w:val="single" w:sz="6" w:space="0" w:color="auto"/>
            </w:tcBorders>
            <w:vAlign w:val="bottom"/>
          </w:tcPr>
          <w:p w14:paraId="62583B77" w14:textId="4197FAC8"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vAlign w:val="bottom"/>
          </w:tcPr>
          <w:p w14:paraId="6DEE41E2" w14:textId="1C19A66B" w:rsidR="006F5519" w:rsidRPr="006B00D9" w:rsidRDefault="006F5519" w:rsidP="006F5519">
            <w:pPr>
              <w:tabs>
                <w:tab w:val="decimal" w:pos="730"/>
                <w:tab w:val="decimal" w:pos="1026"/>
              </w:tabs>
              <w:bidi w:val="0"/>
              <w:spacing w:after="0"/>
              <w:jc w:val="right"/>
              <w:rPr>
                <w:rFonts w:ascii="David" w:hAnsi="David"/>
                <w:szCs w:val="20"/>
              </w:rPr>
            </w:pPr>
            <w:r w:rsidRPr="006B00D9">
              <w:rPr>
                <w:rFonts w:ascii="David" w:hAnsi="David"/>
                <w:szCs w:val="20"/>
              </w:rPr>
              <w:t>-</w:t>
            </w:r>
          </w:p>
        </w:tc>
        <w:tc>
          <w:tcPr>
            <w:tcW w:w="547" w:type="pct"/>
            <w:tcBorders>
              <w:top w:val="single" w:sz="6" w:space="0" w:color="auto"/>
              <w:left w:val="single" w:sz="6" w:space="0" w:color="auto"/>
              <w:bottom w:val="single" w:sz="6" w:space="0" w:color="auto"/>
              <w:right w:val="single" w:sz="6" w:space="0" w:color="auto"/>
            </w:tcBorders>
            <w:vAlign w:val="bottom"/>
          </w:tcPr>
          <w:p w14:paraId="68626C64" w14:textId="5F6B30F9"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vAlign w:val="bottom"/>
          </w:tcPr>
          <w:p w14:paraId="22E52ABF" w14:textId="165C9961" w:rsidR="006F5519" w:rsidRPr="006B00D9" w:rsidRDefault="006F5519" w:rsidP="006F5519">
            <w:pPr>
              <w:bidi w:val="0"/>
              <w:spacing w:after="0"/>
              <w:jc w:val="right"/>
              <w:rPr>
                <w:rFonts w:ascii="David" w:hAnsi="David"/>
                <w:szCs w:val="20"/>
              </w:rPr>
            </w:pPr>
            <w:r w:rsidRPr="006B00D9">
              <w:rPr>
                <w:rFonts w:ascii="David" w:hAnsi="David"/>
                <w:szCs w:val="20"/>
              </w:rPr>
              <w:t>-</w:t>
            </w:r>
          </w:p>
        </w:tc>
        <w:tc>
          <w:tcPr>
            <w:tcW w:w="333" w:type="pct"/>
            <w:tcBorders>
              <w:top w:val="single" w:sz="6" w:space="0" w:color="auto"/>
              <w:left w:val="single" w:sz="6" w:space="0" w:color="auto"/>
              <w:bottom w:val="single" w:sz="6" w:space="0" w:color="auto"/>
              <w:right w:val="single" w:sz="4" w:space="0" w:color="auto"/>
            </w:tcBorders>
            <w:vAlign w:val="bottom"/>
          </w:tcPr>
          <w:p w14:paraId="4CA5A2E0" w14:textId="48C9FF05" w:rsidR="006F5519" w:rsidRPr="006B00D9" w:rsidRDefault="006F5519" w:rsidP="006F5519">
            <w:pPr>
              <w:bidi w:val="0"/>
              <w:spacing w:after="0"/>
              <w:jc w:val="right"/>
              <w:rPr>
                <w:rFonts w:ascii="David" w:hAnsi="David"/>
                <w:szCs w:val="20"/>
              </w:rPr>
            </w:pPr>
            <w:r w:rsidRPr="006B00D9">
              <w:rPr>
                <w:rFonts w:ascii="David" w:hAnsi="David"/>
                <w:szCs w:val="20"/>
              </w:rPr>
              <w:t>-</w:t>
            </w:r>
          </w:p>
        </w:tc>
      </w:tr>
      <w:tr w:rsidR="006F5519" w:rsidRPr="00712688" w14:paraId="33C32C8A"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7A4B0AC3"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Center for health activity</w:t>
            </w:r>
          </w:p>
        </w:tc>
        <w:tc>
          <w:tcPr>
            <w:tcW w:w="726" w:type="pct"/>
            <w:tcBorders>
              <w:top w:val="single" w:sz="6" w:space="0" w:color="auto"/>
              <w:left w:val="single" w:sz="6" w:space="0" w:color="auto"/>
              <w:bottom w:val="single" w:sz="6" w:space="0" w:color="auto"/>
              <w:right w:val="single" w:sz="6" w:space="0" w:color="auto"/>
            </w:tcBorders>
          </w:tcPr>
          <w:p w14:paraId="2BE8E2E9" w14:textId="1FB4B41B" w:rsidR="006F5519" w:rsidRPr="006B00D9" w:rsidRDefault="00616A8B" w:rsidP="006F5519">
            <w:pPr>
              <w:tabs>
                <w:tab w:val="decimal" w:pos="730"/>
                <w:tab w:val="decimal" w:pos="1026"/>
              </w:tabs>
              <w:bidi w:val="0"/>
              <w:spacing w:after="0"/>
              <w:jc w:val="right"/>
              <w:rPr>
                <w:rFonts w:ascii="David" w:hAnsi="David"/>
                <w:szCs w:val="20"/>
              </w:rPr>
            </w:pPr>
            <w:r w:rsidRPr="006B00D9">
              <w:rPr>
                <w:rFonts w:ascii="David" w:hAnsi="David"/>
                <w:szCs w:val="20"/>
                <w:rtl/>
              </w:rPr>
              <w:t>237</w:t>
            </w:r>
          </w:p>
        </w:tc>
        <w:tc>
          <w:tcPr>
            <w:tcW w:w="579" w:type="pct"/>
            <w:tcBorders>
              <w:top w:val="single" w:sz="6" w:space="0" w:color="auto"/>
              <w:left w:val="single" w:sz="6" w:space="0" w:color="auto"/>
              <w:bottom w:val="single" w:sz="6" w:space="0" w:color="auto"/>
              <w:right w:val="single" w:sz="6" w:space="0" w:color="auto"/>
            </w:tcBorders>
            <w:vAlign w:val="bottom"/>
          </w:tcPr>
          <w:p w14:paraId="2055D917" w14:textId="7E7C95CE"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tcPr>
          <w:p w14:paraId="18761608" w14:textId="3B512AD5" w:rsidR="006F5519" w:rsidRPr="006B00D9" w:rsidRDefault="00616A8B" w:rsidP="006F5519">
            <w:pPr>
              <w:tabs>
                <w:tab w:val="decimal" w:pos="730"/>
                <w:tab w:val="decimal" w:pos="1026"/>
              </w:tabs>
              <w:bidi w:val="0"/>
              <w:spacing w:after="0"/>
              <w:jc w:val="right"/>
              <w:rPr>
                <w:rFonts w:ascii="David" w:hAnsi="David"/>
                <w:szCs w:val="20"/>
              </w:rPr>
            </w:pPr>
            <w:r w:rsidRPr="006B00D9">
              <w:rPr>
                <w:rFonts w:ascii="David" w:hAnsi="David"/>
                <w:szCs w:val="20"/>
                <w:rtl/>
              </w:rPr>
              <w:t>237</w:t>
            </w:r>
          </w:p>
        </w:tc>
        <w:tc>
          <w:tcPr>
            <w:tcW w:w="547" w:type="pct"/>
            <w:tcBorders>
              <w:top w:val="single" w:sz="6" w:space="0" w:color="auto"/>
              <w:left w:val="single" w:sz="6" w:space="0" w:color="auto"/>
              <w:bottom w:val="single" w:sz="6" w:space="0" w:color="auto"/>
              <w:right w:val="single" w:sz="6" w:space="0" w:color="auto"/>
            </w:tcBorders>
            <w:vAlign w:val="bottom"/>
          </w:tcPr>
          <w:p w14:paraId="0538001C" w14:textId="21B6085A"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vAlign w:val="bottom"/>
          </w:tcPr>
          <w:p w14:paraId="5068E56C" w14:textId="2D49CAAC" w:rsidR="006F5519" w:rsidRPr="006B00D9" w:rsidRDefault="00616A8B" w:rsidP="006F5519">
            <w:pPr>
              <w:bidi w:val="0"/>
              <w:spacing w:after="0"/>
              <w:jc w:val="right"/>
              <w:rPr>
                <w:rFonts w:ascii="David" w:hAnsi="David"/>
                <w:szCs w:val="20"/>
              </w:rPr>
            </w:pPr>
            <w:r w:rsidRPr="006B00D9">
              <w:rPr>
                <w:rFonts w:ascii="David" w:hAnsi="David"/>
                <w:szCs w:val="20"/>
                <w:rtl/>
              </w:rPr>
              <w:t>237</w:t>
            </w:r>
          </w:p>
        </w:tc>
        <w:tc>
          <w:tcPr>
            <w:tcW w:w="333" w:type="pct"/>
            <w:tcBorders>
              <w:top w:val="single" w:sz="6" w:space="0" w:color="auto"/>
              <w:left w:val="single" w:sz="6" w:space="0" w:color="auto"/>
              <w:bottom w:val="single" w:sz="6" w:space="0" w:color="auto"/>
              <w:right w:val="single" w:sz="4" w:space="0" w:color="auto"/>
            </w:tcBorders>
            <w:vAlign w:val="bottom"/>
          </w:tcPr>
          <w:p w14:paraId="6336435D" w14:textId="7B5B59B4" w:rsidR="006F5519" w:rsidRPr="006B00D9" w:rsidRDefault="006F5519" w:rsidP="006F5519">
            <w:pPr>
              <w:bidi w:val="0"/>
              <w:spacing w:after="0"/>
              <w:jc w:val="right"/>
              <w:rPr>
                <w:rFonts w:ascii="David" w:hAnsi="David"/>
                <w:szCs w:val="20"/>
              </w:rPr>
            </w:pPr>
            <w:r w:rsidRPr="006B00D9">
              <w:rPr>
                <w:rFonts w:ascii="David" w:hAnsi="David"/>
                <w:szCs w:val="20"/>
              </w:rPr>
              <w:t>153</w:t>
            </w:r>
          </w:p>
        </w:tc>
      </w:tr>
      <w:tr w:rsidR="006F5519" w:rsidRPr="00712688" w14:paraId="7F3CDA45"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6190773B"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Research and development</w:t>
            </w:r>
          </w:p>
        </w:tc>
        <w:tc>
          <w:tcPr>
            <w:tcW w:w="726" w:type="pct"/>
            <w:tcBorders>
              <w:top w:val="single" w:sz="6" w:space="0" w:color="auto"/>
              <w:left w:val="single" w:sz="6" w:space="0" w:color="auto"/>
              <w:bottom w:val="single" w:sz="6" w:space="0" w:color="auto"/>
              <w:right w:val="single" w:sz="6" w:space="0" w:color="auto"/>
            </w:tcBorders>
          </w:tcPr>
          <w:p w14:paraId="7E3B0F1C" w14:textId="7005A1CD" w:rsidR="006F5519" w:rsidRPr="006B00D9" w:rsidRDefault="00616A8B" w:rsidP="006F5519">
            <w:pPr>
              <w:tabs>
                <w:tab w:val="decimal" w:pos="730"/>
                <w:tab w:val="decimal" w:pos="1026"/>
              </w:tabs>
              <w:bidi w:val="0"/>
              <w:spacing w:after="0"/>
              <w:jc w:val="right"/>
              <w:rPr>
                <w:rFonts w:ascii="David" w:hAnsi="David"/>
                <w:szCs w:val="20"/>
              </w:rPr>
            </w:pPr>
            <w:r w:rsidRPr="006B00D9">
              <w:rPr>
                <w:rFonts w:ascii="David" w:hAnsi="David"/>
                <w:szCs w:val="20"/>
                <w:rtl/>
              </w:rPr>
              <w:t>-</w:t>
            </w:r>
          </w:p>
        </w:tc>
        <w:tc>
          <w:tcPr>
            <w:tcW w:w="579" w:type="pct"/>
            <w:tcBorders>
              <w:top w:val="single" w:sz="6" w:space="0" w:color="auto"/>
              <w:left w:val="single" w:sz="6" w:space="0" w:color="auto"/>
              <w:bottom w:val="single" w:sz="6" w:space="0" w:color="auto"/>
              <w:right w:val="single" w:sz="6" w:space="0" w:color="auto"/>
            </w:tcBorders>
            <w:vAlign w:val="bottom"/>
          </w:tcPr>
          <w:p w14:paraId="3ABFAEF7" w14:textId="0C8C0729"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tcPr>
          <w:p w14:paraId="66A81511" w14:textId="619BE6BD" w:rsidR="006F5519" w:rsidRPr="006B00D9" w:rsidRDefault="00616A8B" w:rsidP="006F5519">
            <w:pPr>
              <w:tabs>
                <w:tab w:val="center" w:pos="390"/>
                <w:tab w:val="decimal" w:pos="730"/>
                <w:tab w:val="right" w:pos="780"/>
                <w:tab w:val="decimal" w:pos="1026"/>
              </w:tabs>
              <w:bidi w:val="0"/>
              <w:spacing w:after="0"/>
              <w:jc w:val="right"/>
              <w:rPr>
                <w:rFonts w:ascii="David" w:hAnsi="David"/>
                <w:szCs w:val="20"/>
              </w:rPr>
            </w:pPr>
            <w:r w:rsidRPr="006B00D9">
              <w:rPr>
                <w:rFonts w:ascii="David" w:hAnsi="David"/>
                <w:szCs w:val="20"/>
                <w:rtl/>
              </w:rPr>
              <w:t>-</w:t>
            </w:r>
          </w:p>
        </w:tc>
        <w:tc>
          <w:tcPr>
            <w:tcW w:w="547" w:type="pct"/>
            <w:tcBorders>
              <w:top w:val="single" w:sz="6" w:space="0" w:color="auto"/>
              <w:left w:val="single" w:sz="6" w:space="0" w:color="auto"/>
              <w:bottom w:val="single" w:sz="6" w:space="0" w:color="auto"/>
              <w:right w:val="single" w:sz="6" w:space="0" w:color="auto"/>
            </w:tcBorders>
            <w:vAlign w:val="bottom"/>
          </w:tcPr>
          <w:p w14:paraId="593D1720" w14:textId="6367D728"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tcPr>
          <w:p w14:paraId="17ACFA53" w14:textId="293A86C8" w:rsidR="006F5519" w:rsidRPr="006B00D9" w:rsidRDefault="00616A8B" w:rsidP="006F5519">
            <w:pPr>
              <w:tabs>
                <w:tab w:val="center" w:pos="369"/>
                <w:tab w:val="right" w:pos="738"/>
              </w:tabs>
              <w:bidi w:val="0"/>
              <w:spacing w:after="0"/>
              <w:jc w:val="right"/>
              <w:rPr>
                <w:rFonts w:ascii="David" w:hAnsi="David"/>
                <w:szCs w:val="20"/>
              </w:rPr>
            </w:pPr>
            <w:r w:rsidRPr="006B00D9">
              <w:rPr>
                <w:rFonts w:ascii="David" w:hAnsi="David"/>
                <w:szCs w:val="20"/>
                <w:rtl/>
              </w:rPr>
              <w:t>-</w:t>
            </w:r>
          </w:p>
        </w:tc>
        <w:tc>
          <w:tcPr>
            <w:tcW w:w="333" w:type="pct"/>
            <w:tcBorders>
              <w:top w:val="single" w:sz="6" w:space="0" w:color="auto"/>
              <w:left w:val="single" w:sz="6" w:space="0" w:color="auto"/>
              <w:bottom w:val="single" w:sz="6" w:space="0" w:color="auto"/>
              <w:right w:val="single" w:sz="4" w:space="0" w:color="auto"/>
            </w:tcBorders>
          </w:tcPr>
          <w:p w14:paraId="620BF181" w14:textId="16E25370" w:rsidR="006F5519" w:rsidRPr="006B00D9" w:rsidRDefault="006F5519" w:rsidP="006F5519">
            <w:pPr>
              <w:bidi w:val="0"/>
              <w:spacing w:after="0"/>
              <w:jc w:val="right"/>
              <w:rPr>
                <w:rFonts w:ascii="David" w:hAnsi="David"/>
                <w:szCs w:val="20"/>
              </w:rPr>
            </w:pPr>
            <w:r w:rsidRPr="006B00D9">
              <w:rPr>
                <w:rFonts w:ascii="David" w:hAnsi="David"/>
                <w:szCs w:val="20"/>
              </w:rPr>
              <w:t>5</w:t>
            </w:r>
          </w:p>
        </w:tc>
      </w:tr>
      <w:tr w:rsidR="006F5519" w:rsidRPr="00712688" w14:paraId="71AA9423"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74A88145"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Computers</w:t>
            </w:r>
          </w:p>
        </w:tc>
        <w:tc>
          <w:tcPr>
            <w:tcW w:w="726" w:type="pct"/>
            <w:tcBorders>
              <w:top w:val="single" w:sz="6" w:space="0" w:color="auto"/>
              <w:left w:val="single" w:sz="6" w:space="0" w:color="auto"/>
              <w:bottom w:val="single" w:sz="6" w:space="0" w:color="auto"/>
              <w:right w:val="single" w:sz="6" w:space="0" w:color="auto"/>
            </w:tcBorders>
          </w:tcPr>
          <w:p w14:paraId="7F7419F7" w14:textId="3F839EE8" w:rsidR="006F5519" w:rsidRPr="006B00D9" w:rsidRDefault="00616A8B" w:rsidP="006F5519">
            <w:pPr>
              <w:tabs>
                <w:tab w:val="decimal" w:pos="730"/>
                <w:tab w:val="decimal" w:pos="1026"/>
              </w:tabs>
              <w:bidi w:val="0"/>
              <w:spacing w:after="0"/>
              <w:jc w:val="right"/>
              <w:rPr>
                <w:rFonts w:ascii="David" w:hAnsi="David"/>
                <w:szCs w:val="20"/>
              </w:rPr>
            </w:pPr>
            <w:r w:rsidRPr="006B00D9">
              <w:rPr>
                <w:rFonts w:ascii="David" w:hAnsi="David"/>
                <w:szCs w:val="20"/>
                <w:rtl/>
              </w:rPr>
              <w:t>900</w:t>
            </w:r>
          </w:p>
        </w:tc>
        <w:tc>
          <w:tcPr>
            <w:tcW w:w="579" w:type="pct"/>
            <w:tcBorders>
              <w:top w:val="single" w:sz="6" w:space="0" w:color="auto"/>
              <w:left w:val="single" w:sz="6" w:space="0" w:color="auto"/>
              <w:bottom w:val="single" w:sz="6" w:space="0" w:color="auto"/>
              <w:right w:val="single" w:sz="6" w:space="0" w:color="auto"/>
            </w:tcBorders>
            <w:vAlign w:val="bottom"/>
          </w:tcPr>
          <w:p w14:paraId="24151A22" w14:textId="6CEE4F61" w:rsidR="006F5519" w:rsidRPr="006B00D9" w:rsidRDefault="00616A8B" w:rsidP="006F5519">
            <w:pPr>
              <w:tabs>
                <w:tab w:val="decimal" w:pos="1026"/>
                <w:tab w:val="decimal" w:pos="1073"/>
              </w:tabs>
              <w:bidi w:val="0"/>
              <w:spacing w:after="0"/>
              <w:jc w:val="right"/>
              <w:rPr>
                <w:rFonts w:ascii="David" w:hAnsi="David"/>
                <w:szCs w:val="20"/>
              </w:rPr>
            </w:pPr>
            <w:r w:rsidRPr="006B00D9">
              <w:rPr>
                <w:rFonts w:ascii="David" w:hAnsi="David"/>
                <w:szCs w:val="20"/>
                <w:rtl/>
              </w:rPr>
              <w:t>1,671</w:t>
            </w:r>
          </w:p>
        </w:tc>
        <w:tc>
          <w:tcPr>
            <w:tcW w:w="419" w:type="pct"/>
            <w:tcBorders>
              <w:top w:val="single" w:sz="6" w:space="0" w:color="auto"/>
              <w:left w:val="single" w:sz="6" w:space="0" w:color="auto"/>
              <w:bottom w:val="single" w:sz="6" w:space="0" w:color="auto"/>
              <w:right w:val="single" w:sz="6" w:space="0" w:color="auto"/>
            </w:tcBorders>
          </w:tcPr>
          <w:p w14:paraId="58985880" w14:textId="2577172C" w:rsidR="006F5519" w:rsidRPr="006B00D9" w:rsidRDefault="00616A8B" w:rsidP="006F5519">
            <w:pPr>
              <w:tabs>
                <w:tab w:val="right" w:pos="728"/>
                <w:tab w:val="decimal" w:pos="1026"/>
                <w:tab w:val="decimal" w:pos="9955"/>
              </w:tabs>
              <w:bidi w:val="0"/>
              <w:spacing w:after="0"/>
              <w:jc w:val="right"/>
              <w:rPr>
                <w:rFonts w:ascii="David" w:hAnsi="David"/>
                <w:szCs w:val="20"/>
              </w:rPr>
            </w:pPr>
            <w:r w:rsidRPr="006B00D9">
              <w:rPr>
                <w:rFonts w:ascii="David" w:hAnsi="David"/>
                <w:szCs w:val="20"/>
                <w:rtl/>
              </w:rPr>
              <w:t>2,571</w:t>
            </w:r>
          </w:p>
        </w:tc>
        <w:tc>
          <w:tcPr>
            <w:tcW w:w="547" w:type="pct"/>
            <w:tcBorders>
              <w:top w:val="single" w:sz="6" w:space="0" w:color="auto"/>
              <w:left w:val="single" w:sz="6" w:space="0" w:color="auto"/>
              <w:bottom w:val="single" w:sz="6" w:space="0" w:color="auto"/>
              <w:right w:val="single" w:sz="6" w:space="0" w:color="auto"/>
            </w:tcBorders>
            <w:vAlign w:val="bottom"/>
          </w:tcPr>
          <w:p w14:paraId="678811A5" w14:textId="7E8585B8"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tcPr>
          <w:p w14:paraId="6A19DD67" w14:textId="1586604F" w:rsidR="006F5519" w:rsidRPr="006B00D9" w:rsidRDefault="00616A8B" w:rsidP="006F5519">
            <w:pPr>
              <w:bidi w:val="0"/>
              <w:spacing w:after="0"/>
              <w:jc w:val="right"/>
              <w:rPr>
                <w:rFonts w:ascii="David" w:hAnsi="David"/>
                <w:szCs w:val="20"/>
              </w:rPr>
            </w:pPr>
            <w:r w:rsidRPr="006B00D9">
              <w:rPr>
                <w:rFonts w:ascii="David" w:hAnsi="David"/>
                <w:szCs w:val="20"/>
                <w:rtl/>
              </w:rPr>
              <w:t>2,571</w:t>
            </w:r>
          </w:p>
        </w:tc>
        <w:tc>
          <w:tcPr>
            <w:tcW w:w="333" w:type="pct"/>
            <w:tcBorders>
              <w:top w:val="single" w:sz="6" w:space="0" w:color="auto"/>
              <w:left w:val="single" w:sz="6" w:space="0" w:color="auto"/>
              <w:bottom w:val="single" w:sz="6" w:space="0" w:color="auto"/>
              <w:right w:val="single" w:sz="4" w:space="0" w:color="auto"/>
            </w:tcBorders>
          </w:tcPr>
          <w:p w14:paraId="7D4F98EC" w14:textId="7C9AAAB0" w:rsidR="006F5519" w:rsidRPr="006B00D9" w:rsidRDefault="006F5519" w:rsidP="006F5519">
            <w:pPr>
              <w:bidi w:val="0"/>
              <w:spacing w:after="0"/>
              <w:jc w:val="right"/>
              <w:rPr>
                <w:rFonts w:ascii="David" w:hAnsi="David"/>
                <w:szCs w:val="20"/>
              </w:rPr>
            </w:pPr>
            <w:r w:rsidRPr="006B00D9">
              <w:rPr>
                <w:rFonts w:ascii="David" w:hAnsi="David"/>
                <w:szCs w:val="20"/>
              </w:rPr>
              <w:t>2,03</w:t>
            </w:r>
            <w:r w:rsidR="00616A8B" w:rsidRPr="006B00D9">
              <w:rPr>
                <w:rFonts w:ascii="David" w:hAnsi="David"/>
                <w:szCs w:val="20"/>
                <w:rtl/>
              </w:rPr>
              <w:t>3</w:t>
            </w:r>
          </w:p>
        </w:tc>
      </w:tr>
      <w:tr w:rsidR="006F5519" w:rsidRPr="00712688" w14:paraId="06B7522A"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3801ED0A"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Administration, professional services, legal fees, etc.</w:t>
            </w:r>
          </w:p>
        </w:tc>
        <w:tc>
          <w:tcPr>
            <w:tcW w:w="726" w:type="pct"/>
            <w:tcBorders>
              <w:top w:val="single" w:sz="6" w:space="0" w:color="auto"/>
              <w:left w:val="single" w:sz="6" w:space="0" w:color="auto"/>
              <w:bottom w:val="single" w:sz="6" w:space="0" w:color="auto"/>
              <w:right w:val="single" w:sz="6" w:space="0" w:color="auto"/>
            </w:tcBorders>
          </w:tcPr>
          <w:p w14:paraId="3CEF68E2" w14:textId="2FED1906" w:rsidR="006F5519" w:rsidRPr="006B00D9" w:rsidRDefault="006F5519" w:rsidP="006F5519">
            <w:pPr>
              <w:tabs>
                <w:tab w:val="decimal" w:pos="730"/>
                <w:tab w:val="decimal" w:pos="1026"/>
              </w:tabs>
              <w:bidi w:val="0"/>
              <w:spacing w:after="0"/>
              <w:jc w:val="right"/>
              <w:rPr>
                <w:rFonts w:ascii="David" w:hAnsi="David"/>
                <w:szCs w:val="20"/>
              </w:rPr>
            </w:pPr>
            <w:r w:rsidRPr="006B00D9">
              <w:rPr>
                <w:rFonts w:ascii="David" w:hAnsi="David"/>
                <w:szCs w:val="20"/>
              </w:rPr>
              <w:t>-</w:t>
            </w:r>
          </w:p>
        </w:tc>
        <w:tc>
          <w:tcPr>
            <w:tcW w:w="579" w:type="pct"/>
            <w:tcBorders>
              <w:top w:val="single" w:sz="6" w:space="0" w:color="auto"/>
              <w:left w:val="single" w:sz="6" w:space="0" w:color="auto"/>
              <w:bottom w:val="single" w:sz="6" w:space="0" w:color="auto"/>
              <w:right w:val="single" w:sz="6" w:space="0" w:color="auto"/>
            </w:tcBorders>
            <w:vAlign w:val="bottom"/>
          </w:tcPr>
          <w:p w14:paraId="47976E2F" w14:textId="72FB652A" w:rsidR="006F5519" w:rsidRPr="006B00D9" w:rsidRDefault="006F5519" w:rsidP="006F5519">
            <w:pPr>
              <w:tabs>
                <w:tab w:val="decimal" w:pos="1026"/>
                <w:tab w:val="decimal" w:pos="1073"/>
              </w:tabs>
              <w:bidi w:val="0"/>
              <w:spacing w:after="0"/>
              <w:jc w:val="right"/>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tcPr>
          <w:p w14:paraId="176AD0E0" w14:textId="4C1BEEA6" w:rsidR="006F5519" w:rsidRPr="006B00D9" w:rsidRDefault="006F5519" w:rsidP="006F5519">
            <w:pPr>
              <w:tabs>
                <w:tab w:val="right" w:pos="728"/>
                <w:tab w:val="decimal" w:pos="1026"/>
                <w:tab w:val="decimal" w:pos="9955"/>
              </w:tabs>
              <w:bidi w:val="0"/>
              <w:spacing w:after="0"/>
              <w:jc w:val="right"/>
              <w:rPr>
                <w:rFonts w:ascii="David" w:hAnsi="David"/>
                <w:szCs w:val="20"/>
              </w:rPr>
            </w:pPr>
            <w:r w:rsidRPr="006B00D9">
              <w:rPr>
                <w:rFonts w:ascii="David" w:hAnsi="David"/>
                <w:szCs w:val="20"/>
              </w:rPr>
              <w:t>-</w:t>
            </w:r>
          </w:p>
        </w:tc>
        <w:tc>
          <w:tcPr>
            <w:tcW w:w="547" w:type="pct"/>
            <w:tcBorders>
              <w:top w:val="single" w:sz="6" w:space="0" w:color="auto"/>
              <w:left w:val="single" w:sz="6" w:space="0" w:color="auto"/>
              <w:bottom w:val="single" w:sz="6" w:space="0" w:color="auto"/>
              <w:right w:val="single" w:sz="6" w:space="0" w:color="auto"/>
            </w:tcBorders>
          </w:tcPr>
          <w:p w14:paraId="77DBE602" w14:textId="2AD024EE" w:rsidR="006F5519" w:rsidRPr="006B00D9" w:rsidRDefault="006F5519" w:rsidP="006F5519">
            <w:pPr>
              <w:tabs>
                <w:tab w:val="decimal" w:pos="1026"/>
                <w:tab w:val="decimal" w:pos="1073"/>
              </w:tabs>
              <w:bidi w:val="0"/>
              <w:spacing w:after="0"/>
              <w:jc w:val="right"/>
              <w:rPr>
                <w:rFonts w:ascii="David" w:hAnsi="David"/>
                <w:szCs w:val="20"/>
              </w:rPr>
            </w:pPr>
            <w:r w:rsidRPr="006B00D9">
              <w:rPr>
                <w:rFonts w:ascii="David" w:hAnsi="David"/>
                <w:szCs w:val="20"/>
              </w:rPr>
              <w:t>1,</w:t>
            </w:r>
            <w:r w:rsidR="00616A8B" w:rsidRPr="006B00D9">
              <w:rPr>
                <w:rFonts w:ascii="David" w:hAnsi="David"/>
                <w:szCs w:val="20"/>
                <w:rtl/>
              </w:rPr>
              <w:t>211</w:t>
            </w:r>
          </w:p>
        </w:tc>
        <w:tc>
          <w:tcPr>
            <w:tcW w:w="534" w:type="pct"/>
            <w:tcBorders>
              <w:top w:val="single" w:sz="6" w:space="0" w:color="auto"/>
              <w:left w:val="single" w:sz="6" w:space="0" w:color="auto"/>
              <w:bottom w:val="single" w:sz="6" w:space="0" w:color="auto"/>
              <w:right w:val="single" w:sz="6" w:space="0" w:color="auto"/>
            </w:tcBorders>
          </w:tcPr>
          <w:p w14:paraId="4A13C340" w14:textId="4B532707" w:rsidR="006F5519" w:rsidRPr="006B00D9" w:rsidRDefault="006F5519" w:rsidP="006F5519">
            <w:pPr>
              <w:bidi w:val="0"/>
              <w:spacing w:after="0"/>
              <w:jc w:val="right"/>
              <w:rPr>
                <w:rFonts w:ascii="David" w:hAnsi="David"/>
                <w:szCs w:val="20"/>
              </w:rPr>
            </w:pPr>
            <w:r w:rsidRPr="006B00D9">
              <w:rPr>
                <w:rFonts w:ascii="David" w:hAnsi="David"/>
                <w:szCs w:val="20"/>
              </w:rPr>
              <w:t>1,</w:t>
            </w:r>
            <w:r w:rsidR="00616A8B" w:rsidRPr="006B00D9">
              <w:rPr>
                <w:rFonts w:ascii="David" w:hAnsi="David"/>
                <w:szCs w:val="20"/>
                <w:rtl/>
              </w:rPr>
              <w:t>211</w:t>
            </w:r>
          </w:p>
        </w:tc>
        <w:tc>
          <w:tcPr>
            <w:tcW w:w="333" w:type="pct"/>
            <w:tcBorders>
              <w:top w:val="single" w:sz="6" w:space="0" w:color="auto"/>
              <w:left w:val="single" w:sz="6" w:space="0" w:color="auto"/>
              <w:bottom w:val="single" w:sz="6" w:space="0" w:color="auto"/>
              <w:right w:val="single" w:sz="4" w:space="0" w:color="auto"/>
            </w:tcBorders>
          </w:tcPr>
          <w:p w14:paraId="73365712" w14:textId="647CCBAD" w:rsidR="006F5519" w:rsidRPr="006B00D9" w:rsidRDefault="006F5519" w:rsidP="006F5519">
            <w:pPr>
              <w:bidi w:val="0"/>
              <w:spacing w:after="0"/>
              <w:jc w:val="right"/>
              <w:rPr>
                <w:rFonts w:ascii="David" w:hAnsi="David"/>
                <w:szCs w:val="20"/>
              </w:rPr>
            </w:pPr>
            <w:r w:rsidRPr="006B00D9">
              <w:rPr>
                <w:rFonts w:ascii="David" w:hAnsi="David"/>
                <w:szCs w:val="20"/>
              </w:rPr>
              <w:t>1,163</w:t>
            </w:r>
          </w:p>
        </w:tc>
      </w:tr>
      <w:tr w:rsidR="006F5519" w:rsidRPr="00712688" w14:paraId="0D8148EA"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41D7DC37"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Finance Department</w:t>
            </w:r>
          </w:p>
        </w:tc>
        <w:tc>
          <w:tcPr>
            <w:tcW w:w="726" w:type="pct"/>
            <w:tcBorders>
              <w:top w:val="single" w:sz="6" w:space="0" w:color="auto"/>
              <w:left w:val="single" w:sz="6" w:space="0" w:color="auto"/>
              <w:bottom w:val="single" w:sz="6" w:space="0" w:color="auto"/>
              <w:right w:val="single" w:sz="6" w:space="0" w:color="auto"/>
            </w:tcBorders>
          </w:tcPr>
          <w:p w14:paraId="11280459" w14:textId="0DEDDA47" w:rsidR="006F5519" w:rsidRPr="006B00D9" w:rsidRDefault="006F5519" w:rsidP="006F5519">
            <w:pPr>
              <w:tabs>
                <w:tab w:val="decimal" w:pos="730"/>
                <w:tab w:val="decimal" w:pos="1026"/>
              </w:tabs>
              <w:bidi w:val="0"/>
              <w:spacing w:after="0"/>
              <w:jc w:val="center"/>
              <w:rPr>
                <w:rFonts w:ascii="David" w:hAnsi="David"/>
                <w:szCs w:val="20"/>
              </w:rPr>
            </w:pPr>
            <w:r w:rsidRPr="006B00D9">
              <w:rPr>
                <w:rFonts w:ascii="David" w:hAnsi="David"/>
                <w:szCs w:val="20"/>
              </w:rPr>
              <w:t>-</w:t>
            </w:r>
          </w:p>
        </w:tc>
        <w:tc>
          <w:tcPr>
            <w:tcW w:w="579" w:type="pct"/>
            <w:tcBorders>
              <w:top w:val="single" w:sz="6" w:space="0" w:color="auto"/>
              <w:left w:val="single" w:sz="6" w:space="0" w:color="auto"/>
              <w:bottom w:val="single" w:sz="6" w:space="0" w:color="auto"/>
              <w:right w:val="single" w:sz="6" w:space="0" w:color="auto"/>
            </w:tcBorders>
            <w:vAlign w:val="bottom"/>
          </w:tcPr>
          <w:p w14:paraId="473B800E" w14:textId="7B4AABCE" w:rsidR="006F5519" w:rsidRPr="006B00D9" w:rsidRDefault="006F5519" w:rsidP="006F5519">
            <w:pPr>
              <w:tabs>
                <w:tab w:val="decimal" w:pos="1026"/>
                <w:tab w:val="decimal" w:pos="1073"/>
              </w:tabs>
              <w:bidi w:val="0"/>
              <w:spacing w:after="0"/>
              <w:jc w:val="right"/>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tcPr>
          <w:p w14:paraId="50AC7BFE" w14:textId="1456D479" w:rsidR="006F5519" w:rsidRPr="006B00D9" w:rsidRDefault="006F5519" w:rsidP="006F5519">
            <w:pPr>
              <w:tabs>
                <w:tab w:val="right" w:pos="728"/>
                <w:tab w:val="decimal" w:pos="1026"/>
                <w:tab w:val="decimal" w:pos="9955"/>
              </w:tabs>
              <w:bidi w:val="0"/>
              <w:spacing w:after="0"/>
              <w:jc w:val="right"/>
              <w:rPr>
                <w:rFonts w:ascii="David" w:hAnsi="David"/>
                <w:szCs w:val="20"/>
              </w:rPr>
            </w:pPr>
            <w:r w:rsidRPr="006B00D9">
              <w:rPr>
                <w:rFonts w:ascii="David" w:hAnsi="David"/>
                <w:szCs w:val="20"/>
              </w:rPr>
              <w:t>-</w:t>
            </w:r>
          </w:p>
        </w:tc>
        <w:tc>
          <w:tcPr>
            <w:tcW w:w="547" w:type="pct"/>
            <w:tcBorders>
              <w:top w:val="single" w:sz="6" w:space="0" w:color="auto"/>
              <w:left w:val="single" w:sz="6" w:space="0" w:color="auto"/>
              <w:bottom w:val="single" w:sz="6" w:space="0" w:color="auto"/>
              <w:right w:val="single" w:sz="6" w:space="0" w:color="auto"/>
            </w:tcBorders>
          </w:tcPr>
          <w:p w14:paraId="041D9020" w14:textId="4B2ABB43" w:rsidR="006F5519" w:rsidRPr="006B00D9" w:rsidRDefault="00616A8B" w:rsidP="006F5519">
            <w:pPr>
              <w:tabs>
                <w:tab w:val="decimal" w:pos="1026"/>
                <w:tab w:val="decimal" w:pos="1073"/>
              </w:tabs>
              <w:bidi w:val="0"/>
              <w:spacing w:after="0"/>
              <w:jc w:val="right"/>
              <w:rPr>
                <w:rFonts w:ascii="David" w:hAnsi="David"/>
                <w:szCs w:val="20"/>
              </w:rPr>
            </w:pPr>
            <w:r w:rsidRPr="006B00D9">
              <w:rPr>
                <w:rFonts w:ascii="David" w:hAnsi="David"/>
                <w:szCs w:val="20"/>
                <w:rtl/>
              </w:rPr>
              <w:t>1,562</w:t>
            </w:r>
          </w:p>
        </w:tc>
        <w:tc>
          <w:tcPr>
            <w:tcW w:w="534" w:type="pct"/>
            <w:tcBorders>
              <w:top w:val="single" w:sz="6" w:space="0" w:color="auto"/>
              <w:left w:val="single" w:sz="6" w:space="0" w:color="auto"/>
              <w:bottom w:val="single" w:sz="6" w:space="0" w:color="auto"/>
              <w:right w:val="single" w:sz="6" w:space="0" w:color="auto"/>
            </w:tcBorders>
          </w:tcPr>
          <w:p w14:paraId="7D2ECEB9" w14:textId="3F017DAD" w:rsidR="006F5519" w:rsidRPr="006B00D9" w:rsidRDefault="00616A8B" w:rsidP="006F5519">
            <w:pPr>
              <w:bidi w:val="0"/>
              <w:spacing w:after="0"/>
              <w:jc w:val="right"/>
              <w:rPr>
                <w:rFonts w:ascii="David" w:hAnsi="David"/>
                <w:szCs w:val="20"/>
              </w:rPr>
            </w:pPr>
            <w:r w:rsidRPr="006B00D9">
              <w:rPr>
                <w:rFonts w:ascii="David" w:hAnsi="David"/>
                <w:szCs w:val="20"/>
                <w:rtl/>
              </w:rPr>
              <w:t>1,562</w:t>
            </w:r>
          </w:p>
        </w:tc>
        <w:tc>
          <w:tcPr>
            <w:tcW w:w="333" w:type="pct"/>
            <w:tcBorders>
              <w:top w:val="single" w:sz="6" w:space="0" w:color="auto"/>
              <w:left w:val="single" w:sz="6" w:space="0" w:color="auto"/>
              <w:bottom w:val="single" w:sz="6" w:space="0" w:color="auto"/>
              <w:right w:val="single" w:sz="4" w:space="0" w:color="auto"/>
            </w:tcBorders>
          </w:tcPr>
          <w:p w14:paraId="07BD8AC4" w14:textId="3AFF0E9F" w:rsidR="006F5519" w:rsidRPr="006B00D9" w:rsidRDefault="006F5519" w:rsidP="006F5519">
            <w:pPr>
              <w:bidi w:val="0"/>
              <w:spacing w:after="0"/>
              <w:jc w:val="right"/>
              <w:rPr>
                <w:rFonts w:ascii="David" w:hAnsi="David"/>
                <w:szCs w:val="20"/>
              </w:rPr>
            </w:pPr>
            <w:r w:rsidRPr="006B00D9">
              <w:rPr>
                <w:rFonts w:ascii="David" w:hAnsi="David"/>
                <w:szCs w:val="20"/>
              </w:rPr>
              <w:t>1,084</w:t>
            </w:r>
          </w:p>
        </w:tc>
      </w:tr>
      <w:tr w:rsidR="006F5519" w:rsidRPr="00712688" w14:paraId="05381346"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33D6E5F7"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Personnel and volunteers</w:t>
            </w:r>
          </w:p>
        </w:tc>
        <w:tc>
          <w:tcPr>
            <w:tcW w:w="726" w:type="pct"/>
            <w:tcBorders>
              <w:top w:val="single" w:sz="6" w:space="0" w:color="auto"/>
              <w:left w:val="single" w:sz="6" w:space="0" w:color="auto"/>
              <w:bottom w:val="single" w:sz="6" w:space="0" w:color="auto"/>
              <w:right w:val="single" w:sz="6" w:space="0" w:color="auto"/>
            </w:tcBorders>
          </w:tcPr>
          <w:p w14:paraId="56410DF8" w14:textId="59B043CD" w:rsidR="006F5519" w:rsidRPr="006B00D9" w:rsidRDefault="00F51912" w:rsidP="006F5519">
            <w:pPr>
              <w:tabs>
                <w:tab w:val="decimal" w:pos="730"/>
                <w:tab w:val="decimal" w:pos="1026"/>
              </w:tabs>
              <w:bidi w:val="0"/>
              <w:spacing w:after="0"/>
              <w:jc w:val="right"/>
              <w:rPr>
                <w:rFonts w:ascii="David" w:hAnsi="David"/>
                <w:szCs w:val="20"/>
              </w:rPr>
            </w:pPr>
            <w:r w:rsidRPr="006B00D9">
              <w:rPr>
                <w:rFonts w:ascii="David" w:hAnsi="David"/>
                <w:szCs w:val="20"/>
                <w:rtl/>
              </w:rPr>
              <w:t>281</w:t>
            </w:r>
          </w:p>
        </w:tc>
        <w:tc>
          <w:tcPr>
            <w:tcW w:w="579" w:type="pct"/>
            <w:tcBorders>
              <w:top w:val="single" w:sz="6" w:space="0" w:color="auto"/>
              <w:left w:val="single" w:sz="6" w:space="0" w:color="auto"/>
              <w:bottom w:val="single" w:sz="6" w:space="0" w:color="auto"/>
              <w:right w:val="single" w:sz="6" w:space="0" w:color="auto"/>
            </w:tcBorders>
            <w:vAlign w:val="bottom"/>
          </w:tcPr>
          <w:p w14:paraId="18C1C9C0" w14:textId="200F3FCE" w:rsidR="006F5519" w:rsidRPr="006B00D9" w:rsidRDefault="00F51912" w:rsidP="006F5519">
            <w:pPr>
              <w:tabs>
                <w:tab w:val="decimal" w:pos="1026"/>
                <w:tab w:val="decimal" w:pos="1073"/>
              </w:tabs>
              <w:bidi w:val="0"/>
              <w:spacing w:after="0"/>
              <w:jc w:val="right"/>
              <w:rPr>
                <w:rFonts w:ascii="David" w:hAnsi="David"/>
                <w:szCs w:val="20"/>
              </w:rPr>
            </w:pPr>
            <w:r w:rsidRPr="006B00D9">
              <w:rPr>
                <w:rFonts w:ascii="David" w:hAnsi="David"/>
                <w:szCs w:val="20"/>
                <w:rtl/>
              </w:rPr>
              <w:t>546</w:t>
            </w:r>
          </w:p>
        </w:tc>
        <w:tc>
          <w:tcPr>
            <w:tcW w:w="419" w:type="pct"/>
            <w:tcBorders>
              <w:top w:val="single" w:sz="6" w:space="0" w:color="auto"/>
              <w:left w:val="single" w:sz="6" w:space="0" w:color="auto"/>
              <w:bottom w:val="single" w:sz="6" w:space="0" w:color="auto"/>
              <w:right w:val="single" w:sz="6" w:space="0" w:color="auto"/>
            </w:tcBorders>
          </w:tcPr>
          <w:p w14:paraId="5D657861" w14:textId="47D70B05" w:rsidR="006F5519" w:rsidRPr="006B00D9" w:rsidRDefault="00F51912" w:rsidP="006F5519">
            <w:pPr>
              <w:tabs>
                <w:tab w:val="right" w:pos="728"/>
                <w:tab w:val="decimal" w:pos="1026"/>
                <w:tab w:val="decimal" w:pos="9955"/>
              </w:tabs>
              <w:bidi w:val="0"/>
              <w:spacing w:after="0"/>
              <w:jc w:val="right"/>
              <w:rPr>
                <w:rFonts w:ascii="David" w:hAnsi="David"/>
                <w:szCs w:val="20"/>
              </w:rPr>
            </w:pPr>
            <w:r w:rsidRPr="006B00D9">
              <w:rPr>
                <w:rFonts w:ascii="David" w:hAnsi="David"/>
                <w:szCs w:val="20"/>
                <w:rtl/>
              </w:rPr>
              <w:t>828</w:t>
            </w:r>
          </w:p>
        </w:tc>
        <w:tc>
          <w:tcPr>
            <w:tcW w:w="547" w:type="pct"/>
            <w:tcBorders>
              <w:top w:val="single" w:sz="6" w:space="0" w:color="auto"/>
              <w:left w:val="single" w:sz="6" w:space="0" w:color="auto"/>
              <w:bottom w:val="single" w:sz="6" w:space="0" w:color="auto"/>
              <w:right w:val="single" w:sz="6" w:space="0" w:color="auto"/>
            </w:tcBorders>
          </w:tcPr>
          <w:p w14:paraId="18C812D5" w14:textId="31650215"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tcPr>
          <w:p w14:paraId="4E8736F1" w14:textId="05D17BAA" w:rsidR="006F5519" w:rsidRPr="006B00D9" w:rsidRDefault="00F51912" w:rsidP="006F5519">
            <w:pPr>
              <w:bidi w:val="0"/>
              <w:spacing w:after="0"/>
              <w:jc w:val="right"/>
              <w:rPr>
                <w:rFonts w:ascii="David" w:hAnsi="David"/>
                <w:szCs w:val="20"/>
              </w:rPr>
            </w:pPr>
            <w:r w:rsidRPr="006B00D9">
              <w:rPr>
                <w:rFonts w:ascii="David" w:hAnsi="David"/>
                <w:szCs w:val="20"/>
                <w:rtl/>
              </w:rPr>
              <w:t>828</w:t>
            </w:r>
          </w:p>
        </w:tc>
        <w:tc>
          <w:tcPr>
            <w:tcW w:w="333" w:type="pct"/>
            <w:tcBorders>
              <w:top w:val="single" w:sz="6" w:space="0" w:color="auto"/>
              <w:left w:val="single" w:sz="6" w:space="0" w:color="auto"/>
              <w:bottom w:val="single" w:sz="6" w:space="0" w:color="auto"/>
              <w:right w:val="single" w:sz="4" w:space="0" w:color="auto"/>
            </w:tcBorders>
          </w:tcPr>
          <w:p w14:paraId="345392EB" w14:textId="799D498C" w:rsidR="006F5519" w:rsidRPr="006B00D9" w:rsidRDefault="006F5519" w:rsidP="006F5519">
            <w:pPr>
              <w:bidi w:val="0"/>
              <w:spacing w:after="0"/>
              <w:jc w:val="right"/>
              <w:rPr>
                <w:rFonts w:ascii="David" w:hAnsi="David"/>
                <w:szCs w:val="20"/>
              </w:rPr>
            </w:pPr>
            <w:r w:rsidRPr="006B00D9">
              <w:rPr>
                <w:rFonts w:ascii="David" w:hAnsi="David"/>
                <w:szCs w:val="20"/>
              </w:rPr>
              <w:t>2,683</w:t>
            </w:r>
          </w:p>
        </w:tc>
      </w:tr>
      <w:tr w:rsidR="006F5519" w:rsidRPr="00712688" w14:paraId="76984AF6"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534805FF"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Publicity and public relations</w:t>
            </w:r>
          </w:p>
        </w:tc>
        <w:tc>
          <w:tcPr>
            <w:tcW w:w="726" w:type="pct"/>
            <w:tcBorders>
              <w:top w:val="single" w:sz="6" w:space="0" w:color="auto"/>
              <w:left w:val="single" w:sz="6" w:space="0" w:color="auto"/>
              <w:bottom w:val="single" w:sz="6" w:space="0" w:color="auto"/>
              <w:right w:val="single" w:sz="6" w:space="0" w:color="auto"/>
            </w:tcBorders>
          </w:tcPr>
          <w:p w14:paraId="0D1AEFDE" w14:textId="2E6F467A" w:rsidR="006F5519" w:rsidRPr="006B00D9" w:rsidRDefault="00056DE1" w:rsidP="006F5519">
            <w:pPr>
              <w:tabs>
                <w:tab w:val="decimal" w:pos="730"/>
                <w:tab w:val="decimal" w:pos="1026"/>
              </w:tabs>
              <w:bidi w:val="0"/>
              <w:spacing w:after="0"/>
              <w:jc w:val="right"/>
              <w:rPr>
                <w:rFonts w:ascii="David" w:hAnsi="David"/>
                <w:szCs w:val="20"/>
              </w:rPr>
            </w:pPr>
            <w:r w:rsidRPr="006B00D9">
              <w:rPr>
                <w:rFonts w:ascii="David" w:hAnsi="David"/>
                <w:szCs w:val="20"/>
                <w:rtl/>
              </w:rPr>
              <w:t>503</w:t>
            </w:r>
          </w:p>
        </w:tc>
        <w:tc>
          <w:tcPr>
            <w:tcW w:w="579" w:type="pct"/>
            <w:tcBorders>
              <w:top w:val="single" w:sz="6" w:space="0" w:color="auto"/>
              <w:left w:val="single" w:sz="6" w:space="0" w:color="auto"/>
              <w:bottom w:val="single" w:sz="6" w:space="0" w:color="auto"/>
              <w:right w:val="single" w:sz="6" w:space="0" w:color="auto"/>
            </w:tcBorders>
            <w:vAlign w:val="bottom"/>
          </w:tcPr>
          <w:p w14:paraId="5D70BE29" w14:textId="23D660DF" w:rsidR="006F5519" w:rsidRPr="006B00D9" w:rsidRDefault="00056DE1" w:rsidP="006F5519">
            <w:pPr>
              <w:tabs>
                <w:tab w:val="decimal" w:pos="1026"/>
                <w:tab w:val="decimal" w:pos="1073"/>
              </w:tabs>
              <w:bidi w:val="0"/>
              <w:spacing w:after="0"/>
              <w:jc w:val="right"/>
              <w:rPr>
                <w:rFonts w:ascii="David" w:hAnsi="David"/>
                <w:szCs w:val="20"/>
              </w:rPr>
            </w:pPr>
            <w:r w:rsidRPr="006B00D9">
              <w:rPr>
                <w:rFonts w:ascii="David" w:hAnsi="David"/>
                <w:szCs w:val="20"/>
                <w:rtl/>
              </w:rPr>
              <w:t>412</w:t>
            </w:r>
          </w:p>
        </w:tc>
        <w:tc>
          <w:tcPr>
            <w:tcW w:w="419" w:type="pct"/>
            <w:tcBorders>
              <w:top w:val="single" w:sz="6" w:space="0" w:color="auto"/>
              <w:left w:val="single" w:sz="6" w:space="0" w:color="auto"/>
              <w:bottom w:val="single" w:sz="6" w:space="0" w:color="auto"/>
              <w:right w:val="single" w:sz="6" w:space="0" w:color="auto"/>
            </w:tcBorders>
          </w:tcPr>
          <w:p w14:paraId="493C12AC" w14:textId="281E1E50" w:rsidR="006F5519" w:rsidRPr="006B00D9" w:rsidRDefault="00056DE1" w:rsidP="006F5519">
            <w:pPr>
              <w:tabs>
                <w:tab w:val="right" w:pos="728"/>
                <w:tab w:val="decimal" w:pos="1026"/>
                <w:tab w:val="decimal" w:pos="9955"/>
              </w:tabs>
              <w:bidi w:val="0"/>
              <w:spacing w:after="0"/>
              <w:jc w:val="right"/>
              <w:rPr>
                <w:rFonts w:ascii="David" w:hAnsi="David"/>
                <w:szCs w:val="20"/>
              </w:rPr>
            </w:pPr>
            <w:r w:rsidRPr="006B00D9">
              <w:rPr>
                <w:rFonts w:ascii="David" w:hAnsi="David"/>
                <w:szCs w:val="20"/>
                <w:rtl/>
              </w:rPr>
              <w:t>915</w:t>
            </w:r>
          </w:p>
        </w:tc>
        <w:tc>
          <w:tcPr>
            <w:tcW w:w="547" w:type="pct"/>
            <w:tcBorders>
              <w:top w:val="single" w:sz="6" w:space="0" w:color="auto"/>
              <w:left w:val="single" w:sz="6" w:space="0" w:color="auto"/>
              <w:bottom w:val="single" w:sz="6" w:space="0" w:color="auto"/>
              <w:right w:val="single" w:sz="6" w:space="0" w:color="auto"/>
            </w:tcBorders>
          </w:tcPr>
          <w:p w14:paraId="20A519EB" w14:textId="0B0DA2FE"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tcPr>
          <w:p w14:paraId="78E00025" w14:textId="187D80B2" w:rsidR="006F5519" w:rsidRPr="006B00D9" w:rsidRDefault="00056DE1" w:rsidP="006F5519">
            <w:pPr>
              <w:bidi w:val="0"/>
              <w:spacing w:after="0"/>
              <w:jc w:val="right"/>
              <w:rPr>
                <w:rFonts w:ascii="David" w:hAnsi="David"/>
                <w:szCs w:val="20"/>
              </w:rPr>
            </w:pPr>
            <w:r w:rsidRPr="006B00D9">
              <w:rPr>
                <w:rFonts w:ascii="David" w:hAnsi="David"/>
                <w:szCs w:val="20"/>
                <w:rtl/>
              </w:rPr>
              <w:t>915</w:t>
            </w:r>
          </w:p>
        </w:tc>
        <w:tc>
          <w:tcPr>
            <w:tcW w:w="333" w:type="pct"/>
            <w:tcBorders>
              <w:top w:val="single" w:sz="6" w:space="0" w:color="auto"/>
              <w:left w:val="single" w:sz="6" w:space="0" w:color="auto"/>
              <w:bottom w:val="single" w:sz="6" w:space="0" w:color="auto"/>
              <w:right w:val="single" w:sz="4" w:space="0" w:color="auto"/>
            </w:tcBorders>
          </w:tcPr>
          <w:p w14:paraId="447278FD" w14:textId="46E8B003" w:rsidR="006F5519" w:rsidRPr="006B00D9" w:rsidRDefault="00056DE1" w:rsidP="006F5519">
            <w:pPr>
              <w:bidi w:val="0"/>
              <w:spacing w:after="0"/>
              <w:jc w:val="right"/>
              <w:rPr>
                <w:rFonts w:ascii="David" w:hAnsi="David"/>
                <w:szCs w:val="20"/>
              </w:rPr>
            </w:pPr>
            <w:r w:rsidRPr="006B00D9">
              <w:rPr>
                <w:rFonts w:ascii="David" w:hAnsi="David"/>
                <w:szCs w:val="20"/>
                <w:rtl/>
              </w:rPr>
              <w:t>826</w:t>
            </w:r>
          </w:p>
        </w:tc>
      </w:tr>
      <w:tr w:rsidR="006F5519" w:rsidRPr="00712688" w14:paraId="5F3335F9"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4B80C364"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Fundraising</w:t>
            </w:r>
          </w:p>
        </w:tc>
        <w:tc>
          <w:tcPr>
            <w:tcW w:w="726" w:type="pct"/>
            <w:tcBorders>
              <w:top w:val="single" w:sz="6" w:space="0" w:color="auto"/>
              <w:left w:val="single" w:sz="6" w:space="0" w:color="auto"/>
              <w:bottom w:val="single" w:sz="6" w:space="0" w:color="auto"/>
              <w:right w:val="single" w:sz="6" w:space="0" w:color="auto"/>
            </w:tcBorders>
          </w:tcPr>
          <w:p w14:paraId="25D4AF44" w14:textId="25E276A1" w:rsidR="006F5519" w:rsidRPr="006B00D9" w:rsidRDefault="006F5519" w:rsidP="006F5519">
            <w:pPr>
              <w:tabs>
                <w:tab w:val="decimal" w:pos="730"/>
                <w:tab w:val="decimal" w:pos="1026"/>
              </w:tabs>
              <w:bidi w:val="0"/>
              <w:spacing w:after="0"/>
              <w:jc w:val="right"/>
              <w:rPr>
                <w:rFonts w:ascii="David" w:hAnsi="David"/>
                <w:szCs w:val="20"/>
              </w:rPr>
            </w:pPr>
            <w:r w:rsidRPr="006B00D9">
              <w:rPr>
                <w:rFonts w:ascii="David" w:hAnsi="David"/>
                <w:szCs w:val="20"/>
              </w:rPr>
              <w:t>-</w:t>
            </w:r>
          </w:p>
        </w:tc>
        <w:tc>
          <w:tcPr>
            <w:tcW w:w="579" w:type="pct"/>
            <w:tcBorders>
              <w:top w:val="single" w:sz="6" w:space="0" w:color="auto"/>
              <w:left w:val="single" w:sz="6" w:space="0" w:color="auto"/>
              <w:bottom w:val="single" w:sz="6" w:space="0" w:color="auto"/>
              <w:right w:val="single" w:sz="6" w:space="0" w:color="auto"/>
            </w:tcBorders>
            <w:vAlign w:val="bottom"/>
          </w:tcPr>
          <w:p w14:paraId="6B5498AB" w14:textId="7BEDC751" w:rsidR="006F5519" w:rsidRPr="006B00D9" w:rsidRDefault="006F5519" w:rsidP="006F5519">
            <w:pPr>
              <w:tabs>
                <w:tab w:val="decimal" w:pos="1026"/>
                <w:tab w:val="decimal" w:pos="1073"/>
              </w:tabs>
              <w:bidi w:val="0"/>
              <w:spacing w:after="0"/>
              <w:jc w:val="right"/>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tcPr>
          <w:p w14:paraId="2771D793" w14:textId="6C045D8B" w:rsidR="006F5519" w:rsidRPr="006B00D9" w:rsidRDefault="006F5519" w:rsidP="006F5519">
            <w:pPr>
              <w:tabs>
                <w:tab w:val="right" w:pos="728"/>
                <w:tab w:val="decimal" w:pos="1026"/>
                <w:tab w:val="decimal" w:pos="9955"/>
              </w:tabs>
              <w:bidi w:val="0"/>
              <w:spacing w:after="0"/>
              <w:jc w:val="right"/>
              <w:rPr>
                <w:rFonts w:ascii="David" w:hAnsi="David"/>
                <w:szCs w:val="20"/>
              </w:rPr>
            </w:pPr>
            <w:r w:rsidRPr="006B00D9">
              <w:rPr>
                <w:rFonts w:ascii="David" w:hAnsi="David"/>
                <w:szCs w:val="20"/>
              </w:rPr>
              <w:t>-</w:t>
            </w:r>
          </w:p>
        </w:tc>
        <w:tc>
          <w:tcPr>
            <w:tcW w:w="547" w:type="pct"/>
            <w:tcBorders>
              <w:top w:val="single" w:sz="6" w:space="0" w:color="auto"/>
              <w:left w:val="single" w:sz="6" w:space="0" w:color="auto"/>
              <w:bottom w:val="single" w:sz="6" w:space="0" w:color="auto"/>
              <w:right w:val="single" w:sz="6" w:space="0" w:color="auto"/>
            </w:tcBorders>
          </w:tcPr>
          <w:p w14:paraId="5567FB31" w14:textId="77C3470A" w:rsidR="006F5519" w:rsidRPr="006B00D9" w:rsidRDefault="006F5519" w:rsidP="006F5519">
            <w:pPr>
              <w:tabs>
                <w:tab w:val="decimal" w:pos="1026"/>
                <w:tab w:val="decimal" w:pos="1073"/>
              </w:tabs>
              <w:bidi w:val="0"/>
              <w:spacing w:after="0"/>
              <w:jc w:val="right"/>
              <w:rPr>
                <w:rFonts w:ascii="David" w:hAnsi="David"/>
                <w:szCs w:val="20"/>
              </w:rPr>
            </w:pPr>
            <w:r w:rsidRPr="006B00D9">
              <w:rPr>
                <w:rFonts w:ascii="David" w:hAnsi="David"/>
                <w:szCs w:val="20"/>
              </w:rPr>
              <w:t>4,</w:t>
            </w:r>
            <w:r w:rsidR="00056DE1" w:rsidRPr="006B00D9">
              <w:rPr>
                <w:rFonts w:ascii="David" w:hAnsi="David"/>
                <w:szCs w:val="20"/>
                <w:rtl/>
              </w:rPr>
              <w:t>049</w:t>
            </w:r>
          </w:p>
        </w:tc>
        <w:tc>
          <w:tcPr>
            <w:tcW w:w="534" w:type="pct"/>
            <w:tcBorders>
              <w:top w:val="single" w:sz="6" w:space="0" w:color="auto"/>
              <w:left w:val="single" w:sz="6" w:space="0" w:color="auto"/>
              <w:bottom w:val="single" w:sz="6" w:space="0" w:color="auto"/>
              <w:right w:val="single" w:sz="6" w:space="0" w:color="auto"/>
            </w:tcBorders>
          </w:tcPr>
          <w:p w14:paraId="111C6A02" w14:textId="2FDC3096" w:rsidR="006F5519" w:rsidRPr="006B00D9" w:rsidRDefault="006F5519" w:rsidP="006F5519">
            <w:pPr>
              <w:bidi w:val="0"/>
              <w:spacing w:after="0"/>
              <w:jc w:val="right"/>
              <w:rPr>
                <w:rFonts w:ascii="David" w:hAnsi="David"/>
                <w:szCs w:val="20"/>
              </w:rPr>
            </w:pPr>
            <w:r w:rsidRPr="006B00D9">
              <w:rPr>
                <w:rFonts w:ascii="David" w:hAnsi="David"/>
                <w:szCs w:val="20"/>
              </w:rPr>
              <w:t>4,</w:t>
            </w:r>
            <w:r w:rsidR="00056DE1" w:rsidRPr="006B00D9">
              <w:rPr>
                <w:rFonts w:ascii="David" w:hAnsi="David"/>
                <w:szCs w:val="20"/>
                <w:rtl/>
              </w:rPr>
              <w:t>049</w:t>
            </w:r>
          </w:p>
        </w:tc>
        <w:tc>
          <w:tcPr>
            <w:tcW w:w="333" w:type="pct"/>
            <w:tcBorders>
              <w:top w:val="single" w:sz="6" w:space="0" w:color="auto"/>
              <w:left w:val="single" w:sz="6" w:space="0" w:color="auto"/>
              <w:bottom w:val="single" w:sz="6" w:space="0" w:color="auto"/>
              <w:right w:val="single" w:sz="4" w:space="0" w:color="auto"/>
            </w:tcBorders>
          </w:tcPr>
          <w:p w14:paraId="0A1B9516" w14:textId="711669D2" w:rsidR="006F5519" w:rsidRPr="006B00D9" w:rsidRDefault="006F5519" w:rsidP="006F5519">
            <w:pPr>
              <w:bidi w:val="0"/>
              <w:spacing w:after="0"/>
              <w:jc w:val="right"/>
              <w:rPr>
                <w:rFonts w:ascii="David" w:hAnsi="David"/>
                <w:szCs w:val="20"/>
              </w:rPr>
            </w:pPr>
            <w:r w:rsidRPr="006B00D9">
              <w:rPr>
                <w:rFonts w:ascii="David" w:hAnsi="David"/>
                <w:szCs w:val="20"/>
              </w:rPr>
              <w:t>4,109</w:t>
            </w:r>
          </w:p>
        </w:tc>
      </w:tr>
      <w:tr w:rsidR="006F5519" w:rsidRPr="00712688" w14:paraId="12750FF3"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4AAA6826"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Insurance</w:t>
            </w:r>
          </w:p>
        </w:tc>
        <w:tc>
          <w:tcPr>
            <w:tcW w:w="726" w:type="pct"/>
            <w:tcBorders>
              <w:top w:val="single" w:sz="6" w:space="0" w:color="auto"/>
              <w:left w:val="single" w:sz="6" w:space="0" w:color="auto"/>
              <w:bottom w:val="single" w:sz="6" w:space="0" w:color="auto"/>
              <w:right w:val="single" w:sz="6" w:space="0" w:color="auto"/>
            </w:tcBorders>
          </w:tcPr>
          <w:p w14:paraId="066A59B7" w14:textId="24321E5C" w:rsidR="006F5519" w:rsidRPr="006B00D9" w:rsidRDefault="00056DE1" w:rsidP="006F5519">
            <w:pPr>
              <w:tabs>
                <w:tab w:val="decimal" w:pos="730"/>
                <w:tab w:val="decimal" w:pos="1026"/>
              </w:tabs>
              <w:bidi w:val="0"/>
              <w:spacing w:after="0"/>
              <w:jc w:val="right"/>
              <w:rPr>
                <w:rFonts w:ascii="David" w:hAnsi="David"/>
                <w:szCs w:val="20"/>
              </w:rPr>
            </w:pPr>
            <w:r w:rsidRPr="006B00D9">
              <w:rPr>
                <w:rFonts w:ascii="David" w:hAnsi="David"/>
                <w:szCs w:val="20"/>
                <w:rtl/>
              </w:rPr>
              <w:t>704</w:t>
            </w:r>
          </w:p>
        </w:tc>
        <w:tc>
          <w:tcPr>
            <w:tcW w:w="579" w:type="pct"/>
            <w:tcBorders>
              <w:top w:val="single" w:sz="6" w:space="0" w:color="auto"/>
              <w:left w:val="single" w:sz="6" w:space="0" w:color="auto"/>
              <w:bottom w:val="single" w:sz="6" w:space="0" w:color="auto"/>
              <w:right w:val="single" w:sz="6" w:space="0" w:color="auto"/>
            </w:tcBorders>
            <w:vAlign w:val="bottom"/>
          </w:tcPr>
          <w:p w14:paraId="39008823" w14:textId="02B7EC24" w:rsidR="006F5519" w:rsidRPr="006B00D9" w:rsidRDefault="00056DE1" w:rsidP="006F5519">
            <w:pPr>
              <w:tabs>
                <w:tab w:val="decimal" w:pos="1026"/>
                <w:tab w:val="decimal" w:pos="1073"/>
              </w:tabs>
              <w:bidi w:val="0"/>
              <w:spacing w:after="0"/>
              <w:jc w:val="right"/>
              <w:rPr>
                <w:rFonts w:ascii="David" w:hAnsi="David"/>
                <w:szCs w:val="20"/>
              </w:rPr>
            </w:pPr>
            <w:r w:rsidRPr="006B00D9">
              <w:rPr>
                <w:rFonts w:ascii="David" w:hAnsi="David"/>
                <w:szCs w:val="20"/>
                <w:rtl/>
              </w:rPr>
              <w:t>470</w:t>
            </w:r>
          </w:p>
        </w:tc>
        <w:tc>
          <w:tcPr>
            <w:tcW w:w="419" w:type="pct"/>
            <w:tcBorders>
              <w:top w:val="single" w:sz="6" w:space="0" w:color="auto"/>
              <w:left w:val="single" w:sz="6" w:space="0" w:color="auto"/>
              <w:bottom w:val="single" w:sz="6" w:space="0" w:color="auto"/>
              <w:right w:val="single" w:sz="6" w:space="0" w:color="auto"/>
            </w:tcBorders>
          </w:tcPr>
          <w:p w14:paraId="64738B91" w14:textId="104FF5F4" w:rsidR="006F5519" w:rsidRPr="006B00D9" w:rsidRDefault="00056DE1" w:rsidP="006F5519">
            <w:pPr>
              <w:tabs>
                <w:tab w:val="right" w:pos="728"/>
                <w:tab w:val="decimal" w:pos="1026"/>
                <w:tab w:val="decimal" w:pos="9955"/>
              </w:tabs>
              <w:bidi w:val="0"/>
              <w:spacing w:after="0"/>
              <w:jc w:val="right"/>
              <w:rPr>
                <w:rFonts w:ascii="David" w:hAnsi="David"/>
                <w:szCs w:val="20"/>
              </w:rPr>
            </w:pPr>
            <w:r w:rsidRPr="006B00D9">
              <w:rPr>
                <w:rFonts w:ascii="David" w:hAnsi="David"/>
                <w:szCs w:val="20"/>
                <w:rtl/>
              </w:rPr>
              <w:t>1,174</w:t>
            </w:r>
          </w:p>
        </w:tc>
        <w:tc>
          <w:tcPr>
            <w:tcW w:w="547" w:type="pct"/>
            <w:tcBorders>
              <w:top w:val="single" w:sz="6" w:space="0" w:color="auto"/>
              <w:left w:val="single" w:sz="6" w:space="0" w:color="auto"/>
              <w:bottom w:val="single" w:sz="6" w:space="0" w:color="auto"/>
              <w:right w:val="single" w:sz="6" w:space="0" w:color="auto"/>
            </w:tcBorders>
          </w:tcPr>
          <w:p w14:paraId="3FBE263F" w14:textId="2532A911"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tcPr>
          <w:p w14:paraId="7CCE204A" w14:textId="435693AA" w:rsidR="006F5519" w:rsidRPr="006B00D9" w:rsidRDefault="00056DE1" w:rsidP="006F5519">
            <w:pPr>
              <w:bidi w:val="0"/>
              <w:spacing w:after="0"/>
              <w:jc w:val="right"/>
              <w:rPr>
                <w:rFonts w:ascii="David" w:hAnsi="David"/>
                <w:szCs w:val="20"/>
              </w:rPr>
            </w:pPr>
            <w:r w:rsidRPr="006B00D9">
              <w:rPr>
                <w:rFonts w:ascii="David" w:hAnsi="David"/>
                <w:szCs w:val="20"/>
                <w:rtl/>
              </w:rPr>
              <w:t>1,174</w:t>
            </w:r>
          </w:p>
        </w:tc>
        <w:tc>
          <w:tcPr>
            <w:tcW w:w="333" w:type="pct"/>
            <w:tcBorders>
              <w:top w:val="single" w:sz="6" w:space="0" w:color="auto"/>
              <w:left w:val="single" w:sz="6" w:space="0" w:color="auto"/>
              <w:bottom w:val="single" w:sz="6" w:space="0" w:color="auto"/>
              <w:right w:val="single" w:sz="4" w:space="0" w:color="auto"/>
            </w:tcBorders>
          </w:tcPr>
          <w:p w14:paraId="0AB9BC2F" w14:textId="3D3E0A3F" w:rsidR="006F5519" w:rsidRPr="006B00D9" w:rsidRDefault="006F5519" w:rsidP="006F5519">
            <w:pPr>
              <w:bidi w:val="0"/>
              <w:spacing w:after="0"/>
              <w:jc w:val="right"/>
              <w:rPr>
                <w:rFonts w:ascii="David" w:hAnsi="David"/>
                <w:szCs w:val="20"/>
              </w:rPr>
            </w:pPr>
            <w:r w:rsidRPr="006B00D9">
              <w:rPr>
                <w:rFonts w:ascii="David" w:hAnsi="David"/>
                <w:szCs w:val="20"/>
              </w:rPr>
              <w:t>12</w:t>
            </w:r>
          </w:p>
        </w:tc>
      </w:tr>
      <w:tr w:rsidR="006F5519" w:rsidRPr="00712688" w14:paraId="3F3FD453"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2FF18B96"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Depreciation of buildings</w:t>
            </w:r>
          </w:p>
        </w:tc>
        <w:tc>
          <w:tcPr>
            <w:tcW w:w="726" w:type="pct"/>
            <w:tcBorders>
              <w:top w:val="single" w:sz="6" w:space="0" w:color="auto"/>
              <w:left w:val="single" w:sz="6" w:space="0" w:color="auto"/>
              <w:bottom w:val="single" w:sz="6" w:space="0" w:color="auto"/>
              <w:right w:val="single" w:sz="6" w:space="0" w:color="auto"/>
            </w:tcBorders>
          </w:tcPr>
          <w:p w14:paraId="6084B6B5" w14:textId="23F85D1F" w:rsidR="006F5519" w:rsidRPr="006B00D9" w:rsidRDefault="00620E62" w:rsidP="006F5519">
            <w:pPr>
              <w:tabs>
                <w:tab w:val="decimal" w:pos="730"/>
                <w:tab w:val="decimal" w:pos="1026"/>
              </w:tabs>
              <w:bidi w:val="0"/>
              <w:spacing w:after="0"/>
              <w:jc w:val="right"/>
              <w:rPr>
                <w:rFonts w:ascii="David" w:hAnsi="David"/>
                <w:szCs w:val="20"/>
              </w:rPr>
            </w:pPr>
            <w:r w:rsidRPr="006B00D9">
              <w:rPr>
                <w:rFonts w:ascii="David" w:hAnsi="David"/>
                <w:szCs w:val="20"/>
                <w:rtl/>
              </w:rPr>
              <w:t>12,821</w:t>
            </w:r>
          </w:p>
        </w:tc>
        <w:tc>
          <w:tcPr>
            <w:tcW w:w="579" w:type="pct"/>
            <w:tcBorders>
              <w:top w:val="single" w:sz="6" w:space="0" w:color="auto"/>
              <w:left w:val="single" w:sz="6" w:space="0" w:color="auto"/>
              <w:bottom w:val="single" w:sz="6" w:space="0" w:color="auto"/>
              <w:right w:val="single" w:sz="6" w:space="0" w:color="auto"/>
            </w:tcBorders>
            <w:vAlign w:val="bottom"/>
          </w:tcPr>
          <w:p w14:paraId="5E6226F4" w14:textId="704BA905" w:rsidR="006F5519" w:rsidRPr="006B00D9" w:rsidRDefault="00620E62" w:rsidP="006F5519">
            <w:pPr>
              <w:tabs>
                <w:tab w:val="decimal" w:pos="1026"/>
                <w:tab w:val="decimal" w:pos="1073"/>
              </w:tabs>
              <w:bidi w:val="0"/>
              <w:spacing w:after="0"/>
              <w:jc w:val="right"/>
              <w:rPr>
                <w:rFonts w:ascii="David" w:hAnsi="David"/>
                <w:szCs w:val="20"/>
              </w:rPr>
            </w:pPr>
            <w:r w:rsidRPr="006B00D9">
              <w:rPr>
                <w:rFonts w:ascii="David" w:hAnsi="David"/>
                <w:szCs w:val="20"/>
                <w:rtl/>
              </w:rPr>
              <w:t>10,490</w:t>
            </w:r>
          </w:p>
        </w:tc>
        <w:tc>
          <w:tcPr>
            <w:tcW w:w="419" w:type="pct"/>
            <w:tcBorders>
              <w:top w:val="single" w:sz="6" w:space="0" w:color="auto"/>
              <w:left w:val="single" w:sz="6" w:space="0" w:color="auto"/>
              <w:bottom w:val="single" w:sz="6" w:space="0" w:color="auto"/>
              <w:right w:val="single" w:sz="6" w:space="0" w:color="auto"/>
            </w:tcBorders>
          </w:tcPr>
          <w:p w14:paraId="767D3960" w14:textId="4C66BA39" w:rsidR="006F5519" w:rsidRPr="006B00D9" w:rsidRDefault="00620E62" w:rsidP="006F5519">
            <w:pPr>
              <w:tabs>
                <w:tab w:val="right" w:pos="728"/>
                <w:tab w:val="decimal" w:pos="1026"/>
                <w:tab w:val="decimal" w:pos="9955"/>
              </w:tabs>
              <w:bidi w:val="0"/>
              <w:spacing w:after="0"/>
              <w:jc w:val="right"/>
              <w:rPr>
                <w:rFonts w:ascii="David" w:hAnsi="David"/>
                <w:szCs w:val="20"/>
              </w:rPr>
            </w:pPr>
            <w:r w:rsidRPr="006B00D9">
              <w:rPr>
                <w:rFonts w:ascii="David" w:hAnsi="David"/>
                <w:szCs w:val="20"/>
                <w:rtl/>
              </w:rPr>
              <w:t>23,311</w:t>
            </w:r>
          </w:p>
        </w:tc>
        <w:tc>
          <w:tcPr>
            <w:tcW w:w="547" w:type="pct"/>
            <w:tcBorders>
              <w:top w:val="single" w:sz="6" w:space="0" w:color="auto"/>
              <w:left w:val="single" w:sz="6" w:space="0" w:color="auto"/>
              <w:bottom w:val="single" w:sz="6" w:space="0" w:color="auto"/>
              <w:right w:val="single" w:sz="6" w:space="0" w:color="auto"/>
            </w:tcBorders>
          </w:tcPr>
          <w:p w14:paraId="3D0F16CE" w14:textId="34E95695" w:rsidR="006F5519" w:rsidRPr="006B00D9" w:rsidRDefault="00620E62" w:rsidP="006F5519">
            <w:pPr>
              <w:tabs>
                <w:tab w:val="decimal" w:pos="1026"/>
                <w:tab w:val="decimal" w:pos="1073"/>
              </w:tabs>
              <w:bidi w:val="0"/>
              <w:spacing w:after="0"/>
              <w:jc w:val="right"/>
              <w:rPr>
                <w:rFonts w:ascii="David" w:hAnsi="David"/>
                <w:szCs w:val="20"/>
              </w:rPr>
            </w:pPr>
            <w:r w:rsidRPr="006B00D9">
              <w:rPr>
                <w:rFonts w:ascii="David" w:hAnsi="David"/>
                <w:szCs w:val="20"/>
                <w:rtl/>
              </w:rPr>
              <w:t>117</w:t>
            </w:r>
          </w:p>
        </w:tc>
        <w:tc>
          <w:tcPr>
            <w:tcW w:w="534" w:type="pct"/>
            <w:tcBorders>
              <w:top w:val="single" w:sz="6" w:space="0" w:color="auto"/>
              <w:left w:val="single" w:sz="6" w:space="0" w:color="auto"/>
              <w:bottom w:val="single" w:sz="6" w:space="0" w:color="auto"/>
              <w:right w:val="single" w:sz="6" w:space="0" w:color="auto"/>
            </w:tcBorders>
          </w:tcPr>
          <w:p w14:paraId="06EAAB4A" w14:textId="1D58D2CF" w:rsidR="006F5519" w:rsidRPr="006B00D9" w:rsidRDefault="00620E62" w:rsidP="006F5519">
            <w:pPr>
              <w:bidi w:val="0"/>
              <w:spacing w:after="0"/>
              <w:jc w:val="right"/>
              <w:rPr>
                <w:rFonts w:ascii="David" w:hAnsi="David"/>
                <w:szCs w:val="20"/>
              </w:rPr>
            </w:pPr>
            <w:r w:rsidRPr="006B00D9">
              <w:rPr>
                <w:rFonts w:ascii="David" w:hAnsi="David"/>
                <w:szCs w:val="20"/>
                <w:rtl/>
              </w:rPr>
              <w:t>23,428</w:t>
            </w:r>
          </w:p>
        </w:tc>
        <w:tc>
          <w:tcPr>
            <w:tcW w:w="333" w:type="pct"/>
            <w:tcBorders>
              <w:top w:val="single" w:sz="6" w:space="0" w:color="auto"/>
              <w:left w:val="single" w:sz="6" w:space="0" w:color="auto"/>
              <w:bottom w:val="single" w:sz="6" w:space="0" w:color="auto"/>
              <w:right w:val="single" w:sz="4" w:space="0" w:color="auto"/>
            </w:tcBorders>
          </w:tcPr>
          <w:p w14:paraId="73B9F02D" w14:textId="1BE4FB45" w:rsidR="006F5519" w:rsidRPr="006B00D9" w:rsidRDefault="006F5519" w:rsidP="006F5519">
            <w:pPr>
              <w:bidi w:val="0"/>
              <w:spacing w:after="0"/>
              <w:jc w:val="right"/>
              <w:rPr>
                <w:rFonts w:ascii="David" w:hAnsi="David"/>
                <w:szCs w:val="20"/>
              </w:rPr>
            </w:pPr>
            <w:r w:rsidRPr="006B00D9">
              <w:rPr>
                <w:rFonts w:ascii="David" w:hAnsi="David"/>
                <w:szCs w:val="20"/>
              </w:rPr>
              <w:t>24,311</w:t>
            </w:r>
          </w:p>
        </w:tc>
      </w:tr>
      <w:tr w:rsidR="006F5519" w:rsidRPr="00712688" w14:paraId="249942C9"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0EC1563D"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Volunteers’ experience</w:t>
            </w:r>
          </w:p>
        </w:tc>
        <w:tc>
          <w:tcPr>
            <w:tcW w:w="726" w:type="pct"/>
            <w:tcBorders>
              <w:top w:val="single" w:sz="6" w:space="0" w:color="auto"/>
              <w:left w:val="single" w:sz="6" w:space="0" w:color="auto"/>
              <w:bottom w:val="single" w:sz="6" w:space="0" w:color="auto"/>
              <w:right w:val="single" w:sz="6" w:space="0" w:color="auto"/>
            </w:tcBorders>
          </w:tcPr>
          <w:p w14:paraId="2A160CB9" w14:textId="7EBE56C5" w:rsidR="006F5519" w:rsidRPr="006B00D9" w:rsidRDefault="00616A8B" w:rsidP="006F5519">
            <w:pPr>
              <w:tabs>
                <w:tab w:val="decimal" w:pos="730"/>
                <w:tab w:val="decimal" w:pos="1026"/>
              </w:tabs>
              <w:bidi w:val="0"/>
              <w:spacing w:after="0"/>
              <w:jc w:val="right"/>
              <w:rPr>
                <w:rFonts w:ascii="David" w:hAnsi="David"/>
                <w:szCs w:val="20"/>
              </w:rPr>
            </w:pPr>
            <w:r w:rsidRPr="006B00D9">
              <w:rPr>
                <w:rFonts w:ascii="David" w:hAnsi="David"/>
                <w:szCs w:val="20"/>
                <w:rtl/>
              </w:rPr>
              <w:t>420</w:t>
            </w:r>
          </w:p>
        </w:tc>
        <w:tc>
          <w:tcPr>
            <w:tcW w:w="579" w:type="pct"/>
            <w:tcBorders>
              <w:top w:val="single" w:sz="6" w:space="0" w:color="auto"/>
              <w:left w:val="single" w:sz="6" w:space="0" w:color="auto"/>
              <w:bottom w:val="single" w:sz="6" w:space="0" w:color="auto"/>
              <w:right w:val="single" w:sz="6" w:space="0" w:color="auto"/>
            </w:tcBorders>
            <w:vAlign w:val="bottom"/>
          </w:tcPr>
          <w:p w14:paraId="2AF2CF47" w14:textId="12AB9EF9" w:rsidR="006F5519" w:rsidRPr="006B00D9" w:rsidRDefault="006F5519" w:rsidP="006F5519">
            <w:pPr>
              <w:tabs>
                <w:tab w:val="decimal" w:pos="1026"/>
                <w:tab w:val="decimal" w:pos="1073"/>
              </w:tabs>
              <w:bidi w:val="0"/>
              <w:spacing w:after="0"/>
              <w:jc w:val="right"/>
              <w:rPr>
                <w:rFonts w:ascii="David" w:hAnsi="David"/>
                <w:szCs w:val="20"/>
              </w:rPr>
            </w:pPr>
            <w:r w:rsidRPr="006B00D9">
              <w:rPr>
                <w:rFonts w:ascii="David" w:hAnsi="David"/>
                <w:szCs w:val="20"/>
              </w:rPr>
              <w:t>-</w:t>
            </w:r>
          </w:p>
        </w:tc>
        <w:tc>
          <w:tcPr>
            <w:tcW w:w="419" w:type="pct"/>
            <w:tcBorders>
              <w:top w:val="single" w:sz="6" w:space="0" w:color="auto"/>
              <w:left w:val="single" w:sz="6" w:space="0" w:color="auto"/>
              <w:bottom w:val="single" w:sz="6" w:space="0" w:color="auto"/>
              <w:right w:val="single" w:sz="6" w:space="0" w:color="auto"/>
            </w:tcBorders>
          </w:tcPr>
          <w:p w14:paraId="4006A7DE" w14:textId="1F99DF23" w:rsidR="006F5519" w:rsidRPr="006B00D9" w:rsidRDefault="00616A8B" w:rsidP="006F5519">
            <w:pPr>
              <w:tabs>
                <w:tab w:val="right" w:pos="728"/>
                <w:tab w:val="decimal" w:pos="1026"/>
                <w:tab w:val="decimal" w:pos="9955"/>
              </w:tabs>
              <w:bidi w:val="0"/>
              <w:spacing w:after="0"/>
              <w:jc w:val="right"/>
              <w:rPr>
                <w:rFonts w:ascii="David" w:hAnsi="David"/>
                <w:szCs w:val="20"/>
              </w:rPr>
            </w:pPr>
            <w:r w:rsidRPr="006B00D9">
              <w:rPr>
                <w:rFonts w:ascii="David" w:hAnsi="David"/>
                <w:szCs w:val="20"/>
                <w:rtl/>
              </w:rPr>
              <w:t>420</w:t>
            </w:r>
          </w:p>
        </w:tc>
        <w:tc>
          <w:tcPr>
            <w:tcW w:w="547" w:type="pct"/>
            <w:tcBorders>
              <w:top w:val="single" w:sz="6" w:space="0" w:color="auto"/>
              <w:left w:val="single" w:sz="6" w:space="0" w:color="auto"/>
              <w:bottom w:val="single" w:sz="6" w:space="0" w:color="auto"/>
              <w:right w:val="single" w:sz="6" w:space="0" w:color="auto"/>
            </w:tcBorders>
          </w:tcPr>
          <w:p w14:paraId="5A62B7A7" w14:textId="238CACE5" w:rsidR="006F5519" w:rsidRPr="006B00D9" w:rsidRDefault="006F5519" w:rsidP="006F5519">
            <w:pP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tcPr>
          <w:p w14:paraId="182C70DD" w14:textId="62EDC667" w:rsidR="006F5519" w:rsidRPr="006B00D9" w:rsidRDefault="00616A8B" w:rsidP="006F5519">
            <w:pPr>
              <w:bidi w:val="0"/>
              <w:spacing w:after="0"/>
              <w:jc w:val="right"/>
              <w:rPr>
                <w:rFonts w:ascii="David" w:hAnsi="David"/>
                <w:szCs w:val="20"/>
              </w:rPr>
            </w:pPr>
            <w:r w:rsidRPr="006B00D9">
              <w:rPr>
                <w:rFonts w:ascii="David" w:hAnsi="David"/>
                <w:szCs w:val="20"/>
                <w:rtl/>
              </w:rPr>
              <w:t>420</w:t>
            </w:r>
          </w:p>
        </w:tc>
        <w:tc>
          <w:tcPr>
            <w:tcW w:w="333" w:type="pct"/>
            <w:tcBorders>
              <w:top w:val="single" w:sz="6" w:space="0" w:color="auto"/>
              <w:left w:val="single" w:sz="6" w:space="0" w:color="auto"/>
              <w:bottom w:val="single" w:sz="6" w:space="0" w:color="auto"/>
              <w:right w:val="single" w:sz="4" w:space="0" w:color="auto"/>
            </w:tcBorders>
          </w:tcPr>
          <w:p w14:paraId="7BF2970A" w14:textId="1767B76C" w:rsidR="006F5519" w:rsidRPr="006B00D9" w:rsidRDefault="006F5519" w:rsidP="00616A8B">
            <w:pPr>
              <w:bidi w:val="0"/>
              <w:spacing w:after="0"/>
              <w:jc w:val="right"/>
              <w:rPr>
                <w:rFonts w:ascii="David" w:hAnsi="David"/>
                <w:szCs w:val="20"/>
              </w:rPr>
            </w:pPr>
            <w:r w:rsidRPr="006B00D9">
              <w:rPr>
                <w:rFonts w:ascii="David" w:hAnsi="David"/>
                <w:szCs w:val="20"/>
              </w:rPr>
              <w:t>435</w:t>
            </w:r>
          </w:p>
        </w:tc>
      </w:tr>
      <w:tr w:rsidR="006F5519" w:rsidRPr="00712688" w14:paraId="58E22E8D" w14:textId="77777777" w:rsidTr="002D5D30">
        <w:trPr>
          <w:jc w:val="center"/>
        </w:trPr>
        <w:tc>
          <w:tcPr>
            <w:tcW w:w="1862" w:type="pct"/>
            <w:tcBorders>
              <w:top w:val="single" w:sz="6" w:space="0" w:color="auto"/>
              <w:left w:val="single" w:sz="4" w:space="0" w:color="auto"/>
              <w:bottom w:val="single" w:sz="6" w:space="0" w:color="auto"/>
              <w:right w:val="single" w:sz="6" w:space="0" w:color="auto"/>
            </w:tcBorders>
          </w:tcPr>
          <w:p w14:paraId="51C6406E" w14:textId="77777777" w:rsidR="006F5519" w:rsidRPr="00712688" w:rsidRDefault="006F5519" w:rsidP="006F5519">
            <w:pPr>
              <w:bidi w:val="0"/>
              <w:spacing w:after="40"/>
              <w:ind w:left="176" w:hanging="176"/>
              <w:jc w:val="left"/>
              <w:rPr>
                <w:rFonts w:ascii="David" w:hAnsi="David"/>
                <w:szCs w:val="20"/>
              </w:rPr>
            </w:pPr>
            <w:r w:rsidRPr="00712688">
              <w:rPr>
                <w:rFonts w:ascii="David" w:hAnsi="David"/>
                <w:szCs w:val="20"/>
              </w:rPr>
              <w:t>Emergency Medical Care Center</w:t>
            </w:r>
          </w:p>
        </w:tc>
        <w:tc>
          <w:tcPr>
            <w:tcW w:w="726" w:type="pct"/>
            <w:tcBorders>
              <w:top w:val="single" w:sz="6" w:space="0" w:color="auto"/>
              <w:left w:val="single" w:sz="6" w:space="0" w:color="auto"/>
              <w:bottom w:val="single" w:sz="6" w:space="0" w:color="auto"/>
              <w:right w:val="single" w:sz="6" w:space="0" w:color="auto"/>
            </w:tcBorders>
          </w:tcPr>
          <w:p w14:paraId="3DA2AFA7" w14:textId="7202069A" w:rsidR="006F5519" w:rsidRPr="006B00D9" w:rsidRDefault="00052BD2" w:rsidP="006F5519">
            <w:pPr>
              <w:pBdr>
                <w:bottom w:val="single" w:sz="4" w:space="1" w:color="auto"/>
              </w:pBdr>
              <w:tabs>
                <w:tab w:val="decimal" w:pos="730"/>
                <w:tab w:val="decimal" w:pos="1026"/>
              </w:tabs>
              <w:bidi w:val="0"/>
              <w:spacing w:after="0"/>
              <w:jc w:val="right"/>
              <w:rPr>
                <w:rFonts w:ascii="David" w:hAnsi="David"/>
                <w:szCs w:val="20"/>
                <w:rtl/>
              </w:rPr>
            </w:pPr>
            <w:r w:rsidRPr="006B00D9">
              <w:rPr>
                <w:rFonts w:ascii="David" w:hAnsi="David"/>
                <w:szCs w:val="20"/>
                <w:rtl/>
              </w:rPr>
              <w:t>4,172</w:t>
            </w:r>
          </w:p>
        </w:tc>
        <w:tc>
          <w:tcPr>
            <w:tcW w:w="579" w:type="pct"/>
            <w:tcBorders>
              <w:top w:val="single" w:sz="6" w:space="0" w:color="auto"/>
              <w:left w:val="single" w:sz="6" w:space="0" w:color="auto"/>
              <w:bottom w:val="single" w:sz="6" w:space="0" w:color="auto"/>
              <w:right w:val="single" w:sz="6" w:space="0" w:color="auto"/>
            </w:tcBorders>
            <w:vAlign w:val="bottom"/>
          </w:tcPr>
          <w:p w14:paraId="25395E87" w14:textId="18783482" w:rsidR="006F5519" w:rsidRPr="006B00D9" w:rsidRDefault="00052BD2" w:rsidP="006F5519">
            <w:pPr>
              <w:pBdr>
                <w:bottom w:val="single" w:sz="4" w:space="1" w:color="auto"/>
              </w:pBdr>
              <w:tabs>
                <w:tab w:val="decimal" w:pos="1026"/>
                <w:tab w:val="decimal" w:pos="1073"/>
              </w:tabs>
              <w:bidi w:val="0"/>
              <w:spacing w:after="0"/>
              <w:jc w:val="right"/>
              <w:rPr>
                <w:rFonts w:ascii="David" w:hAnsi="David"/>
                <w:szCs w:val="20"/>
              </w:rPr>
            </w:pPr>
            <w:r w:rsidRPr="006B00D9">
              <w:rPr>
                <w:rFonts w:ascii="David" w:hAnsi="David"/>
                <w:szCs w:val="20"/>
                <w:rtl/>
              </w:rPr>
              <w:t>-</w:t>
            </w:r>
          </w:p>
        </w:tc>
        <w:tc>
          <w:tcPr>
            <w:tcW w:w="419" w:type="pct"/>
            <w:tcBorders>
              <w:top w:val="single" w:sz="6" w:space="0" w:color="auto"/>
              <w:left w:val="single" w:sz="6" w:space="0" w:color="auto"/>
              <w:bottom w:val="single" w:sz="6" w:space="0" w:color="auto"/>
              <w:right w:val="single" w:sz="6" w:space="0" w:color="auto"/>
            </w:tcBorders>
          </w:tcPr>
          <w:p w14:paraId="24EC381D" w14:textId="09077792" w:rsidR="006F5519" w:rsidRPr="006B00D9" w:rsidRDefault="00052BD2" w:rsidP="006F5519">
            <w:pPr>
              <w:pBdr>
                <w:bottom w:val="single" w:sz="4" w:space="1" w:color="auto"/>
              </w:pBdr>
              <w:tabs>
                <w:tab w:val="right" w:pos="728"/>
                <w:tab w:val="decimal" w:pos="1026"/>
                <w:tab w:val="decimal" w:pos="9955"/>
              </w:tabs>
              <w:bidi w:val="0"/>
              <w:spacing w:after="0"/>
              <w:jc w:val="right"/>
              <w:rPr>
                <w:rFonts w:ascii="David" w:hAnsi="David"/>
                <w:szCs w:val="20"/>
              </w:rPr>
            </w:pPr>
            <w:r w:rsidRPr="006B00D9">
              <w:rPr>
                <w:rFonts w:ascii="David" w:hAnsi="David"/>
                <w:szCs w:val="20"/>
                <w:rtl/>
              </w:rPr>
              <w:t>4,172</w:t>
            </w:r>
          </w:p>
        </w:tc>
        <w:tc>
          <w:tcPr>
            <w:tcW w:w="547" w:type="pct"/>
            <w:tcBorders>
              <w:top w:val="single" w:sz="6" w:space="0" w:color="auto"/>
              <w:left w:val="single" w:sz="6" w:space="0" w:color="auto"/>
              <w:bottom w:val="single" w:sz="6" w:space="0" w:color="auto"/>
              <w:right w:val="single" w:sz="6" w:space="0" w:color="auto"/>
            </w:tcBorders>
          </w:tcPr>
          <w:p w14:paraId="15316690" w14:textId="66D19E1D" w:rsidR="006F5519" w:rsidRPr="006B00D9" w:rsidRDefault="006F5519" w:rsidP="006F5519">
            <w:pPr>
              <w:pBdr>
                <w:bottom w:val="single" w:sz="4" w:space="1" w:color="auto"/>
              </w:pBdr>
              <w:tabs>
                <w:tab w:val="decimal" w:pos="1026"/>
                <w:tab w:val="decimal" w:pos="1073"/>
              </w:tabs>
              <w:bidi w:val="0"/>
              <w:spacing w:after="0"/>
              <w:jc w:val="center"/>
              <w:rPr>
                <w:rFonts w:ascii="David" w:hAnsi="David"/>
                <w:szCs w:val="20"/>
              </w:rPr>
            </w:pPr>
            <w:r w:rsidRPr="006B00D9">
              <w:rPr>
                <w:rFonts w:ascii="David" w:hAnsi="David"/>
                <w:szCs w:val="20"/>
              </w:rPr>
              <w:t>-</w:t>
            </w:r>
          </w:p>
        </w:tc>
        <w:tc>
          <w:tcPr>
            <w:tcW w:w="534" w:type="pct"/>
            <w:tcBorders>
              <w:top w:val="single" w:sz="6" w:space="0" w:color="auto"/>
              <w:left w:val="single" w:sz="6" w:space="0" w:color="auto"/>
              <w:bottom w:val="single" w:sz="6" w:space="0" w:color="auto"/>
              <w:right w:val="single" w:sz="6" w:space="0" w:color="auto"/>
            </w:tcBorders>
          </w:tcPr>
          <w:p w14:paraId="2338545E" w14:textId="4B2A9006" w:rsidR="00052BD2" w:rsidRPr="006B00D9" w:rsidRDefault="00052BD2" w:rsidP="00052BD2">
            <w:pPr>
              <w:pBdr>
                <w:bottom w:val="single" w:sz="4" w:space="1" w:color="auto"/>
              </w:pBdr>
              <w:bidi w:val="0"/>
              <w:spacing w:after="0"/>
              <w:jc w:val="right"/>
              <w:rPr>
                <w:rFonts w:ascii="David" w:hAnsi="David"/>
                <w:szCs w:val="20"/>
              </w:rPr>
            </w:pPr>
            <w:r w:rsidRPr="006B00D9">
              <w:rPr>
                <w:rFonts w:ascii="David" w:hAnsi="David"/>
                <w:szCs w:val="20"/>
                <w:rtl/>
              </w:rPr>
              <w:t>4,172</w:t>
            </w:r>
          </w:p>
        </w:tc>
        <w:tc>
          <w:tcPr>
            <w:tcW w:w="333" w:type="pct"/>
            <w:tcBorders>
              <w:top w:val="single" w:sz="6" w:space="0" w:color="auto"/>
              <w:left w:val="single" w:sz="6" w:space="0" w:color="auto"/>
              <w:bottom w:val="single" w:sz="6" w:space="0" w:color="auto"/>
              <w:right w:val="single" w:sz="4" w:space="0" w:color="auto"/>
            </w:tcBorders>
          </w:tcPr>
          <w:p w14:paraId="43095A83" w14:textId="39010932" w:rsidR="006F5519" w:rsidRPr="006B00D9" w:rsidRDefault="006F5519" w:rsidP="006F5519">
            <w:pPr>
              <w:pBdr>
                <w:bottom w:val="single" w:sz="4" w:space="1" w:color="auto"/>
              </w:pBdr>
              <w:bidi w:val="0"/>
              <w:spacing w:after="0"/>
              <w:jc w:val="right"/>
              <w:rPr>
                <w:rFonts w:ascii="David" w:hAnsi="David"/>
                <w:szCs w:val="20"/>
              </w:rPr>
            </w:pPr>
            <w:r w:rsidRPr="006B00D9">
              <w:rPr>
                <w:rFonts w:ascii="David" w:hAnsi="David"/>
                <w:szCs w:val="20"/>
              </w:rPr>
              <w:t>4,401</w:t>
            </w:r>
          </w:p>
        </w:tc>
      </w:tr>
      <w:tr w:rsidR="006F5519" w:rsidRPr="00712688" w14:paraId="354D9D93" w14:textId="77777777" w:rsidTr="002D5D30">
        <w:trPr>
          <w:jc w:val="center"/>
        </w:trPr>
        <w:tc>
          <w:tcPr>
            <w:tcW w:w="1862" w:type="pct"/>
            <w:tcBorders>
              <w:top w:val="single" w:sz="6" w:space="0" w:color="auto"/>
              <w:left w:val="single" w:sz="4" w:space="0" w:color="auto"/>
              <w:bottom w:val="single" w:sz="4" w:space="0" w:color="auto"/>
              <w:right w:val="single" w:sz="6" w:space="0" w:color="auto"/>
            </w:tcBorders>
          </w:tcPr>
          <w:p w14:paraId="7820C4B1" w14:textId="77777777" w:rsidR="006F5519" w:rsidRPr="00712688" w:rsidRDefault="006F5519" w:rsidP="006F5519">
            <w:pPr>
              <w:bidi w:val="0"/>
              <w:spacing w:after="40"/>
              <w:ind w:left="176" w:hanging="176"/>
              <w:jc w:val="left"/>
              <w:rPr>
                <w:rFonts w:ascii="David" w:hAnsi="David"/>
                <w:b/>
                <w:bCs/>
                <w:szCs w:val="20"/>
              </w:rPr>
            </w:pPr>
            <w:r w:rsidRPr="00712688">
              <w:rPr>
                <w:rFonts w:ascii="David" w:hAnsi="David"/>
                <w:b/>
                <w:bCs/>
                <w:szCs w:val="20"/>
              </w:rPr>
              <w:t>Total (excluding value of volunteers' work)</w:t>
            </w:r>
          </w:p>
        </w:tc>
        <w:tc>
          <w:tcPr>
            <w:tcW w:w="726" w:type="pct"/>
            <w:tcBorders>
              <w:top w:val="single" w:sz="6" w:space="0" w:color="auto"/>
              <w:left w:val="single" w:sz="6" w:space="0" w:color="auto"/>
              <w:bottom w:val="single" w:sz="4" w:space="0" w:color="auto"/>
              <w:right w:val="single" w:sz="6" w:space="0" w:color="auto"/>
            </w:tcBorders>
            <w:vAlign w:val="bottom"/>
          </w:tcPr>
          <w:p w14:paraId="1C26A29A" w14:textId="637E0366" w:rsidR="006F5519" w:rsidRPr="006B00D9" w:rsidRDefault="00A14F6E" w:rsidP="006F5519">
            <w:pPr>
              <w:pBdr>
                <w:bottom w:val="double" w:sz="4" w:space="0" w:color="auto"/>
              </w:pBdr>
              <w:tabs>
                <w:tab w:val="decimal" w:pos="730"/>
                <w:tab w:val="decimal" w:pos="1026"/>
              </w:tabs>
              <w:bidi w:val="0"/>
              <w:spacing w:after="0"/>
              <w:jc w:val="right"/>
              <w:rPr>
                <w:rFonts w:ascii="David" w:hAnsi="David"/>
                <w:b/>
                <w:bCs/>
                <w:szCs w:val="20"/>
              </w:rPr>
            </w:pPr>
            <w:r w:rsidRPr="006B00D9">
              <w:rPr>
                <w:rFonts w:ascii="David" w:hAnsi="David"/>
                <w:b/>
                <w:bCs/>
                <w:szCs w:val="20"/>
                <w:rtl/>
              </w:rPr>
              <w:t>33,93</w:t>
            </w:r>
            <w:r w:rsidR="00342444" w:rsidRPr="006B00D9">
              <w:rPr>
                <w:rFonts w:ascii="David" w:hAnsi="David" w:hint="cs"/>
                <w:b/>
                <w:bCs/>
                <w:szCs w:val="20"/>
                <w:rtl/>
              </w:rPr>
              <w:t>4</w:t>
            </w:r>
          </w:p>
        </w:tc>
        <w:tc>
          <w:tcPr>
            <w:tcW w:w="579" w:type="pct"/>
            <w:tcBorders>
              <w:top w:val="single" w:sz="6" w:space="0" w:color="auto"/>
              <w:left w:val="single" w:sz="6" w:space="0" w:color="auto"/>
              <w:bottom w:val="single" w:sz="4" w:space="0" w:color="auto"/>
              <w:right w:val="single" w:sz="6" w:space="0" w:color="auto"/>
            </w:tcBorders>
            <w:vAlign w:val="bottom"/>
          </w:tcPr>
          <w:p w14:paraId="1138C1CB" w14:textId="3306181A" w:rsidR="006F5519" w:rsidRPr="006B00D9" w:rsidRDefault="00A14F6E" w:rsidP="006F5519">
            <w:pPr>
              <w:pBdr>
                <w:bottom w:val="double" w:sz="4" w:space="0" w:color="auto"/>
              </w:pBdr>
              <w:tabs>
                <w:tab w:val="decimal" w:pos="1026"/>
                <w:tab w:val="decimal" w:pos="1073"/>
              </w:tabs>
              <w:bidi w:val="0"/>
              <w:spacing w:after="0"/>
              <w:jc w:val="right"/>
              <w:rPr>
                <w:rFonts w:ascii="David" w:hAnsi="David"/>
                <w:b/>
                <w:bCs/>
                <w:szCs w:val="20"/>
              </w:rPr>
            </w:pPr>
            <w:r w:rsidRPr="006B00D9">
              <w:rPr>
                <w:rFonts w:ascii="David" w:hAnsi="David"/>
                <w:b/>
                <w:bCs/>
                <w:szCs w:val="20"/>
                <w:rtl/>
              </w:rPr>
              <w:t>58,89</w:t>
            </w:r>
            <w:r w:rsidR="00342444" w:rsidRPr="006B00D9">
              <w:rPr>
                <w:rFonts w:ascii="David" w:hAnsi="David" w:hint="cs"/>
                <w:b/>
                <w:bCs/>
                <w:szCs w:val="20"/>
                <w:rtl/>
              </w:rPr>
              <w:t>1</w:t>
            </w:r>
          </w:p>
        </w:tc>
        <w:tc>
          <w:tcPr>
            <w:tcW w:w="419" w:type="pct"/>
            <w:tcBorders>
              <w:top w:val="single" w:sz="6" w:space="0" w:color="auto"/>
              <w:left w:val="single" w:sz="6" w:space="0" w:color="auto"/>
              <w:bottom w:val="single" w:sz="4" w:space="0" w:color="auto"/>
              <w:right w:val="single" w:sz="6" w:space="0" w:color="auto"/>
            </w:tcBorders>
            <w:vAlign w:val="bottom"/>
          </w:tcPr>
          <w:p w14:paraId="496F460A" w14:textId="6B284B09" w:rsidR="006F5519" w:rsidRPr="006B00D9" w:rsidRDefault="00A14F6E" w:rsidP="006F5519">
            <w:pPr>
              <w:pBdr>
                <w:bottom w:val="double" w:sz="4" w:space="0" w:color="auto"/>
              </w:pBdr>
              <w:tabs>
                <w:tab w:val="right" w:pos="728"/>
                <w:tab w:val="decimal" w:pos="1026"/>
                <w:tab w:val="decimal" w:pos="9955"/>
              </w:tabs>
              <w:bidi w:val="0"/>
              <w:spacing w:after="0"/>
              <w:jc w:val="right"/>
              <w:rPr>
                <w:rFonts w:ascii="David" w:hAnsi="David"/>
                <w:b/>
                <w:bCs/>
                <w:szCs w:val="20"/>
              </w:rPr>
            </w:pPr>
            <w:r w:rsidRPr="006B00D9">
              <w:rPr>
                <w:rFonts w:ascii="David" w:hAnsi="David"/>
                <w:b/>
                <w:bCs/>
                <w:szCs w:val="20"/>
                <w:rtl/>
              </w:rPr>
              <w:t>92,82</w:t>
            </w:r>
            <w:r w:rsidR="00E075D1" w:rsidRPr="006B00D9">
              <w:rPr>
                <w:rFonts w:ascii="David" w:hAnsi="David" w:hint="cs"/>
                <w:b/>
                <w:bCs/>
                <w:szCs w:val="20"/>
                <w:rtl/>
              </w:rPr>
              <w:t>5</w:t>
            </w:r>
          </w:p>
        </w:tc>
        <w:tc>
          <w:tcPr>
            <w:tcW w:w="547" w:type="pct"/>
            <w:tcBorders>
              <w:top w:val="single" w:sz="6" w:space="0" w:color="auto"/>
              <w:left w:val="single" w:sz="6" w:space="0" w:color="auto"/>
              <w:bottom w:val="single" w:sz="4" w:space="0" w:color="auto"/>
              <w:right w:val="single" w:sz="6" w:space="0" w:color="auto"/>
            </w:tcBorders>
            <w:vAlign w:val="bottom"/>
          </w:tcPr>
          <w:p w14:paraId="4CDEB770" w14:textId="30DC8292" w:rsidR="006F5519" w:rsidRPr="006B00D9" w:rsidRDefault="00A14F6E" w:rsidP="006F5519">
            <w:pPr>
              <w:pBdr>
                <w:bottom w:val="double" w:sz="4" w:space="0" w:color="auto"/>
              </w:pBdr>
              <w:tabs>
                <w:tab w:val="decimal" w:pos="1026"/>
                <w:tab w:val="decimal" w:pos="1073"/>
              </w:tabs>
              <w:bidi w:val="0"/>
              <w:spacing w:after="0"/>
              <w:jc w:val="right"/>
              <w:rPr>
                <w:rFonts w:ascii="David" w:hAnsi="David"/>
                <w:b/>
                <w:bCs/>
                <w:szCs w:val="20"/>
              </w:rPr>
            </w:pPr>
            <w:r w:rsidRPr="006B00D9">
              <w:rPr>
                <w:rFonts w:ascii="David" w:hAnsi="David"/>
                <w:b/>
                <w:bCs/>
                <w:szCs w:val="20"/>
                <w:rtl/>
              </w:rPr>
              <w:t>6,939</w:t>
            </w:r>
          </w:p>
        </w:tc>
        <w:tc>
          <w:tcPr>
            <w:tcW w:w="534" w:type="pct"/>
            <w:tcBorders>
              <w:top w:val="single" w:sz="6" w:space="0" w:color="auto"/>
              <w:left w:val="single" w:sz="6" w:space="0" w:color="auto"/>
              <w:bottom w:val="single" w:sz="4" w:space="0" w:color="auto"/>
              <w:right w:val="single" w:sz="6" w:space="0" w:color="auto"/>
            </w:tcBorders>
            <w:vAlign w:val="bottom"/>
          </w:tcPr>
          <w:p w14:paraId="17301A4F" w14:textId="0DC19972" w:rsidR="006F5519" w:rsidRPr="006B00D9" w:rsidRDefault="00A14F6E" w:rsidP="006F5519">
            <w:pPr>
              <w:pBdr>
                <w:bottom w:val="double" w:sz="4" w:space="0" w:color="auto"/>
              </w:pBdr>
              <w:bidi w:val="0"/>
              <w:spacing w:after="0"/>
              <w:jc w:val="right"/>
              <w:rPr>
                <w:rFonts w:ascii="David" w:hAnsi="David"/>
                <w:b/>
                <w:bCs/>
                <w:szCs w:val="20"/>
              </w:rPr>
            </w:pPr>
            <w:r w:rsidRPr="006B00D9">
              <w:rPr>
                <w:rFonts w:ascii="David" w:hAnsi="David"/>
                <w:b/>
                <w:bCs/>
                <w:szCs w:val="20"/>
                <w:rtl/>
              </w:rPr>
              <w:t>99,765</w:t>
            </w:r>
          </w:p>
        </w:tc>
        <w:tc>
          <w:tcPr>
            <w:tcW w:w="333" w:type="pct"/>
            <w:tcBorders>
              <w:top w:val="single" w:sz="6" w:space="0" w:color="auto"/>
              <w:left w:val="single" w:sz="6" w:space="0" w:color="auto"/>
              <w:bottom w:val="single" w:sz="4" w:space="0" w:color="auto"/>
              <w:right w:val="single" w:sz="4" w:space="0" w:color="auto"/>
            </w:tcBorders>
            <w:vAlign w:val="bottom"/>
          </w:tcPr>
          <w:p w14:paraId="2B6DFB47" w14:textId="32CAEE71" w:rsidR="006F5519" w:rsidRPr="006B00D9" w:rsidRDefault="006F5519" w:rsidP="006F5519">
            <w:pPr>
              <w:pBdr>
                <w:bottom w:val="double" w:sz="4" w:space="0" w:color="auto"/>
              </w:pBdr>
              <w:bidi w:val="0"/>
              <w:spacing w:after="0"/>
              <w:jc w:val="right"/>
              <w:rPr>
                <w:rFonts w:ascii="David" w:hAnsi="David"/>
                <w:b/>
                <w:bCs/>
                <w:szCs w:val="20"/>
              </w:rPr>
            </w:pPr>
            <w:r w:rsidRPr="006B00D9">
              <w:rPr>
                <w:rFonts w:ascii="David" w:hAnsi="David"/>
                <w:b/>
                <w:bCs/>
                <w:szCs w:val="20"/>
              </w:rPr>
              <w:t>89,354</w:t>
            </w:r>
          </w:p>
        </w:tc>
      </w:tr>
      <w:tr w:rsidR="00742FA2" w:rsidRPr="00712688" w14:paraId="7EEE98F1" w14:textId="77777777" w:rsidTr="002D5D30">
        <w:trPr>
          <w:jc w:val="center"/>
        </w:trPr>
        <w:tc>
          <w:tcPr>
            <w:tcW w:w="1862" w:type="pct"/>
            <w:tcBorders>
              <w:top w:val="single" w:sz="4" w:space="0" w:color="auto"/>
            </w:tcBorders>
          </w:tcPr>
          <w:p w14:paraId="7DA2CE84" w14:textId="77777777" w:rsidR="00742FA2" w:rsidRPr="00712688" w:rsidRDefault="00742FA2" w:rsidP="00742FA2">
            <w:pPr>
              <w:bidi w:val="0"/>
              <w:spacing w:after="40"/>
              <w:rPr>
                <w:rFonts w:ascii="David" w:hAnsi="David"/>
                <w:sz w:val="22"/>
                <w:szCs w:val="22"/>
              </w:rPr>
            </w:pPr>
          </w:p>
        </w:tc>
        <w:tc>
          <w:tcPr>
            <w:tcW w:w="726" w:type="pct"/>
            <w:tcBorders>
              <w:top w:val="single" w:sz="4" w:space="0" w:color="auto"/>
            </w:tcBorders>
          </w:tcPr>
          <w:p w14:paraId="69D98E0B" w14:textId="77777777" w:rsidR="00742FA2" w:rsidRPr="00712688" w:rsidRDefault="00742FA2" w:rsidP="00742FA2">
            <w:pPr>
              <w:tabs>
                <w:tab w:val="decimal" w:pos="1026"/>
              </w:tabs>
              <w:bidi w:val="0"/>
              <w:spacing w:after="0"/>
              <w:rPr>
                <w:rFonts w:ascii="David" w:hAnsi="David"/>
                <w:sz w:val="22"/>
                <w:szCs w:val="22"/>
              </w:rPr>
            </w:pPr>
          </w:p>
        </w:tc>
        <w:tc>
          <w:tcPr>
            <w:tcW w:w="579" w:type="pct"/>
            <w:tcBorders>
              <w:top w:val="single" w:sz="4" w:space="0" w:color="auto"/>
            </w:tcBorders>
          </w:tcPr>
          <w:p w14:paraId="5A2B3202" w14:textId="77777777" w:rsidR="00742FA2" w:rsidRPr="00712688" w:rsidRDefault="00742FA2" w:rsidP="00742FA2">
            <w:pPr>
              <w:tabs>
                <w:tab w:val="decimal" w:pos="1026"/>
              </w:tabs>
              <w:bidi w:val="0"/>
              <w:spacing w:after="0"/>
              <w:rPr>
                <w:rFonts w:ascii="David" w:hAnsi="David"/>
                <w:sz w:val="22"/>
                <w:szCs w:val="22"/>
              </w:rPr>
            </w:pPr>
          </w:p>
        </w:tc>
        <w:tc>
          <w:tcPr>
            <w:tcW w:w="419" w:type="pct"/>
            <w:tcBorders>
              <w:top w:val="single" w:sz="4" w:space="0" w:color="auto"/>
            </w:tcBorders>
          </w:tcPr>
          <w:p w14:paraId="462A53CA" w14:textId="77777777" w:rsidR="00742FA2" w:rsidRPr="00712688" w:rsidRDefault="00742FA2" w:rsidP="00742FA2">
            <w:pPr>
              <w:tabs>
                <w:tab w:val="decimal" w:pos="1026"/>
              </w:tabs>
              <w:bidi w:val="0"/>
              <w:spacing w:after="0"/>
              <w:rPr>
                <w:rFonts w:ascii="David" w:hAnsi="David"/>
                <w:sz w:val="22"/>
                <w:szCs w:val="22"/>
              </w:rPr>
            </w:pPr>
          </w:p>
        </w:tc>
        <w:tc>
          <w:tcPr>
            <w:tcW w:w="547" w:type="pct"/>
            <w:tcBorders>
              <w:top w:val="single" w:sz="4" w:space="0" w:color="auto"/>
            </w:tcBorders>
          </w:tcPr>
          <w:p w14:paraId="60DD36C9" w14:textId="77777777" w:rsidR="00742FA2" w:rsidRPr="00712688" w:rsidRDefault="00742FA2" w:rsidP="00742FA2">
            <w:pPr>
              <w:tabs>
                <w:tab w:val="decimal" w:pos="1026"/>
              </w:tabs>
              <w:bidi w:val="0"/>
              <w:spacing w:after="0"/>
              <w:rPr>
                <w:rFonts w:ascii="David" w:hAnsi="David"/>
                <w:sz w:val="22"/>
                <w:szCs w:val="22"/>
              </w:rPr>
            </w:pPr>
          </w:p>
        </w:tc>
        <w:tc>
          <w:tcPr>
            <w:tcW w:w="534" w:type="pct"/>
            <w:tcBorders>
              <w:top w:val="single" w:sz="4" w:space="0" w:color="auto"/>
            </w:tcBorders>
          </w:tcPr>
          <w:p w14:paraId="218BA506" w14:textId="77777777" w:rsidR="00742FA2" w:rsidRPr="00712688" w:rsidRDefault="00742FA2" w:rsidP="00742FA2">
            <w:pPr>
              <w:tabs>
                <w:tab w:val="decimal" w:pos="1026"/>
              </w:tabs>
              <w:bidi w:val="0"/>
              <w:spacing w:after="0"/>
              <w:rPr>
                <w:rFonts w:ascii="David" w:hAnsi="David"/>
                <w:sz w:val="22"/>
                <w:szCs w:val="22"/>
              </w:rPr>
            </w:pPr>
          </w:p>
        </w:tc>
        <w:tc>
          <w:tcPr>
            <w:tcW w:w="333" w:type="pct"/>
            <w:tcBorders>
              <w:top w:val="single" w:sz="4" w:space="0" w:color="auto"/>
            </w:tcBorders>
          </w:tcPr>
          <w:p w14:paraId="05468F28" w14:textId="77777777" w:rsidR="00742FA2" w:rsidRPr="00712688" w:rsidRDefault="00742FA2" w:rsidP="00742FA2">
            <w:pPr>
              <w:tabs>
                <w:tab w:val="decimal" w:pos="1026"/>
              </w:tabs>
              <w:bidi w:val="0"/>
              <w:spacing w:after="0"/>
              <w:rPr>
                <w:rFonts w:ascii="David" w:hAnsi="David"/>
                <w:sz w:val="22"/>
                <w:szCs w:val="22"/>
              </w:rPr>
            </w:pPr>
          </w:p>
        </w:tc>
      </w:tr>
    </w:tbl>
    <w:p w14:paraId="7B0CF30E" w14:textId="77777777" w:rsidR="001F24B7" w:rsidRPr="00712688" w:rsidRDefault="001F24B7" w:rsidP="00C77DE7">
      <w:pPr>
        <w:bidi w:val="0"/>
        <w:spacing w:after="120"/>
        <w:ind w:left="1134" w:right="312" w:hanging="1134"/>
        <w:rPr>
          <w:rFonts w:ascii="David" w:hAnsi="David"/>
          <w:sz w:val="22"/>
          <w:szCs w:val="22"/>
        </w:rPr>
      </w:pPr>
    </w:p>
    <w:p w14:paraId="2315F416" w14:textId="77777777" w:rsidR="001F24B7" w:rsidRPr="00712688" w:rsidRDefault="001F24B7" w:rsidP="001F24B7">
      <w:pPr>
        <w:bidi w:val="0"/>
        <w:spacing w:after="120"/>
        <w:ind w:left="1134" w:right="312" w:hanging="1134"/>
        <w:rPr>
          <w:rFonts w:ascii="David" w:hAnsi="David"/>
          <w:sz w:val="22"/>
          <w:szCs w:val="22"/>
        </w:rPr>
      </w:pPr>
    </w:p>
    <w:p w14:paraId="1EAD12CF" w14:textId="77777777" w:rsidR="001F24B7" w:rsidRPr="00712688" w:rsidRDefault="001F24B7" w:rsidP="001F24B7">
      <w:pPr>
        <w:bidi w:val="0"/>
        <w:spacing w:after="120"/>
        <w:ind w:left="1134" w:right="312" w:hanging="1134"/>
        <w:rPr>
          <w:rFonts w:ascii="David" w:hAnsi="David"/>
          <w:sz w:val="22"/>
          <w:szCs w:val="22"/>
        </w:rPr>
      </w:pPr>
    </w:p>
    <w:p w14:paraId="44517851" w14:textId="2AD568C1" w:rsidR="001F24B7" w:rsidRPr="00712688" w:rsidRDefault="001F24B7" w:rsidP="001F24B7">
      <w:pPr>
        <w:bidi w:val="0"/>
        <w:spacing w:after="120"/>
        <w:ind w:left="1134" w:right="312" w:hanging="1134"/>
        <w:rPr>
          <w:rFonts w:ascii="David" w:hAnsi="David"/>
          <w:sz w:val="22"/>
          <w:szCs w:val="22"/>
        </w:rPr>
      </w:pPr>
    </w:p>
    <w:p w14:paraId="58208D34" w14:textId="73D5DC9A" w:rsidR="00BD6C58" w:rsidRPr="00712688" w:rsidRDefault="00BD6C58" w:rsidP="00BD6C58">
      <w:pPr>
        <w:bidi w:val="0"/>
        <w:spacing w:after="120"/>
        <w:ind w:left="1134" w:right="312" w:hanging="1134"/>
        <w:rPr>
          <w:rFonts w:ascii="David" w:hAnsi="David"/>
          <w:sz w:val="22"/>
          <w:szCs w:val="22"/>
        </w:rPr>
      </w:pPr>
    </w:p>
    <w:p w14:paraId="6E7D028B" w14:textId="4CD77F6A" w:rsidR="00BD6C58" w:rsidRPr="00712688" w:rsidRDefault="00BD6C58" w:rsidP="00BD6C58">
      <w:pPr>
        <w:bidi w:val="0"/>
        <w:spacing w:after="120"/>
        <w:ind w:left="1134" w:right="312" w:hanging="1134"/>
        <w:rPr>
          <w:rFonts w:ascii="David" w:hAnsi="David"/>
          <w:sz w:val="22"/>
          <w:szCs w:val="22"/>
        </w:rPr>
      </w:pPr>
    </w:p>
    <w:p w14:paraId="023FD529" w14:textId="65E13C97" w:rsidR="00BD6C58" w:rsidRPr="00712688" w:rsidRDefault="00BD6C58" w:rsidP="00BD6C58">
      <w:pPr>
        <w:bidi w:val="0"/>
        <w:spacing w:after="120"/>
        <w:ind w:left="1134" w:right="312" w:hanging="1134"/>
        <w:rPr>
          <w:rFonts w:ascii="David" w:hAnsi="David"/>
          <w:sz w:val="22"/>
          <w:szCs w:val="22"/>
        </w:rPr>
      </w:pPr>
    </w:p>
    <w:p w14:paraId="0CDE5DA1" w14:textId="49BA9BC4" w:rsidR="00BD6C58" w:rsidRPr="00712688" w:rsidRDefault="00BD6C58" w:rsidP="00BD6C58">
      <w:pPr>
        <w:bidi w:val="0"/>
        <w:spacing w:after="120"/>
        <w:ind w:left="1134" w:right="312" w:hanging="1134"/>
        <w:rPr>
          <w:rFonts w:ascii="David" w:hAnsi="David"/>
          <w:sz w:val="22"/>
          <w:szCs w:val="22"/>
        </w:rPr>
      </w:pPr>
    </w:p>
    <w:p w14:paraId="0B962CCD" w14:textId="3CCFC641" w:rsidR="00BD6C58" w:rsidRPr="00712688" w:rsidRDefault="00BD6C58" w:rsidP="00BD6C58">
      <w:pPr>
        <w:bidi w:val="0"/>
        <w:spacing w:after="120"/>
        <w:ind w:right="312"/>
        <w:rPr>
          <w:rFonts w:ascii="David" w:hAnsi="David"/>
          <w:sz w:val="22"/>
          <w:szCs w:val="22"/>
        </w:rPr>
      </w:pPr>
    </w:p>
    <w:p w14:paraId="09F58754" w14:textId="2B556195" w:rsidR="00A84613" w:rsidRDefault="00A84613" w:rsidP="00A84613">
      <w:pPr>
        <w:bidi w:val="0"/>
        <w:spacing w:after="120"/>
        <w:ind w:right="312"/>
        <w:rPr>
          <w:rFonts w:ascii="David" w:hAnsi="David"/>
          <w:sz w:val="22"/>
          <w:szCs w:val="22"/>
          <w:rtl/>
        </w:rPr>
      </w:pPr>
    </w:p>
    <w:p w14:paraId="79317F8D" w14:textId="77777777" w:rsidR="00712688" w:rsidRDefault="00712688" w:rsidP="00712688">
      <w:pPr>
        <w:bidi w:val="0"/>
        <w:spacing w:after="120"/>
        <w:ind w:right="312"/>
        <w:rPr>
          <w:rFonts w:ascii="David" w:hAnsi="David"/>
          <w:sz w:val="22"/>
          <w:szCs w:val="22"/>
          <w:rtl/>
        </w:rPr>
      </w:pPr>
    </w:p>
    <w:p w14:paraId="7A7EE18D" w14:textId="77777777" w:rsidR="00712688" w:rsidRDefault="00712688" w:rsidP="00712688">
      <w:pPr>
        <w:bidi w:val="0"/>
        <w:spacing w:after="120"/>
        <w:ind w:right="312"/>
        <w:rPr>
          <w:rFonts w:ascii="David" w:hAnsi="David"/>
          <w:sz w:val="22"/>
          <w:szCs w:val="22"/>
          <w:rtl/>
        </w:rPr>
      </w:pPr>
    </w:p>
    <w:p w14:paraId="3C47F9D5" w14:textId="77777777" w:rsidR="00712688" w:rsidRDefault="00712688" w:rsidP="00712688">
      <w:pPr>
        <w:bidi w:val="0"/>
        <w:spacing w:after="120"/>
        <w:ind w:right="312"/>
        <w:rPr>
          <w:rFonts w:ascii="David" w:hAnsi="David"/>
          <w:sz w:val="22"/>
          <w:szCs w:val="22"/>
          <w:rtl/>
        </w:rPr>
      </w:pPr>
    </w:p>
    <w:p w14:paraId="5EA63FBD" w14:textId="77777777" w:rsidR="00712688" w:rsidRDefault="00712688" w:rsidP="00712688">
      <w:pPr>
        <w:bidi w:val="0"/>
        <w:spacing w:after="120"/>
        <w:ind w:right="312"/>
        <w:rPr>
          <w:rFonts w:ascii="David" w:hAnsi="David"/>
          <w:sz w:val="22"/>
          <w:szCs w:val="22"/>
          <w:rtl/>
        </w:rPr>
      </w:pPr>
    </w:p>
    <w:p w14:paraId="244E2BAC" w14:textId="77777777" w:rsidR="00712688" w:rsidRDefault="00712688" w:rsidP="00712688">
      <w:pPr>
        <w:bidi w:val="0"/>
        <w:spacing w:after="120"/>
        <w:ind w:right="312"/>
        <w:rPr>
          <w:rFonts w:ascii="David" w:hAnsi="David"/>
          <w:sz w:val="22"/>
          <w:szCs w:val="22"/>
          <w:rtl/>
        </w:rPr>
      </w:pPr>
    </w:p>
    <w:p w14:paraId="7E9BB4DB" w14:textId="77777777" w:rsidR="00712688" w:rsidRDefault="00712688" w:rsidP="00712688">
      <w:pPr>
        <w:bidi w:val="0"/>
        <w:spacing w:after="120"/>
        <w:ind w:right="312"/>
        <w:rPr>
          <w:rFonts w:ascii="David" w:hAnsi="David"/>
          <w:sz w:val="22"/>
          <w:szCs w:val="22"/>
          <w:rtl/>
        </w:rPr>
      </w:pPr>
    </w:p>
    <w:p w14:paraId="71BF7727" w14:textId="77777777" w:rsidR="00712688" w:rsidRDefault="00712688" w:rsidP="00712688">
      <w:pPr>
        <w:bidi w:val="0"/>
        <w:spacing w:after="120"/>
        <w:ind w:right="312"/>
        <w:rPr>
          <w:rFonts w:ascii="David" w:hAnsi="David"/>
          <w:sz w:val="22"/>
          <w:szCs w:val="22"/>
          <w:rtl/>
        </w:rPr>
      </w:pPr>
    </w:p>
    <w:p w14:paraId="5B8F111E" w14:textId="77777777" w:rsidR="00712688" w:rsidRPr="00712688" w:rsidRDefault="00712688" w:rsidP="00712688">
      <w:pPr>
        <w:bidi w:val="0"/>
        <w:spacing w:after="120"/>
        <w:ind w:right="312"/>
        <w:rPr>
          <w:rFonts w:ascii="David" w:hAnsi="David"/>
          <w:sz w:val="22"/>
          <w:szCs w:val="22"/>
        </w:rPr>
      </w:pPr>
    </w:p>
    <w:p w14:paraId="058D5039" w14:textId="194B4BF0" w:rsidR="00A84613" w:rsidRPr="00712688" w:rsidRDefault="00A84613" w:rsidP="00A84613">
      <w:pPr>
        <w:bidi w:val="0"/>
        <w:spacing w:after="120"/>
        <w:ind w:right="312"/>
        <w:rPr>
          <w:rFonts w:ascii="David" w:hAnsi="David"/>
          <w:sz w:val="22"/>
          <w:szCs w:val="22"/>
        </w:rPr>
      </w:pPr>
    </w:p>
    <w:p w14:paraId="78ACF69F" w14:textId="77777777" w:rsidR="00A84613" w:rsidRPr="00712688" w:rsidRDefault="00A84613" w:rsidP="00A84613">
      <w:pPr>
        <w:bidi w:val="0"/>
        <w:spacing w:after="120"/>
        <w:ind w:right="312"/>
        <w:rPr>
          <w:rFonts w:ascii="David" w:hAnsi="David"/>
          <w:sz w:val="22"/>
          <w:szCs w:val="22"/>
        </w:rPr>
      </w:pPr>
    </w:p>
    <w:p w14:paraId="1B4161CF" w14:textId="7C2CF20D" w:rsidR="00BD6C58" w:rsidRPr="00712688" w:rsidRDefault="00BD6C58" w:rsidP="00BD6C58">
      <w:pPr>
        <w:bidi w:val="0"/>
        <w:spacing w:after="120"/>
        <w:ind w:left="1134" w:right="312" w:hanging="1134"/>
        <w:rPr>
          <w:rFonts w:ascii="David" w:hAnsi="David"/>
          <w:b/>
          <w:bCs/>
          <w:sz w:val="24"/>
        </w:rPr>
      </w:pPr>
      <w:r w:rsidRPr="00712688">
        <w:rPr>
          <w:rFonts w:ascii="David" w:hAnsi="David"/>
          <w:b/>
          <w:bCs/>
          <w:sz w:val="24"/>
        </w:rPr>
        <w:t>Note 12 -</w:t>
      </w:r>
      <w:r w:rsidRPr="00712688">
        <w:rPr>
          <w:rFonts w:ascii="David" w:hAnsi="David"/>
          <w:b/>
          <w:bCs/>
          <w:sz w:val="24"/>
        </w:rPr>
        <w:tab/>
      </w:r>
      <w:r w:rsidRPr="00712688">
        <w:rPr>
          <w:rFonts w:ascii="David" w:hAnsi="David"/>
          <w:b/>
          <w:bCs/>
          <w:sz w:val="24"/>
        </w:rPr>
        <w:tab/>
      </w:r>
      <w:r w:rsidRPr="00712688">
        <w:rPr>
          <w:rFonts w:ascii="David" w:hAnsi="David"/>
          <w:b/>
          <w:bCs/>
          <w:sz w:val="24"/>
          <w:u w:val="single"/>
        </w:rPr>
        <w:t xml:space="preserve">Other income (expenses) </w:t>
      </w:r>
    </w:p>
    <w:tbl>
      <w:tblPr>
        <w:tblW w:w="4472" w:type="pct"/>
        <w:tblInd w:w="709" w:type="dxa"/>
        <w:tblLayout w:type="fixed"/>
        <w:tblLook w:val="0000" w:firstRow="0" w:lastRow="0" w:firstColumn="0" w:lastColumn="0" w:noHBand="0" w:noVBand="0"/>
      </w:tblPr>
      <w:tblGrid>
        <w:gridCol w:w="6362"/>
        <w:gridCol w:w="1527"/>
        <w:gridCol w:w="1390"/>
      </w:tblGrid>
      <w:tr w:rsidR="006921A4" w:rsidRPr="00712688" w14:paraId="0CCFA0AF" w14:textId="77777777" w:rsidTr="008D2C8D">
        <w:tc>
          <w:tcPr>
            <w:tcW w:w="3428" w:type="pct"/>
          </w:tcPr>
          <w:p w14:paraId="24F65DF2" w14:textId="77777777" w:rsidR="006921A4" w:rsidRPr="00712688" w:rsidRDefault="006921A4" w:rsidP="008D2C8D">
            <w:pPr>
              <w:bidi w:val="0"/>
              <w:spacing w:after="0"/>
              <w:rPr>
                <w:rFonts w:ascii="David" w:hAnsi="David"/>
                <w:sz w:val="24"/>
              </w:rPr>
            </w:pPr>
          </w:p>
        </w:tc>
        <w:tc>
          <w:tcPr>
            <w:tcW w:w="1572" w:type="pct"/>
            <w:gridSpan w:val="2"/>
          </w:tcPr>
          <w:p w14:paraId="1A7EC81C" w14:textId="77777777" w:rsidR="006921A4" w:rsidRPr="00712688" w:rsidRDefault="006921A4" w:rsidP="008D2C8D">
            <w:pPr>
              <w:pBdr>
                <w:bottom w:val="single" w:sz="4" w:space="1" w:color="auto"/>
              </w:pBdr>
              <w:bidi w:val="0"/>
              <w:spacing w:after="0"/>
              <w:jc w:val="center"/>
              <w:rPr>
                <w:rFonts w:ascii="David" w:hAnsi="David"/>
                <w:b/>
                <w:sz w:val="24"/>
              </w:rPr>
            </w:pPr>
            <w:r w:rsidRPr="00712688">
              <w:rPr>
                <w:rFonts w:ascii="David" w:hAnsi="David"/>
                <w:b/>
                <w:sz w:val="24"/>
              </w:rPr>
              <w:t xml:space="preserve">As </w:t>
            </w:r>
            <w:proofErr w:type="gramStart"/>
            <w:r w:rsidRPr="00712688">
              <w:rPr>
                <w:rFonts w:ascii="David" w:hAnsi="David"/>
                <w:b/>
                <w:sz w:val="24"/>
              </w:rPr>
              <w:t>at</w:t>
            </w:r>
            <w:proofErr w:type="gramEnd"/>
            <w:r w:rsidRPr="00712688">
              <w:rPr>
                <w:rFonts w:ascii="David" w:hAnsi="David"/>
                <w:b/>
                <w:sz w:val="24"/>
              </w:rPr>
              <w:t xml:space="preserve"> December 31</w:t>
            </w:r>
          </w:p>
        </w:tc>
      </w:tr>
      <w:tr w:rsidR="006921A4" w:rsidRPr="00712688" w14:paraId="431A6D19" w14:textId="77777777" w:rsidTr="008D2C8D">
        <w:tc>
          <w:tcPr>
            <w:tcW w:w="3428" w:type="pct"/>
          </w:tcPr>
          <w:p w14:paraId="14540A21" w14:textId="77777777" w:rsidR="006921A4" w:rsidRPr="00712688" w:rsidRDefault="006921A4" w:rsidP="008D2C8D">
            <w:pPr>
              <w:bidi w:val="0"/>
              <w:spacing w:after="0"/>
              <w:rPr>
                <w:rFonts w:ascii="David" w:hAnsi="David"/>
                <w:sz w:val="24"/>
              </w:rPr>
            </w:pPr>
          </w:p>
        </w:tc>
        <w:tc>
          <w:tcPr>
            <w:tcW w:w="823" w:type="pct"/>
          </w:tcPr>
          <w:p w14:paraId="7715626F" w14:textId="256481F7" w:rsidR="006921A4" w:rsidRPr="00EB5DBE" w:rsidRDefault="00EB5DBE" w:rsidP="008D2C8D">
            <w:pPr>
              <w:pBdr>
                <w:bottom w:val="single" w:sz="4" w:space="1" w:color="auto"/>
              </w:pBdr>
              <w:bidi w:val="0"/>
              <w:spacing w:after="0"/>
              <w:jc w:val="center"/>
              <w:rPr>
                <w:rFonts w:ascii="David" w:hAnsi="David"/>
                <w:bCs/>
                <w:sz w:val="24"/>
              </w:rPr>
            </w:pPr>
            <w:r w:rsidRPr="00EB5DBE">
              <w:rPr>
                <w:rFonts w:ascii="David" w:hAnsi="David" w:hint="cs"/>
                <w:bCs/>
                <w:sz w:val="24"/>
                <w:rtl/>
              </w:rPr>
              <w:t>2023</w:t>
            </w:r>
          </w:p>
        </w:tc>
        <w:tc>
          <w:tcPr>
            <w:tcW w:w="749" w:type="pct"/>
          </w:tcPr>
          <w:p w14:paraId="0A6E4359" w14:textId="3473D72D" w:rsidR="006921A4" w:rsidRPr="00712688" w:rsidRDefault="00306A6A" w:rsidP="008D2C8D">
            <w:pPr>
              <w:pBdr>
                <w:bottom w:val="single" w:sz="4" w:space="1" w:color="auto"/>
              </w:pBdr>
              <w:bidi w:val="0"/>
              <w:spacing w:after="0"/>
              <w:jc w:val="center"/>
              <w:rPr>
                <w:rFonts w:ascii="David" w:hAnsi="David"/>
                <w:b/>
                <w:sz w:val="24"/>
                <w:rtl/>
              </w:rPr>
            </w:pPr>
            <w:r w:rsidRPr="00712688">
              <w:rPr>
                <w:rFonts w:ascii="David" w:hAnsi="David"/>
                <w:b/>
                <w:sz w:val="24"/>
              </w:rPr>
              <w:t>2022</w:t>
            </w:r>
          </w:p>
        </w:tc>
      </w:tr>
      <w:tr w:rsidR="006921A4" w:rsidRPr="00712688" w14:paraId="5CD338E5" w14:textId="77777777" w:rsidTr="008D2C8D">
        <w:tc>
          <w:tcPr>
            <w:tcW w:w="3428" w:type="pct"/>
          </w:tcPr>
          <w:p w14:paraId="67D821A9" w14:textId="77777777" w:rsidR="006921A4" w:rsidRPr="00712688" w:rsidRDefault="006921A4" w:rsidP="008D2C8D">
            <w:pPr>
              <w:bidi w:val="0"/>
              <w:spacing w:after="0"/>
              <w:rPr>
                <w:rFonts w:ascii="David" w:hAnsi="David"/>
                <w:sz w:val="24"/>
              </w:rPr>
            </w:pPr>
          </w:p>
        </w:tc>
        <w:tc>
          <w:tcPr>
            <w:tcW w:w="1572" w:type="pct"/>
            <w:gridSpan w:val="2"/>
            <w:vAlign w:val="bottom"/>
          </w:tcPr>
          <w:p w14:paraId="69903878" w14:textId="77777777" w:rsidR="006921A4" w:rsidRPr="00712688" w:rsidRDefault="006921A4" w:rsidP="008D2C8D">
            <w:pPr>
              <w:pBdr>
                <w:bottom w:val="single" w:sz="4" w:space="1" w:color="auto"/>
              </w:pBdr>
              <w:tabs>
                <w:tab w:val="decimal" w:pos="885"/>
              </w:tabs>
              <w:bidi w:val="0"/>
              <w:spacing w:after="0"/>
              <w:jc w:val="center"/>
              <w:rPr>
                <w:rFonts w:ascii="David" w:hAnsi="David"/>
                <w:b/>
                <w:bCs/>
                <w:sz w:val="24"/>
              </w:rPr>
            </w:pPr>
            <w:r w:rsidRPr="00712688">
              <w:rPr>
                <w:rFonts w:ascii="David" w:hAnsi="David"/>
                <w:b/>
                <w:bCs/>
                <w:sz w:val="24"/>
              </w:rPr>
              <w:t>NIS thousands</w:t>
            </w:r>
          </w:p>
        </w:tc>
      </w:tr>
      <w:tr w:rsidR="006921A4" w:rsidRPr="00712688" w14:paraId="2384C6C7" w14:textId="77777777" w:rsidTr="008D2C8D">
        <w:tc>
          <w:tcPr>
            <w:tcW w:w="3428" w:type="pct"/>
          </w:tcPr>
          <w:p w14:paraId="2E3A9936" w14:textId="77777777" w:rsidR="006921A4" w:rsidRPr="00712688" w:rsidRDefault="006921A4" w:rsidP="008D2C8D">
            <w:pPr>
              <w:bidi w:val="0"/>
              <w:spacing w:after="0"/>
              <w:rPr>
                <w:rFonts w:ascii="David" w:hAnsi="David"/>
                <w:sz w:val="24"/>
              </w:rPr>
            </w:pPr>
          </w:p>
        </w:tc>
        <w:tc>
          <w:tcPr>
            <w:tcW w:w="823" w:type="pct"/>
          </w:tcPr>
          <w:p w14:paraId="1914754D" w14:textId="77777777" w:rsidR="006921A4" w:rsidRPr="00712688" w:rsidRDefault="006921A4" w:rsidP="008D2C8D">
            <w:pPr>
              <w:tabs>
                <w:tab w:val="decimal" w:pos="885"/>
              </w:tabs>
              <w:bidi w:val="0"/>
              <w:spacing w:after="0"/>
              <w:rPr>
                <w:rFonts w:ascii="David" w:hAnsi="David"/>
                <w:sz w:val="24"/>
              </w:rPr>
            </w:pPr>
          </w:p>
        </w:tc>
        <w:tc>
          <w:tcPr>
            <w:tcW w:w="749" w:type="pct"/>
          </w:tcPr>
          <w:p w14:paraId="40E4C5CB" w14:textId="77777777" w:rsidR="006921A4" w:rsidRPr="00712688" w:rsidRDefault="006921A4" w:rsidP="008D2C8D">
            <w:pPr>
              <w:tabs>
                <w:tab w:val="decimal" w:pos="885"/>
              </w:tabs>
              <w:bidi w:val="0"/>
              <w:spacing w:after="0"/>
              <w:rPr>
                <w:rFonts w:ascii="David" w:hAnsi="David"/>
                <w:sz w:val="24"/>
              </w:rPr>
            </w:pPr>
          </w:p>
        </w:tc>
      </w:tr>
      <w:tr w:rsidR="00306A6A" w:rsidRPr="00712688" w14:paraId="494C5660" w14:textId="77777777" w:rsidTr="008B66CF">
        <w:tc>
          <w:tcPr>
            <w:tcW w:w="3428" w:type="pct"/>
          </w:tcPr>
          <w:p w14:paraId="37CA8574" w14:textId="53485BE5" w:rsidR="00306A6A" w:rsidRPr="00712688" w:rsidRDefault="00306A6A" w:rsidP="00306A6A">
            <w:pPr>
              <w:bidi w:val="0"/>
              <w:spacing w:after="0"/>
              <w:rPr>
                <w:rFonts w:ascii="David" w:hAnsi="David"/>
                <w:sz w:val="24"/>
              </w:rPr>
            </w:pPr>
            <w:r w:rsidRPr="00712688">
              <w:rPr>
                <w:rFonts w:ascii="David" w:hAnsi="David"/>
                <w:sz w:val="24"/>
              </w:rPr>
              <w:t>Capital Loss from sale of fix asset</w:t>
            </w:r>
          </w:p>
        </w:tc>
        <w:tc>
          <w:tcPr>
            <w:tcW w:w="823" w:type="pct"/>
          </w:tcPr>
          <w:p w14:paraId="6F6E7FB7" w14:textId="3BF9E6DD" w:rsidR="00306A6A" w:rsidRPr="00712688" w:rsidRDefault="006B14BB" w:rsidP="00306A6A">
            <w:pPr>
              <w:tabs>
                <w:tab w:val="decimal" w:pos="1342"/>
              </w:tabs>
              <w:bidi w:val="0"/>
              <w:spacing w:after="0"/>
              <w:rPr>
                <w:rFonts w:ascii="David" w:hAnsi="David"/>
                <w:sz w:val="24"/>
              </w:rPr>
            </w:pPr>
            <w:r w:rsidRPr="00712688">
              <w:rPr>
                <w:rFonts w:ascii="David" w:hAnsi="David"/>
                <w:sz w:val="24"/>
                <w:rtl/>
              </w:rPr>
              <w:t>76</w:t>
            </w:r>
          </w:p>
        </w:tc>
        <w:tc>
          <w:tcPr>
            <w:tcW w:w="749" w:type="pct"/>
          </w:tcPr>
          <w:p w14:paraId="7D2681BE" w14:textId="158A3132" w:rsidR="00306A6A" w:rsidRPr="00712688" w:rsidRDefault="00306A6A" w:rsidP="00306A6A">
            <w:pPr>
              <w:tabs>
                <w:tab w:val="decimal" w:pos="1342"/>
              </w:tabs>
              <w:bidi w:val="0"/>
              <w:spacing w:after="0"/>
              <w:rPr>
                <w:rFonts w:ascii="David" w:hAnsi="David"/>
                <w:sz w:val="24"/>
              </w:rPr>
            </w:pPr>
            <w:r w:rsidRPr="00712688">
              <w:rPr>
                <w:rFonts w:ascii="David" w:hAnsi="David"/>
                <w:sz w:val="24"/>
              </w:rPr>
              <w:t>42</w:t>
            </w:r>
          </w:p>
        </w:tc>
      </w:tr>
      <w:tr w:rsidR="00306A6A" w:rsidRPr="00712688" w14:paraId="132608FE" w14:textId="77777777" w:rsidTr="008D2C8D">
        <w:tc>
          <w:tcPr>
            <w:tcW w:w="3428" w:type="pct"/>
          </w:tcPr>
          <w:p w14:paraId="109A8090" w14:textId="3F48DFF3" w:rsidR="00306A6A" w:rsidRPr="00712688" w:rsidRDefault="00306A6A" w:rsidP="00306A6A">
            <w:pPr>
              <w:bidi w:val="0"/>
              <w:spacing w:after="0"/>
              <w:rPr>
                <w:rFonts w:ascii="David" w:hAnsi="David"/>
                <w:sz w:val="24"/>
              </w:rPr>
            </w:pPr>
            <w:r w:rsidRPr="00712688">
              <w:rPr>
                <w:rFonts w:ascii="David" w:hAnsi="David"/>
                <w:sz w:val="24"/>
              </w:rPr>
              <w:t>Rent (including subsidiaries)</w:t>
            </w:r>
          </w:p>
        </w:tc>
        <w:tc>
          <w:tcPr>
            <w:tcW w:w="823" w:type="pct"/>
          </w:tcPr>
          <w:p w14:paraId="1242C611" w14:textId="2BEE90CD" w:rsidR="00306A6A" w:rsidRPr="00712688" w:rsidRDefault="006B14BB" w:rsidP="00306A6A">
            <w:pPr>
              <w:tabs>
                <w:tab w:val="decimal" w:pos="1342"/>
              </w:tabs>
              <w:bidi w:val="0"/>
              <w:spacing w:after="0"/>
              <w:rPr>
                <w:rFonts w:ascii="David" w:hAnsi="David"/>
                <w:sz w:val="24"/>
              </w:rPr>
            </w:pPr>
            <w:r w:rsidRPr="00712688">
              <w:rPr>
                <w:rFonts w:ascii="David" w:hAnsi="David"/>
                <w:sz w:val="24"/>
                <w:rtl/>
              </w:rPr>
              <w:t>2,006</w:t>
            </w:r>
          </w:p>
        </w:tc>
        <w:tc>
          <w:tcPr>
            <w:tcW w:w="749" w:type="pct"/>
          </w:tcPr>
          <w:p w14:paraId="26B54508" w14:textId="6E77765F" w:rsidR="00306A6A" w:rsidRPr="00712688" w:rsidRDefault="00306A6A" w:rsidP="00306A6A">
            <w:pPr>
              <w:tabs>
                <w:tab w:val="decimal" w:pos="1342"/>
              </w:tabs>
              <w:bidi w:val="0"/>
              <w:spacing w:after="0"/>
              <w:rPr>
                <w:rFonts w:ascii="David" w:hAnsi="David"/>
                <w:sz w:val="24"/>
              </w:rPr>
            </w:pPr>
            <w:r w:rsidRPr="00712688">
              <w:rPr>
                <w:rFonts w:ascii="David" w:hAnsi="David"/>
                <w:sz w:val="24"/>
              </w:rPr>
              <w:t>1,542</w:t>
            </w:r>
          </w:p>
        </w:tc>
      </w:tr>
      <w:tr w:rsidR="006B14BB" w:rsidRPr="00712688" w14:paraId="3B7632BF" w14:textId="77777777" w:rsidTr="008B66CF">
        <w:tc>
          <w:tcPr>
            <w:tcW w:w="3428" w:type="pct"/>
          </w:tcPr>
          <w:p w14:paraId="0B40D9FA" w14:textId="1033E307" w:rsidR="006B14BB" w:rsidRPr="00712688" w:rsidRDefault="006B14BB" w:rsidP="006B14BB">
            <w:pPr>
              <w:bidi w:val="0"/>
              <w:spacing w:after="0"/>
              <w:rPr>
                <w:rFonts w:ascii="David" w:hAnsi="David"/>
                <w:sz w:val="24"/>
              </w:rPr>
            </w:pPr>
            <w:r w:rsidRPr="00712688">
              <w:rPr>
                <w:rFonts w:ascii="David" w:hAnsi="David"/>
                <w:sz w:val="24"/>
              </w:rPr>
              <w:t>Tax income - provision</w:t>
            </w:r>
          </w:p>
        </w:tc>
        <w:tc>
          <w:tcPr>
            <w:tcW w:w="823" w:type="pct"/>
          </w:tcPr>
          <w:p w14:paraId="51F715C6" w14:textId="7F0E41AB" w:rsidR="006B14BB" w:rsidRPr="00712688" w:rsidRDefault="006B14BB" w:rsidP="006B14BB">
            <w:pPr>
              <w:pBdr>
                <w:bottom w:val="single" w:sz="4" w:space="1" w:color="auto"/>
              </w:pBdr>
              <w:tabs>
                <w:tab w:val="decimal" w:pos="1342"/>
              </w:tabs>
              <w:bidi w:val="0"/>
              <w:spacing w:after="0"/>
              <w:rPr>
                <w:rFonts w:ascii="David" w:hAnsi="David"/>
                <w:sz w:val="24"/>
              </w:rPr>
            </w:pPr>
            <w:r w:rsidRPr="00712688">
              <w:rPr>
                <w:rFonts w:ascii="David" w:hAnsi="David"/>
                <w:sz w:val="24"/>
                <w:rtl/>
              </w:rPr>
              <w:t>-</w:t>
            </w:r>
          </w:p>
        </w:tc>
        <w:tc>
          <w:tcPr>
            <w:tcW w:w="749" w:type="pct"/>
          </w:tcPr>
          <w:p w14:paraId="0F0B317D" w14:textId="7AA50FC1" w:rsidR="006B14BB" w:rsidRPr="00712688" w:rsidRDefault="006B14BB" w:rsidP="006B14BB">
            <w:pPr>
              <w:pBdr>
                <w:bottom w:val="single" w:sz="4" w:space="1" w:color="auto"/>
              </w:pBdr>
              <w:tabs>
                <w:tab w:val="decimal" w:pos="1342"/>
              </w:tabs>
              <w:bidi w:val="0"/>
              <w:spacing w:after="0"/>
              <w:rPr>
                <w:rFonts w:ascii="David" w:hAnsi="David"/>
                <w:sz w:val="24"/>
              </w:rPr>
            </w:pPr>
            <w:r w:rsidRPr="00712688">
              <w:rPr>
                <w:rFonts w:ascii="David" w:hAnsi="David"/>
                <w:sz w:val="24"/>
              </w:rPr>
              <w:t>(802)</w:t>
            </w:r>
          </w:p>
        </w:tc>
      </w:tr>
      <w:tr w:rsidR="00306A6A" w:rsidRPr="00712688" w14:paraId="6BC1676B" w14:textId="77777777" w:rsidTr="008B66CF">
        <w:tc>
          <w:tcPr>
            <w:tcW w:w="3428" w:type="pct"/>
          </w:tcPr>
          <w:p w14:paraId="3533BDE2" w14:textId="77777777" w:rsidR="00306A6A" w:rsidRPr="00712688" w:rsidRDefault="00306A6A" w:rsidP="00306A6A">
            <w:pPr>
              <w:bidi w:val="0"/>
              <w:spacing w:after="0"/>
              <w:rPr>
                <w:rFonts w:ascii="David" w:hAnsi="David"/>
                <w:sz w:val="24"/>
              </w:rPr>
            </w:pPr>
          </w:p>
        </w:tc>
        <w:tc>
          <w:tcPr>
            <w:tcW w:w="823" w:type="pct"/>
            <w:tcBorders>
              <w:bottom w:val="double" w:sz="4" w:space="0" w:color="auto"/>
            </w:tcBorders>
          </w:tcPr>
          <w:p w14:paraId="1D085721" w14:textId="260B031C" w:rsidR="00306A6A" w:rsidRPr="00712688" w:rsidRDefault="006B14BB" w:rsidP="00306A6A">
            <w:pPr>
              <w:pBdr>
                <w:bottom w:val="double" w:sz="4" w:space="0" w:color="auto"/>
              </w:pBdr>
              <w:tabs>
                <w:tab w:val="decimal" w:pos="1342"/>
              </w:tabs>
              <w:bidi w:val="0"/>
              <w:spacing w:after="0"/>
              <w:rPr>
                <w:rFonts w:ascii="David" w:hAnsi="David"/>
                <w:sz w:val="24"/>
              </w:rPr>
            </w:pPr>
            <w:r w:rsidRPr="00712688">
              <w:rPr>
                <w:rFonts w:ascii="David" w:hAnsi="David"/>
                <w:sz w:val="24"/>
                <w:rtl/>
              </w:rPr>
              <w:t>2,082</w:t>
            </w:r>
          </w:p>
        </w:tc>
        <w:tc>
          <w:tcPr>
            <w:tcW w:w="749" w:type="pct"/>
            <w:tcBorders>
              <w:bottom w:val="double" w:sz="4" w:space="0" w:color="auto"/>
            </w:tcBorders>
          </w:tcPr>
          <w:p w14:paraId="6403402A" w14:textId="531A26EF" w:rsidR="00306A6A" w:rsidRPr="00712688" w:rsidRDefault="00306A6A" w:rsidP="00306A6A">
            <w:pPr>
              <w:pBdr>
                <w:bottom w:val="double" w:sz="4" w:space="0" w:color="auto"/>
              </w:pBdr>
              <w:tabs>
                <w:tab w:val="decimal" w:pos="1342"/>
              </w:tabs>
              <w:bidi w:val="0"/>
              <w:spacing w:after="0"/>
              <w:rPr>
                <w:rFonts w:ascii="David" w:hAnsi="David"/>
                <w:sz w:val="24"/>
              </w:rPr>
            </w:pPr>
            <w:r w:rsidRPr="00712688">
              <w:rPr>
                <w:rFonts w:ascii="David" w:hAnsi="David"/>
                <w:sz w:val="24"/>
              </w:rPr>
              <w:t>782</w:t>
            </w:r>
          </w:p>
        </w:tc>
      </w:tr>
    </w:tbl>
    <w:p w14:paraId="4DCB4EAD" w14:textId="3B1B64CA" w:rsidR="00BD6C58" w:rsidRPr="00712688" w:rsidRDefault="00BD6C58" w:rsidP="00BD6C58">
      <w:pPr>
        <w:bidi w:val="0"/>
        <w:spacing w:after="120"/>
        <w:ind w:right="-720"/>
        <w:rPr>
          <w:rFonts w:ascii="David" w:hAnsi="David"/>
          <w:b/>
          <w:bCs/>
          <w:sz w:val="24"/>
        </w:rPr>
      </w:pPr>
    </w:p>
    <w:p w14:paraId="35E88700" w14:textId="0B801331" w:rsidR="00BD6C58" w:rsidRPr="00712688" w:rsidRDefault="00BD6C58" w:rsidP="00BD6C58">
      <w:pPr>
        <w:bidi w:val="0"/>
        <w:spacing w:after="120"/>
        <w:ind w:left="992" w:right="-720" w:hanging="992"/>
        <w:rPr>
          <w:rFonts w:ascii="David" w:hAnsi="David"/>
          <w:b/>
          <w:bCs/>
          <w:sz w:val="24"/>
        </w:rPr>
      </w:pPr>
      <w:r w:rsidRPr="00712688">
        <w:rPr>
          <w:rFonts w:ascii="David" w:hAnsi="David"/>
          <w:b/>
          <w:bCs/>
          <w:sz w:val="24"/>
        </w:rPr>
        <w:t xml:space="preserve">Note 13 – </w:t>
      </w:r>
      <w:r w:rsidRPr="00712688">
        <w:rPr>
          <w:rFonts w:ascii="David" w:hAnsi="David"/>
          <w:b/>
          <w:bCs/>
          <w:sz w:val="24"/>
          <w:u w:val="single"/>
        </w:rPr>
        <w:t>Liabilities in respect of losses of a subsidiary company</w:t>
      </w:r>
    </w:p>
    <w:tbl>
      <w:tblPr>
        <w:tblW w:w="4472" w:type="pct"/>
        <w:tblInd w:w="709" w:type="dxa"/>
        <w:tblLayout w:type="fixed"/>
        <w:tblLook w:val="0000" w:firstRow="0" w:lastRow="0" w:firstColumn="0" w:lastColumn="0" w:noHBand="0" w:noVBand="0"/>
      </w:tblPr>
      <w:tblGrid>
        <w:gridCol w:w="6362"/>
        <w:gridCol w:w="1527"/>
        <w:gridCol w:w="1390"/>
      </w:tblGrid>
      <w:tr w:rsidR="00BD6C58" w:rsidRPr="00712688" w14:paraId="172F52FA" w14:textId="77777777" w:rsidTr="00146F9B">
        <w:tc>
          <w:tcPr>
            <w:tcW w:w="3428" w:type="pct"/>
          </w:tcPr>
          <w:p w14:paraId="348FD9AD" w14:textId="77777777" w:rsidR="00BD6C58" w:rsidRPr="00712688" w:rsidRDefault="00BD6C58" w:rsidP="00146F9B">
            <w:pPr>
              <w:bidi w:val="0"/>
              <w:spacing w:after="0"/>
              <w:rPr>
                <w:rFonts w:ascii="David" w:hAnsi="David"/>
                <w:sz w:val="24"/>
              </w:rPr>
            </w:pPr>
          </w:p>
        </w:tc>
        <w:tc>
          <w:tcPr>
            <w:tcW w:w="1572" w:type="pct"/>
            <w:gridSpan w:val="2"/>
          </w:tcPr>
          <w:p w14:paraId="0D9E910D" w14:textId="77777777" w:rsidR="00BD6C58" w:rsidRPr="00712688" w:rsidRDefault="00BD6C58" w:rsidP="00146F9B">
            <w:pPr>
              <w:pBdr>
                <w:bottom w:val="single" w:sz="4" w:space="1" w:color="auto"/>
              </w:pBdr>
              <w:bidi w:val="0"/>
              <w:spacing w:after="0"/>
              <w:jc w:val="center"/>
              <w:rPr>
                <w:rFonts w:ascii="David" w:hAnsi="David"/>
                <w:b/>
                <w:sz w:val="24"/>
              </w:rPr>
            </w:pPr>
            <w:r w:rsidRPr="00712688">
              <w:rPr>
                <w:rFonts w:ascii="David" w:hAnsi="David"/>
                <w:b/>
                <w:sz w:val="24"/>
              </w:rPr>
              <w:t xml:space="preserve">As </w:t>
            </w:r>
            <w:proofErr w:type="gramStart"/>
            <w:r w:rsidRPr="00712688">
              <w:rPr>
                <w:rFonts w:ascii="David" w:hAnsi="David"/>
                <w:b/>
                <w:sz w:val="24"/>
              </w:rPr>
              <w:t>at</w:t>
            </w:r>
            <w:proofErr w:type="gramEnd"/>
            <w:r w:rsidRPr="00712688">
              <w:rPr>
                <w:rFonts w:ascii="David" w:hAnsi="David"/>
                <w:b/>
                <w:sz w:val="24"/>
              </w:rPr>
              <w:t xml:space="preserve"> December 31</w:t>
            </w:r>
          </w:p>
        </w:tc>
      </w:tr>
      <w:tr w:rsidR="00BD6C58" w:rsidRPr="00712688" w14:paraId="4C6E3A3A" w14:textId="77777777" w:rsidTr="00146F9B">
        <w:tc>
          <w:tcPr>
            <w:tcW w:w="3428" w:type="pct"/>
          </w:tcPr>
          <w:p w14:paraId="0D8EFD97" w14:textId="77777777" w:rsidR="00BD6C58" w:rsidRPr="00712688" w:rsidRDefault="00BD6C58" w:rsidP="00146F9B">
            <w:pPr>
              <w:bidi w:val="0"/>
              <w:spacing w:after="0"/>
              <w:rPr>
                <w:rFonts w:ascii="David" w:hAnsi="David"/>
                <w:sz w:val="24"/>
              </w:rPr>
            </w:pPr>
          </w:p>
        </w:tc>
        <w:tc>
          <w:tcPr>
            <w:tcW w:w="823" w:type="pct"/>
          </w:tcPr>
          <w:p w14:paraId="41A3493F" w14:textId="5FFBBAA1" w:rsidR="00BD6C58" w:rsidRPr="00EB5DBE" w:rsidRDefault="00EB5DBE" w:rsidP="00146F9B">
            <w:pPr>
              <w:pBdr>
                <w:bottom w:val="single" w:sz="4" w:space="1" w:color="auto"/>
              </w:pBdr>
              <w:bidi w:val="0"/>
              <w:spacing w:after="0"/>
              <w:jc w:val="center"/>
              <w:rPr>
                <w:rFonts w:ascii="David" w:hAnsi="David"/>
                <w:bCs/>
                <w:sz w:val="24"/>
              </w:rPr>
            </w:pPr>
            <w:r w:rsidRPr="00EB5DBE">
              <w:rPr>
                <w:rFonts w:ascii="David" w:hAnsi="David" w:hint="cs"/>
                <w:bCs/>
                <w:sz w:val="24"/>
                <w:rtl/>
              </w:rPr>
              <w:t>2023</w:t>
            </w:r>
          </w:p>
        </w:tc>
        <w:tc>
          <w:tcPr>
            <w:tcW w:w="749" w:type="pct"/>
          </w:tcPr>
          <w:p w14:paraId="303DC2FD" w14:textId="1C9B5124" w:rsidR="00BD6C58" w:rsidRPr="00712688" w:rsidRDefault="00306A6A" w:rsidP="00146F9B">
            <w:pPr>
              <w:pBdr>
                <w:bottom w:val="single" w:sz="4" w:space="1" w:color="auto"/>
              </w:pBdr>
              <w:bidi w:val="0"/>
              <w:spacing w:after="0"/>
              <w:jc w:val="center"/>
              <w:rPr>
                <w:rFonts w:ascii="David" w:hAnsi="David"/>
                <w:b/>
                <w:sz w:val="24"/>
              </w:rPr>
            </w:pPr>
            <w:r w:rsidRPr="00712688">
              <w:rPr>
                <w:rFonts w:ascii="David" w:hAnsi="David"/>
                <w:b/>
                <w:sz w:val="24"/>
              </w:rPr>
              <w:t>2022</w:t>
            </w:r>
          </w:p>
        </w:tc>
      </w:tr>
      <w:tr w:rsidR="00BD6C58" w:rsidRPr="00712688" w14:paraId="3ECFB6D2" w14:textId="77777777" w:rsidTr="00146F9B">
        <w:tc>
          <w:tcPr>
            <w:tcW w:w="3428" w:type="pct"/>
          </w:tcPr>
          <w:p w14:paraId="3BBCA680" w14:textId="77777777" w:rsidR="00BD6C58" w:rsidRPr="00712688" w:rsidRDefault="00BD6C58" w:rsidP="00146F9B">
            <w:pPr>
              <w:bidi w:val="0"/>
              <w:spacing w:after="0"/>
              <w:rPr>
                <w:rFonts w:ascii="David" w:hAnsi="David"/>
                <w:sz w:val="24"/>
              </w:rPr>
            </w:pPr>
          </w:p>
        </w:tc>
        <w:tc>
          <w:tcPr>
            <w:tcW w:w="1572" w:type="pct"/>
            <w:gridSpan w:val="2"/>
            <w:vAlign w:val="bottom"/>
          </w:tcPr>
          <w:p w14:paraId="4F4C57C3" w14:textId="77777777" w:rsidR="00BD6C58" w:rsidRPr="00712688" w:rsidRDefault="00BD6C58" w:rsidP="00146F9B">
            <w:pPr>
              <w:pBdr>
                <w:bottom w:val="single" w:sz="4" w:space="1" w:color="auto"/>
              </w:pBdr>
              <w:tabs>
                <w:tab w:val="decimal" w:pos="885"/>
              </w:tabs>
              <w:bidi w:val="0"/>
              <w:spacing w:after="0"/>
              <w:jc w:val="center"/>
              <w:rPr>
                <w:rFonts w:ascii="David" w:hAnsi="David"/>
                <w:b/>
                <w:bCs/>
                <w:sz w:val="24"/>
              </w:rPr>
            </w:pPr>
            <w:r w:rsidRPr="00712688">
              <w:rPr>
                <w:rFonts w:ascii="David" w:hAnsi="David"/>
                <w:b/>
                <w:bCs/>
                <w:sz w:val="24"/>
              </w:rPr>
              <w:t>NIS thousands</w:t>
            </w:r>
          </w:p>
        </w:tc>
      </w:tr>
      <w:tr w:rsidR="00306A6A" w:rsidRPr="00712688" w14:paraId="7C28BEC5" w14:textId="77777777" w:rsidTr="00146F9B">
        <w:tc>
          <w:tcPr>
            <w:tcW w:w="3428" w:type="pct"/>
          </w:tcPr>
          <w:p w14:paraId="41A56E1B" w14:textId="77777777" w:rsidR="00306A6A" w:rsidRPr="00712688" w:rsidRDefault="00306A6A" w:rsidP="00306A6A">
            <w:pPr>
              <w:bidi w:val="0"/>
              <w:spacing w:after="0"/>
              <w:rPr>
                <w:rFonts w:ascii="David" w:hAnsi="David"/>
                <w:sz w:val="24"/>
              </w:rPr>
            </w:pPr>
            <w:r w:rsidRPr="00712688">
              <w:rPr>
                <w:rFonts w:ascii="David" w:hAnsi="David"/>
                <w:sz w:val="24"/>
              </w:rPr>
              <w:t xml:space="preserve">The Association's share in gains (losses) of </w:t>
            </w:r>
            <w:proofErr w:type="spellStart"/>
            <w:r w:rsidRPr="00712688">
              <w:rPr>
                <w:rFonts w:ascii="David" w:hAnsi="David"/>
                <w:sz w:val="24"/>
              </w:rPr>
              <w:t>Yasam</w:t>
            </w:r>
            <w:proofErr w:type="spellEnd"/>
            <w:r w:rsidRPr="00712688">
              <w:rPr>
                <w:rFonts w:ascii="David" w:hAnsi="David"/>
                <w:sz w:val="24"/>
              </w:rPr>
              <w:t xml:space="preserve"> Medical and Rehabilitation Equipment</w:t>
            </w:r>
          </w:p>
        </w:tc>
        <w:tc>
          <w:tcPr>
            <w:tcW w:w="823" w:type="pct"/>
          </w:tcPr>
          <w:p w14:paraId="027DD728" w14:textId="325365CD" w:rsidR="00306A6A" w:rsidRPr="00712688" w:rsidRDefault="00306A6A" w:rsidP="00306A6A">
            <w:pPr>
              <w:tabs>
                <w:tab w:val="decimal" w:pos="885"/>
              </w:tabs>
              <w:bidi w:val="0"/>
              <w:spacing w:after="0"/>
              <w:rPr>
                <w:rFonts w:ascii="David" w:hAnsi="David"/>
                <w:sz w:val="24"/>
              </w:rPr>
            </w:pPr>
            <w:r w:rsidRPr="00712688">
              <w:rPr>
                <w:rFonts w:ascii="David" w:hAnsi="David"/>
                <w:sz w:val="24"/>
              </w:rPr>
              <w:t>(</w:t>
            </w:r>
            <w:r w:rsidR="009A0BDE" w:rsidRPr="00712688">
              <w:rPr>
                <w:rFonts w:ascii="David" w:hAnsi="David"/>
                <w:sz w:val="24"/>
                <w:rtl/>
              </w:rPr>
              <w:t>49</w:t>
            </w:r>
            <w:r w:rsidRPr="00712688">
              <w:rPr>
                <w:rFonts w:ascii="David" w:hAnsi="David"/>
                <w:sz w:val="24"/>
              </w:rPr>
              <w:t>)</w:t>
            </w:r>
          </w:p>
        </w:tc>
        <w:tc>
          <w:tcPr>
            <w:tcW w:w="749" w:type="pct"/>
          </w:tcPr>
          <w:p w14:paraId="30B3C8BD" w14:textId="7056535B" w:rsidR="00306A6A" w:rsidRPr="00712688" w:rsidRDefault="00306A6A" w:rsidP="00306A6A">
            <w:pPr>
              <w:tabs>
                <w:tab w:val="decimal" w:pos="885"/>
              </w:tabs>
              <w:bidi w:val="0"/>
              <w:spacing w:after="0"/>
              <w:rPr>
                <w:rFonts w:ascii="David" w:hAnsi="David"/>
                <w:sz w:val="24"/>
              </w:rPr>
            </w:pPr>
            <w:r w:rsidRPr="00712688">
              <w:rPr>
                <w:rFonts w:ascii="David" w:hAnsi="David"/>
                <w:sz w:val="24"/>
              </w:rPr>
              <w:t>(135)</w:t>
            </w:r>
          </w:p>
        </w:tc>
      </w:tr>
      <w:tr w:rsidR="00306A6A" w:rsidRPr="00712688" w14:paraId="1BBFEA55" w14:textId="77777777" w:rsidTr="00146F9B">
        <w:tc>
          <w:tcPr>
            <w:tcW w:w="3428" w:type="pct"/>
          </w:tcPr>
          <w:p w14:paraId="422B80AE" w14:textId="77777777" w:rsidR="00306A6A" w:rsidRPr="00712688" w:rsidRDefault="00306A6A" w:rsidP="00306A6A">
            <w:pPr>
              <w:bidi w:val="0"/>
              <w:spacing w:after="0"/>
              <w:ind w:left="175" w:hanging="175"/>
              <w:rPr>
                <w:rFonts w:ascii="David" w:hAnsi="David"/>
                <w:sz w:val="24"/>
              </w:rPr>
            </w:pPr>
            <w:r w:rsidRPr="00712688">
              <w:rPr>
                <w:rFonts w:ascii="David" w:hAnsi="David"/>
                <w:sz w:val="24"/>
              </w:rPr>
              <w:t xml:space="preserve">The Association's share in losses of Y.S </w:t>
            </w:r>
            <w:proofErr w:type="spellStart"/>
            <w:r w:rsidRPr="00712688">
              <w:rPr>
                <w:rFonts w:ascii="David" w:hAnsi="David"/>
                <w:sz w:val="24"/>
              </w:rPr>
              <w:t>Margoa</w:t>
            </w:r>
            <w:proofErr w:type="spellEnd"/>
          </w:p>
        </w:tc>
        <w:tc>
          <w:tcPr>
            <w:tcW w:w="823" w:type="pct"/>
            <w:vAlign w:val="bottom"/>
          </w:tcPr>
          <w:p w14:paraId="19F46975" w14:textId="2D0317C2" w:rsidR="00306A6A" w:rsidRPr="00712688" w:rsidRDefault="00306A6A" w:rsidP="00306A6A">
            <w:pPr>
              <w:pBdr>
                <w:bottom w:val="double" w:sz="4" w:space="0" w:color="auto"/>
              </w:pBdr>
              <w:tabs>
                <w:tab w:val="decimal" w:pos="885"/>
              </w:tabs>
              <w:bidi w:val="0"/>
              <w:spacing w:after="0"/>
              <w:rPr>
                <w:rFonts w:ascii="David" w:hAnsi="David"/>
                <w:sz w:val="24"/>
              </w:rPr>
            </w:pPr>
            <w:r w:rsidRPr="00712688">
              <w:rPr>
                <w:rFonts w:ascii="David" w:hAnsi="David"/>
                <w:sz w:val="24"/>
              </w:rPr>
              <w:t>(</w:t>
            </w:r>
            <w:r w:rsidR="009A0BDE" w:rsidRPr="00712688">
              <w:rPr>
                <w:rFonts w:ascii="David" w:hAnsi="David"/>
                <w:sz w:val="24"/>
                <w:rtl/>
              </w:rPr>
              <w:t>6,711</w:t>
            </w:r>
            <w:r w:rsidRPr="00712688">
              <w:rPr>
                <w:rFonts w:ascii="David" w:hAnsi="David"/>
                <w:sz w:val="24"/>
              </w:rPr>
              <w:t>)</w:t>
            </w:r>
          </w:p>
        </w:tc>
        <w:tc>
          <w:tcPr>
            <w:tcW w:w="749" w:type="pct"/>
            <w:vAlign w:val="bottom"/>
          </w:tcPr>
          <w:p w14:paraId="507E639A" w14:textId="40EAE1C8" w:rsidR="00306A6A" w:rsidRPr="00712688" w:rsidRDefault="00306A6A" w:rsidP="00306A6A">
            <w:pPr>
              <w:pBdr>
                <w:bottom w:val="double" w:sz="4" w:space="0" w:color="auto"/>
              </w:pBdr>
              <w:tabs>
                <w:tab w:val="decimal" w:pos="885"/>
                <w:tab w:val="decimal" w:pos="1181"/>
              </w:tabs>
              <w:bidi w:val="0"/>
              <w:spacing w:after="0"/>
              <w:jc w:val="center"/>
              <w:rPr>
                <w:rFonts w:ascii="David" w:hAnsi="David"/>
                <w:sz w:val="24"/>
              </w:rPr>
            </w:pPr>
            <w:r w:rsidRPr="00712688">
              <w:rPr>
                <w:rFonts w:ascii="David" w:hAnsi="David"/>
                <w:sz w:val="24"/>
              </w:rPr>
              <w:t>(4,709)</w:t>
            </w:r>
          </w:p>
        </w:tc>
      </w:tr>
      <w:tr w:rsidR="00306A6A" w:rsidRPr="00712688" w14:paraId="3D29371A" w14:textId="77777777" w:rsidTr="00146F9B">
        <w:tc>
          <w:tcPr>
            <w:tcW w:w="3428" w:type="pct"/>
          </w:tcPr>
          <w:p w14:paraId="2C8D7B1F" w14:textId="77777777" w:rsidR="00306A6A" w:rsidRPr="00712688" w:rsidRDefault="00306A6A" w:rsidP="00306A6A">
            <w:pPr>
              <w:bidi w:val="0"/>
              <w:spacing w:after="0"/>
              <w:rPr>
                <w:rFonts w:ascii="David" w:hAnsi="David"/>
                <w:sz w:val="24"/>
              </w:rPr>
            </w:pPr>
          </w:p>
        </w:tc>
        <w:tc>
          <w:tcPr>
            <w:tcW w:w="823" w:type="pct"/>
          </w:tcPr>
          <w:p w14:paraId="4AB92F99" w14:textId="789ADEA1" w:rsidR="00306A6A" w:rsidRPr="00712688" w:rsidRDefault="00306A6A" w:rsidP="00306A6A">
            <w:pPr>
              <w:tabs>
                <w:tab w:val="decimal" w:pos="885"/>
              </w:tabs>
              <w:bidi w:val="0"/>
              <w:spacing w:after="0"/>
              <w:rPr>
                <w:rFonts w:ascii="David" w:hAnsi="David"/>
                <w:sz w:val="24"/>
              </w:rPr>
            </w:pPr>
            <w:r w:rsidRPr="00712688">
              <w:rPr>
                <w:rFonts w:ascii="David" w:hAnsi="David"/>
                <w:sz w:val="24"/>
              </w:rPr>
              <w:t>(</w:t>
            </w:r>
            <w:r w:rsidR="009A0BDE" w:rsidRPr="00712688">
              <w:rPr>
                <w:rFonts w:ascii="David" w:hAnsi="David"/>
                <w:sz w:val="24"/>
                <w:rtl/>
              </w:rPr>
              <w:t>6,760</w:t>
            </w:r>
            <w:r w:rsidRPr="00712688">
              <w:rPr>
                <w:rFonts w:ascii="David" w:hAnsi="David"/>
                <w:sz w:val="24"/>
              </w:rPr>
              <w:t>)</w:t>
            </w:r>
          </w:p>
        </w:tc>
        <w:tc>
          <w:tcPr>
            <w:tcW w:w="749" w:type="pct"/>
          </w:tcPr>
          <w:p w14:paraId="3D63EA88" w14:textId="135678D7" w:rsidR="00306A6A" w:rsidRPr="00712688" w:rsidRDefault="00306A6A" w:rsidP="00306A6A">
            <w:pPr>
              <w:tabs>
                <w:tab w:val="decimal" w:pos="885"/>
              </w:tabs>
              <w:bidi w:val="0"/>
              <w:spacing w:after="0"/>
              <w:rPr>
                <w:rFonts w:ascii="David" w:hAnsi="David"/>
                <w:sz w:val="24"/>
              </w:rPr>
            </w:pPr>
            <w:r w:rsidRPr="00712688">
              <w:rPr>
                <w:rFonts w:ascii="David" w:hAnsi="David"/>
                <w:sz w:val="24"/>
              </w:rPr>
              <w:t>(4,844)</w:t>
            </w:r>
          </w:p>
        </w:tc>
      </w:tr>
    </w:tbl>
    <w:p w14:paraId="3440FE19" w14:textId="77777777" w:rsidR="005744BA" w:rsidRPr="00712688" w:rsidRDefault="005744BA" w:rsidP="00A50C74">
      <w:pPr>
        <w:bidi w:val="0"/>
        <w:spacing w:after="0"/>
        <w:jc w:val="left"/>
        <w:rPr>
          <w:rFonts w:ascii="David" w:hAnsi="David"/>
          <w:b/>
          <w:bCs/>
          <w:sz w:val="24"/>
          <w:rtl/>
        </w:rPr>
      </w:pPr>
    </w:p>
    <w:sectPr w:rsidR="005744BA" w:rsidRPr="00712688" w:rsidSect="006A78F4">
      <w:pgSz w:w="11906" w:h="16838" w:code="9"/>
      <w:pgMar w:top="567" w:right="680" w:bottom="567"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C7E70" w14:textId="77777777" w:rsidR="003A4202" w:rsidRDefault="003A4202">
      <w:r>
        <w:separator/>
      </w:r>
    </w:p>
  </w:endnote>
  <w:endnote w:type="continuationSeparator" w:id="0">
    <w:p w14:paraId="72BFE976" w14:textId="77777777" w:rsidR="003A4202" w:rsidRDefault="003A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Franklin Gothic Medium Cond">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551079510"/>
      <w:docPartObj>
        <w:docPartGallery w:val="Page Numbers (Bottom of Page)"/>
        <w:docPartUnique/>
      </w:docPartObj>
    </w:sdtPr>
    <w:sdtEndPr/>
    <w:sdtContent>
      <w:p w14:paraId="0DB1EA72" w14:textId="77777777" w:rsidR="003A4202" w:rsidRDefault="003A4202" w:rsidP="00031ECC">
        <w:pPr>
          <w:pStyle w:val="a4"/>
          <w:jc w:val="center"/>
        </w:pPr>
        <w:r>
          <w:rPr>
            <w:noProof/>
          </w:rPr>
          <w:fldChar w:fldCharType="begin"/>
        </w:r>
        <w:r>
          <w:rPr>
            <w:noProof/>
          </w:rPr>
          <w:instrText xml:space="preserve"> PAGE   \* MERGEFORMAT </w:instrText>
        </w:r>
        <w:r>
          <w:rPr>
            <w:noProof/>
          </w:rPr>
          <w:fldChar w:fldCharType="separate"/>
        </w:r>
        <w:r w:rsidR="00B04EA0">
          <w:rPr>
            <w:noProof/>
            <w:rtl/>
          </w:rPr>
          <w:t>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27EDF" w14:textId="77777777" w:rsidR="003A4202" w:rsidRDefault="003A4202">
    <w:pPr>
      <w:pStyle w:val="a4"/>
      <w:jc w:val="center"/>
    </w:pPr>
    <w:r>
      <w:rPr>
        <w:noProof/>
      </w:rPr>
      <w:fldChar w:fldCharType="begin"/>
    </w:r>
    <w:r>
      <w:rPr>
        <w:noProof/>
      </w:rPr>
      <w:instrText xml:space="preserve"> PAGE   \* MERGEFORMAT </w:instrText>
    </w:r>
    <w:r>
      <w:rPr>
        <w:noProof/>
      </w:rPr>
      <w:fldChar w:fldCharType="separate"/>
    </w:r>
    <w:r w:rsidR="00B04EA0">
      <w:rPr>
        <w:noProof/>
        <w:rtl/>
      </w:rPr>
      <w:t>2</w:t>
    </w:r>
    <w:r>
      <w:rPr>
        <w:noProof/>
      </w:rPr>
      <w:fldChar w:fldCharType="end"/>
    </w:r>
  </w:p>
  <w:p w14:paraId="228A0CE0" w14:textId="77777777" w:rsidR="003A4202" w:rsidRDefault="003A420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0718A" w14:textId="77777777" w:rsidR="003A4202" w:rsidRDefault="003A4202">
      <w:r>
        <w:separator/>
      </w:r>
    </w:p>
  </w:footnote>
  <w:footnote w:type="continuationSeparator" w:id="0">
    <w:p w14:paraId="7989C4F6" w14:textId="77777777" w:rsidR="003A4202" w:rsidRDefault="003A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33F9" w14:textId="77777777" w:rsidR="003A4202" w:rsidRPr="00321CC6" w:rsidRDefault="003A4202" w:rsidP="000F25EC">
    <w:pPr>
      <w:bidi w:val="0"/>
      <w:spacing w:after="0"/>
      <w:ind w:left="-567" w:right="-1044"/>
      <w:jc w:val="right"/>
      <w:rPr>
        <w:rFonts w:asciiTheme="majorHAnsi" w:hAnsiTheme="majorHAnsi"/>
        <w:sz w:val="24"/>
      </w:rPr>
    </w:pPr>
    <w:r w:rsidRPr="00321CC6">
      <w:rPr>
        <w:rFonts w:asciiTheme="majorHAnsi" w:hAnsiTheme="majorHAnsi"/>
        <w:sz w:val="24"/>
      </w:rPr>
      <w:t>Yad Sarah (R.A.)</w:t>
    </w:r>
  </w:p>
  <w:p w14:paraId="1344840B" w14:textId="77777777" w:rsidR="003A4202" w:rsidRPr="00321CC6" w:rsidRDefault="003A4202" w:rsidP="000F25EC">
    <w:pPr>
      <w:pBdr>
        <w:bottom w:val="single" w:sz="4" w:space="1" w:color="auto"/>
      </w:pBdr>
      <w:bidi w:val="0"/>
      <w:ind w:left="-567" w:right="-1044"/>
      <w:jc w:val="left"/>
      <w:rPr>
        <w:rFonts w:asciiTheme="majorHAnsi" w:hAnsiTheme="majorHAnsi"/>
        <w:sz w:val="24"/>
      </w:rPr>
    </w:pPr>
    <w:r w:rsidRPr="00321CC6">
      <w:rPr>
        <w:rFonts w:asciiTheme="majorHAnsi" w:hAnsiTheme="majorHAnsi"/>
        <w:sz w:val="24"/>
      </w:rPr>
      <w:t>Notes to the financial statements</w:t>
    </w:r>
  </w:p>
  <w:p w14:paraId="468A5065" w14:textId="77777777" w:rsidR="003A4202" w:rsidRPr="00321CC6" w:rsidRDefault="003A4202" w:rsidP="000F25EC">
    <w:pPr>
      <w:tabs>
        <w:tab w:val="right" w:pos="0"/>
      </w:tabs>
      <w:bidi w:val="0"/>
      <w:ind w:left="-540" w:right="-720"/>
      <w:jc w:val="center"/>
      <w:rPr>
        <w:rFonts w:asciiTheme="majorHAnsi" w:hAnsiTheme="majorHAnsi"/>
        <w:b/>
        <w:bCs/>
        <w:u w:val="single"/>
      </w:rPr>
    </w:pPr>
  </w:p>
  <w:p w14:paraId="433B0796" w14:textId="77777777" w:rsidR="003A4202" w:rsidRDefault="003A42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D2F16" w14:textId="77777777" w:rsidR="003A4202" w:rsidRDefault="003A4202" w:rsidP="00F079EE">
    <w:pPr>
      <w:pStyle w:val="a3"/>
      <w:framePr w:wrap="around" w:vAnchor="text" w:hAnchor="text" w:xAlign="center" w:y="1"/>
      <w:rPr>
        <w:rStyle w:val="a6"/>
      </w:rPr>
    </w:pPr>
    <w:r>
      <w:rPr>
        <w:rStyle w:val="a6"/>
      </w:rPr>
      <w:fldChar w:fldCharType="begin"/>
    </w:r>
    <w:r>
      <w:rPr>
        <w:rStyle w:val="a6"/>
      </w:rPr>
      <w:instrText xml:space="preserve">PAGE  </w:instrText>
    </w:r>
    <w:r>
      <w:rPr>
        <w:rStyle w:val="a6"/>
      </w:rPr>
      <w:fldChar w:fldCharType="end"/>
    </w:r>
  </w:p>
  <w:p w14:paraId="5E143755" w14:textId="77777777" w:rsidR="003A4202" w:rsidRDefault="003A420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5274D" w14:textId="77777777" w:rsidR="003A4202" w:rsidRPr="00F079EE" w:rsidRDefault="003A4202" w:rsidP="00F079EE">
    <w:pPr>
      <w:pStyle w:val="a3"/>
      <w:framePr w:wrap="around" w:vAnchor="text" w:hAnchor="text" w:xAlign="center" w:y="1"/>
      <w:rPr>
        <w:rStyle w:val="a6"/>
        <w:rFonts w:ascii="Arial" w:hAnsi="Arial" w:cs="Arial"/>
        <w:b/>
        <w:bCs/>
        <w:sz w:val="24"/>
      </w:rPr>
    </w:pPr>
  </w:p>
  <w:p w14:paraId="0A917BB5" w14:textId="77777777" w:rsidR="003A4202" w:rsidRDefault="003A4202" w:rsidP="005A7CF4">
    <w:pPr>
      <w:bidi w:val="0"/>
      <w:spacing w:after="0"/>
      <w:ind w:left="-567" w:right="61"/>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9C411" w14:textId="77777777" w:rsidR="003A4202" w:rsidRPr="00274D07" w:rsidRDefault="003A4202" w:rsidP="00274D07">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90F6A" w14:textId="77777777" w:rsidR="003A4202" w:rsidRPr="00321CC6" w:rsidRDefault="003A4202" w:rsidP="00993669">
    <w:pPr>
      <w:bidi w:val="0"/>
      <w:spacing w:after="0"/>
      <w:ind w:left="-567" w:right="61"/>
      <w:jc w:val="right"/>
      <w:rPr>
        <w:rFonts w:asciiTheme="majorHAnsi" w:hAnsiTheme="majorHAnsi"/>
        <w:sz w:val="24"/>
      </w:rPr>
    </w:pPr>
    <w:r w:rsidRPr="00321CC6">
      <w:rPr>
        <w:rFonts w:asciiTheme="majorHAnsi" w:hAnsiTheme="majorHAnsi"/>
        <w:sz w:val="24"/>
      </w:rPr>
      <w:t>Yad Sarah (R.A.)</w:t>
    </w:r>
  </w:p>
  <w:p w14:paraId="4E81466D" w14:textId="77777777" w:rsidR="003A4202" w:rsidRPr="00697458" w:rsidRDefault="003A4202" w:rsidP="00993669">
    <w:pPr>
      <w:pBdr>
        <w:bottom w:val="single" w:sz="4" w:space="1" w:color="auto"/>
      </w:pBdr>
      <w:bidi w:val="0"/>
      <w:spacing w:after="120"/>
      <w:ind w:left="-567" w:right="-1043"/>
      <w:jc w:val="left"/>
    </w:pPr>
    <w:r>
      <w:rPr>
        <w:rFonts w:asciiTheme="majorHAnsi" w:hAnsiTheme="majorHAnsi"/>
        <w:sz w:val="24"/>
      </w:rPr>
      <w:t>Explanatory N</w:t>
    </w:r>
    <w:r w:rsidRPr="00321CC6">
      <w:rPr>
        <w:rFonts w:asciiTheme="majorHAnsi" w:hAnsiTheme="majorHAnsi"/>
        <w:sz w:val="24"/>
      </w:rPr>
      <w:t xml:space="preserve">otes to the </w:t>
    </w:r>
    <w:r>
      <w:rPr>
        <w:rFonts w:asciiTheme="majorHAnsi" w:hAnsiTheme="majorHAnsi"/>
        <w:sz w:val="24"/>
      </w:rPr>
      <w:t>F</w:t>
    </w:r>
    <w:r w:rsidRPr="00321CC6">
      <w:rPr>
        <w:rFonts w:asciiTheme="majorHAnsi" w:hAnsiTheme="majorHAnsi"/>
        <w:sz w:val="24"/>
      </w:rPr>
      <w:t xml:space="preserve">inancial </w:t>
    </w:r>
    <w:r>
      <w:rPr>
        <w:rFonts w:asciiTheme="majorHAnsi" w:hAnsiTheme="majorHAnsi"/>
        <w:sz w:val="24"/>
      </w:rPr>
      <w:t>S</w:t>
    </w:r>
    <w:r w:rsidRPr="00321CC6">
      <w:rPr>
        <w:rFonts w:asciiTheme="majorHAnsi" w:hAnsiTheme="majorHAnsi"/>
        <w:sz w:val="24"/>
      </w:rPr>
      <w:t>tatements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8B4F3" w14:textId="77777777" w:rsidR="003A4202" w:rsidRPr="00321CC6" w:rsidRDefault="003A4202" w:rsidP="005A7CF4">
    <w:pPr>
      <w:bidi w:val="0"/>
      <w:spacing w:after="0"/>
      <w:ind w:left="-567" w:right="61"/>
      <w:jc w:val="right"/>
      <w:rPr>
        <w:rFonts w:asciiTheme="majorHAnsi" w:hAnsiTheme="majorHAnsi"/>
        <w:sz w:val="24"/>
      </w:rPr>
    </w:pPr>
    <w:r w:rsidRPr="00321CC6">
      <w:rPr>
        <w:rFonts w:asciiTheme="majorHAnsi" w:hAnsiTheme="majorHAnsi"/>
        <w:sz w:val="24"/>
      </w:rPr>
      <w:t>Yad Sarah (R.A.)</w:t>
    </w:r>
  </w:p>
  <w:p w14:paraId="642298AE" w14:textId="77777777" w:rsidR="003A4202" w:rsidRPr="00697458" w:rsidRDefault="003A4202" w:rsidP="00993669">
    <w:pPr>
      <w:pBdr>
        <w:bottom w:val="single" w:sz="4" w:space="1" w:color="auto"/>
      </w:pBdr>
      <w:bidi w:val="0"/>
      <w:spacing w:after="120"/>
      <w:ind w:left="-567" w:right="-1043"/>
      <w:jc w:val="left"/>
    </w:pPr>
    <w:r>
      <w:rPr>
        <w:rFonts w:asciiTheme="majorHAnsi" w:hAnsiTheme="majorHAnsi"/>
        <w:sz w:val="24"/>
      </w:rPr>
      <w:t>Explanatory N</w:t>
    </w:r>
    <w:r w:rsidRPr="00321CC6">
      <w:rPr>
        <w:rFonts w:asciiTheme="majorHAnsi" w:hAnsiTheme="majorHAnsi"/>
        <w:sz w:val="24"/>
      </w:rPr>
      <w:t xml:space="preserve">otes to the </w:t>
    </w:r>
    <w:r>
      <w:rPr>
        <w:rFonts w:asciiTheme="majorHAnsi" w:hAnsiTheme="majorHAnsi"/>
        <w:sz w:val="24"/>
      </w:rPr>
      <w:t>F</w:t>
    </w:r>
    <w:r w:rsidRPr="00321CC6">
      <w:rPr>
        <w:rFonts w:asciiTheme="majorHAnsi" w:hAnsiTheme="majorHAnsi"/>
        <w:sz w:val="24"/>
      </w:rPr>
      <w:t xml:space="preserve">inancial </w:t>
    </w:r>
    <w:r>
      <w:rPr>
        <w:rFonts w:asciiTheme="majorHAnsi" w:hAnsiTheme="majorHAnsi"/>
        <w:sz w:val="24"/>
      </w:rPr>
      <w:t>S</w:t>
    </w:r>
    <w:r w:rsidRPr="00321CC6">
      <w:rPr>
        <w:rFonts w:asciiTheme="majorHAnsi" w:hAnsiTheme="majorHAnsi"/>
        <w:sz w:val="24"/>
      </w:rPr>
      <w:t>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5062"/>
    <w:multiLevelType w:val="hybridMultilevel"/>
    <w:tmpl w:val="4D342594"/>
    <w:lvl w:ilvl="0" w:tplc="2BA0FC90">
      <w:start w:val="1"/>
      <w:numFmt w:val="upperLetter"/>
      <w:lvlText w:val="%1."/>
      <w:lvlJc w:val="left"/>
      <w:pPr>
        <w:ind w:left="-180" w:hanging="360"/>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B2D7E4A"/>
    <w:multiLevelType w:val="hybridMultilevel"/>
    <w:tmpl w:val="525855E4"/>
    <w:lvl w:ilvl="0" w:tplc="8A3C8B4A">
      <w:start w:val="2"/>
      <w:numFmt w:val="upperLetter"/>
      <w:lvlText w:val="%1."/>
      <w:lvlJc w:val="left"/>
      <w:pPr>
        <w:ind w:left="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27ED2"/>
    <w:multiLevelType w:val="hybridMultilevel"/>
    <w:tmpl w:val="96E4478A"/>
    <w:lvl w:ilvl="0" w:tplc="2A10280C">
      <w:start w:val="1"/>
      <w:numFmt w:val="upperLetter"/>
      <w:lvlText w:val="%1."/>
      <w:lvlJc w:val="left"/>
      <w:pPr>
        <w:ind w:left="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4EF37CF"/>
    <w:multiLevelType w:val="hybridMultilevel"/>
    <w:tmpl w:val="0CD48A38"/>
    <w:lvl w:ilvl="0" w:tplc="7582894E">
      <w:start w:val="1"/>
      <w:numFmt w:val="upperLetter"/>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15:restartNumberingAfterBreak="0">
    <w:nsid w:val="15796E87"/>
    <w:multiLevelType w:val="hybridMultilevel"/>
    <w:tmpl w:val="E99A528E"/>
    <w:lvl w:ilvl="0" w:tplc="464A155E">
      <w:start w:val="1"/>
      <w:numFmt w:val="bullet"/>
      <w:lvlText w:val=""/>
      <w:lvlJc w:val="left"/>
      <w:pPr>
        <w:ind w:left="1854" w:hanging="360"/>
      </w:pPr>
      <w:rPr>
        <w:rFonts w:ascii="Symbol" w:hAnsi="Symbol" w:cs="Symbol" w:hint="default"/>
        <w:kern w:val="16"/>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6BF5C0B"/>
    <w:multiLevelType w:val="hybridMultilevel"/>
    <w:tmpl w:val="42285848"/>
    <w:lvl w:ilvl="0" w:tplc="567643E0">
      <w:start w:val="1"/>
      <w:numFmt w:val="upperLetter"/>
      <w:lvlText w:val="%1."/>
      <w:lvlJc w:val="left"/>
      <w:pPr>
        <w:tabs>
          <w:tab w:val="num" w:pos="1"/>
        </w:tabs>
        <w:ind w:left="1" w:hanging="540"/>
      </w:pPr>
      <w:rPr>
        <w:rFonts w:hint="default"/>
      </w:rPr>
    </w:lvl>
    <w:lvl w:ilvl="1" w:tplc="04090019" w:tentative="1">
      <w:start w:val="1"/>
      <w:numFmt w:val="lowerLetter"/>
      <w:lvlText w:val="%2."/>
      <w:lvlJc w:val="left"/>
      <w:pPr>
        <w:tabs>
          <w:tab w:val="num" w:pos="541"/>
        </w:tabs>
        <w:ind w:left="541" w:hanging="360"/>
      </w:pPr>
    </w:lvl>
    <w:lvl w:ilvl="2" w:tplc="0409001B" w:tentative="1">
      <w:start w:val="1"/>
      <w:numFmt w:val="lowerRoman"/>
      <w:lvlText w:val="%3."/>
      <w:lvlJc w:val="right"/>
      <w:pPr>
        <w:tabs>
          <w:tab w:val="num" w:pos="1261"/>
        </w:tabs>
        <w:ind w:left="1261" w:hanging="180"/>
      </w:pPr>
    </w:lvl>
    <w:lvl w:ilvl="3" w:tplc="0409000F" w:tentative="1">
      <w:start w:val="1"/>
      <w:numFmt w:val="decimal"/>
      <w:lvlText w:val="%4."/>
      <w:lvlJc w:val="left"/>
      <w:pPr>
        <w:tabs>
          <w:tab w:val="num" w:pos="1981"/>
        </w:tabs>
        <w:ind w:left="1981" w:hanging="360"/>
      </w:pPr>
    </w:lvl>
    <w:lvl w:ilvl="4" w:tplc="04090019" w:tentative="1">
      <w:start w:val="1"/>
      <w:numFmt w:val="lowerLetter"/>
      <w:lvlText w:val="%5."/>
      <w:lvlJc w:val="left"/>
      <w:pPr>
        <w:tabs>
          <w:tab w:val="num" w:pos="2701"/>
        </w:tabs>
        <w:ind w:left="2701" w:hanging="360"/>
      </w:pPr>
    </w:lvl>
    <w:lvl w:ilvl="5" w:tplc="0409001B" w:tentative="1">
      <w:start w:val="1"/>
      <w:numFmt w:val="lowerRoman"/>
      <w:lvlText w:val="%6."/>
      <w:lvlJc w:val="right"/>
      <w:pPr>
        <w:tabs>
          <w:tab w:val="num" w:pos="3421"/>
        </w:tabs>
        <w:ind w:left="3421" w:hanging="180"/>
      </w:pPr>
    </w:lvl>
    <w:lvl w:ilvl="6" w:tplc="0409000F" w:tentative="1">
      <w:start w:val="1"/>
      <w:numFmt w:val="decimal"/>
      <w:lvlText w:val="%7."/>
      <w:lvlJc w:val="left"/>
      <w:pPr>
        <w:tabs>
          <w:tab w:val="num" w:pos="4141"/>
        </w:tabs>
        <w:ind w:left="4141" w:hanging="360"/>
      </w:pPr>
    </w:lvl>
    <w:lvl w:ilvl="7" w:tplc="04090019" w:tentative="1">
      <w:start w:val="1"/>
      <w:numFmt w:val="lowerLetter"/>
      <w:lvlText w:val="%8."/>
      <w:lvlJc w:val="left"/>
      <w:pPr>
        <w:tabs>
          <w:tab w:val="num" w:pos="4861"/>
        </w:tabs>
        <w:ind w:left="4861" w:hanging="360"/>
      </w:pPr>
    </w:lvl>
    <w:lvl w:ilvl="8" w:tplc="0409001B" w:tentative="1">
      <w:start w:val="1"/>
      <w:numFmt w:val="lowerRoman"/>
      <w:lvlText w:val="%9."/>
      <w:lvlJc w:val="right"/>
      <w:pPr>
        <w:tabs>
          <w:tab w:val="num" w:pos="5581"/>
        </w:tabs>
        <w:ind w:left="5581" w:hanging="180"/>
      </w:pPr>
    </w:lvl>
  </w:abstractNum>
  <w:abstractNum w:abstractNumId="6" w15:restartNumberingAfterBreak="0">
    <w:nsid w:val="175D777B"/>
    <w:multiLevelType w:val="hybridMultilevel"/>
    <w:tmpl w:val="682CD392"/>
    <w:lvl w:ilvl="0" w:tplc="B0E85774">
      <w:start w:val="1"/>
      <w:numFmt w:val="decimal"/>
      <w:lvlText w:val="%1."/>
      <w:lvlJc w:val="left"/>
      <w:pPr>
        <w:ind w:left="160" w:hanging="360"/>
      </w:pPr>
      <w:rPr>
        <w:rFonts w:hint="default"/>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7" w15:restartNumberingAfterBreak="0">
    <w:nsid w:val="192732C1"/>
    <w:multiLevelType w:val="hybridMultilevel"/>
    <w:tmpl w:val="68A8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41E52"/>
    <w:multiLevelType w:val="hybridMultilevel"/>
    <w:tmpl w:val="0EB45D0A"/>
    <w:lvl w:ilvl="0" w:tplc="9B381E9E">
      <w:start w:val="5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5654DBE"/>
    <w:multiLevelType w:val="hybridMultilevel"/>
    <w:tmpl w:val="83C837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5A71EDB"/>
    <w:multiLevelType w:val="hybridMultilevel"/>
    <w:tmpl w:val="5308D0E2"/>
    <w:lvl w:ilvl="0" w:tplc="7FAE94FE">
      <w:start w:val="1"/>
      <w:numFmt w:val="decimal"/>
      <w:lvlText w:val="(%1)"/>
      <w:lvlJc w:val="left"/>
      <w:pPr>
        <w:tabs>
          <w:tab w:val="num" w:pos="-179"/>
        </w:tabs>
        <w:ind w:left="-179" w:hanging="360"/>
      </w:pPr>
      <w:rPr>
        <w:rFonts w:hint="default"/>
      </w:rPr>
    </w:lvl>
    <w:lvl w:ilvl="1" w:tplc="04090019" w:tentative="1">
      <w:start w:val="1"/>
      <w:numFmt w:val="lowerLetter"/>
      <w:lvlText w:val="%2."/>
      <w:lvlJc w:val="left"/>
      <w:pPr>
        <w:tabs>
          <w:tab w:val="num" w:pos="541"/>
        </w:tabs>
        <w:ind w:left="541" w:hanging="360"/>
      </w:pPr>
    </w:lvl>
    <w:lvl w:ilvl="2" w:tplc="0409001B" w:tentative="1">
      <w:start w:val="1"/>
      <w:numFmt w:val="lowerRoman"/>
      <w:lvlText w:val="%3."/>
      <w:lvlJc w:val="right"/>
      <w:pPr>
        <w:tabs>
          <w:tab w:val="num" w:pos="1261"/>
        </w:tabs>
        <w:ind w:left="1261" w:hanging="180"/>
      </w:pPr>
    </w:lvl>
    <w:lvl w:ilvl="3" w:tplc="0409000F" w:tentative="1">
      <w:start w:val="1"/>
      <w:numFmt w:val="decimal"/>
      <w:lvlText w:val="%4."/>
      <w:lvlJc w:val="left"/>
      <w:pPr>
        <w:tabs>
          <w:tab w:val="num" w:pos="1981"/>
        </w:tabs>
        <w:ind w:left="1981" w:hanging="360"/>
      </w:pPr>
    </w:lvl>
    <w:lvl w:ilvl="4" w:tplc="04090019" w:tentative="1">
      <w:start w:val="1"/>
      <w:numFmt w:val="lowerLetter"/>
      <w:lvlText w:val="%5."/>
      <w:lvlJc w:val="left"/>
      <w:pPr>
        <w:tabs>
          <w:tab w:val="num" w:pos="2701"/>
        </w:tabs>
        <w:ind w:left="2701" w:hanging="360"/>
      </w:pPr>
    </w:lvl>
    <w:lvl w:ilvl="5" w:tplc="0409001B" w:tentative="1">
      <w:start w:val="1"/>
      <w:numFmt w:val="lowerRoman"/>
      <w:lvlText w:val="%6."/>
      <w:lvlJc w:val="right"/>
      <w:pPr>
        <w:tabs>
          <w:tab w:val="num" w:pos="3421"/>
        </w:tabs>
        <w:ind w:left="3421" w:hanging="180"/>
      </w:pPr>
    </w:lvl>
    <w:lvl w:ilvl="6" w:tplc="0409000F" w:tentative="1">
      <w:start w:val="1"/>
      <w:numFmt w:val="decimal"/>
      <w:lvlText w:val="%7."/>
      <w:lvlJc w:val="left"/>
      <w:pPr>
        <w:tabs>
          <w:tab w:val="num" w:pos="4141"/>
        </w:tabs>
        <w:ind w:left="4141" w:hanging="360"/>
      </w:pPr>
    </w:lvl>
    <w:lvl w:ilvl="7" w:tplc="04090019" w:tentative="1">
      <w:start w:val="1"/>
      <w:numFmt w:val="lowerLetter"/>
      <w:lvlText w:val="%8."/>
      <w:lvlJc w:val="left"/>
      <w:pPr>
        <w:tabs>
          <w:tab w:val="num" w:pos="4861"/>
        </w:tabs>
        <w:ind w:left="4861" w:hanging="360"/>
      </w:pPr>
    </w:lvl>
    <w:lvl w:ilvl="8" w:tplc="0409001B" w:tentative="1">
      <w:start w:val="1"/>
      <w:numFmt w:val="lowerRoman"/>
      <w:lvlText w:val="%9."/>
      <w:lvlJc w:val="right"/>
      <w:pPr>
        <w:tabs>
          <w:tab w:val="num" w:pos="5581"/>
        </w:tabs>
        <w:ind w:left="5581" w:hanging="180"/>
      </w:pPr>
    </w:lvl>
  </w:abstractNum>
  <w:abstractNum w:abstractNumId="11" w15:restartNumberingAfterBreak="0">
    <w:nsid w:val="2B9957DB"/>
    <w:multiLevelType w:val="hybridMultilevel"/>
    <w:tmpl w:val="56E27F5A"/>
    <w:lvl w:ilvl="0" w:tplc="20384F1C">
      <w:start w:val="1"/>
      <w:numFmt w:val="decimal"/>
      <w:lvlText w:val="%1."/>
      <w:lvlJc w:val="left"/>
      <w:pPr>
        <w:ind w:left="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71C20"/>
    <w:multiLevelType w:val="hybridMultilevel"/>
    <w:tmpl w:val="38A46A1A"/>
    <w:lvl w:ilvl="0" w:tplc="9ADC7322">
      <w:start w:val="1"/>
      <w:numFmt w:val="decimal"/>
      <w:lvlText w:val="%1."/>
      <w:lvlJc w:val="left"/>
      <w:pPr>
        <w:ind w:left="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138B6"/>
    <w:multiLevelType w:val="multilevel"/>
    <w:tmpl w:val="CE5A0728"/>
    <w:lvl w:ilvl="0">
      <w:start w:val="1"/>
      <w:numFmt w:val="decimal"/>
      <w:lvlText w:val="%1"/>
      <w:lvlJc w:val="left"/>
      <w:pPr>
        <w:ind w:left="564" w:hanging="564"/>
      </w:pPr>
      <w:rPr>
        <w:rFonts w:hint="default"/>
      </w:rPr>
    </w:lvl>
    <w:lvl w:ilvl="1">
      <w:start w:val="1"/>
      <w:numFmt w:val="decimal"/>
      <w:lvlText w:val="%1.%2"/>
      <w:lvlJc w:val="left"/>
      <w:pPr>
        <w:ind w:left="1982" w:hanging="564"/>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4" w15:restartNumberingAfterBreak="0">
    <w:nsid w:val="4E60097E"/>
    <w:multiLevelType w:val="hybridMultilevel"/>
    <w:tmpl w:val="CE7E39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FDF7559"/>
    <w:multiLevelType w:val="hybridMultilevel"/>
    <w:tmpl w:val="1FC2BD06"/>
    <w:lvl w:ilvl="0" w:tplc="8B2A37B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5341286D"/>
    <w:multiLevelType w:val="hybridMultilevel"/>
    <w:tmpl w:val="55ECAB8A"/>
    <w:lvl w:ilvl="0" w:tplc="51DE203A">
      <w:start w:val="1"/>
      <w:numFmt w:val="upperLetter"/>
      <w:lvlText w:val="%1."/>
      <w:lvlJc w:val="left"/>
      <w:pPr>
        <w:ind w:left="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B26D5"/>
    <w:multiLevelType w:val="hybridMultilevel"/>
    <w:tmpl w:val="B3EC0FE0"/>
    <w:lvl w:ilvl="0" w:tplc="A0C08120">
      <w:start w:val="1"/>
      <w:numFmt w:val="bullet"/>
      <w:lvlText w:val=""/>
      <w:lvlJc w:val="left"/>
      <w:pPr>
        <w:ind w:left="2702" w:hanging="360"/>
      </w:pPr>
      <w:rPr>
        <w:rFonts w:ascii="Symbol" w:hAnsi="Symbol" w:hint="default"/>
      </w:rPr>
    </w:lvl>
    <w:lvl w:ilvl="1" w:tplc="04090003" w:tentative="1">
      <w:start w:val="1"/>
      <w:numFmt w:val="bullet"/>
      <w:lvlText w:val="o"/>
      <w:lvlJc w:val="left"/>
      <w:pPr>
        <w:ind w:left="3422" w:hanging="360"/>
      </w:pPr>
      <w:rPr>
        <w:rFonts w:ascii="Courier New" w:hAnsi="Courier New" w:cs="Courier New" w:hint="default"/>
      </w:rPr>
    </w:lvl>
    <w:lvl w:ilvl="2" w:tplc="04090005" w:tentative="1">
      <w:start w:val="1"/>
      <w:numFmt w:val="bullet"/>
      <w:lvlText w:val=""/>
      <w:lvlJc w:val="left"/>
      <w:pPr>
        <w:ind w:left="4142" w:hanging="360"/>
      </w:pPr>
      <w:rPr>
        <w:rFonts w:ascii="Wingdings" w:hAnsi="Wingdings" w:hint="default"/>
      </w:rPr>
    </w:lvl>
    <w:lvl w:ilvl="3" w:tplc="04090001" w:tentative="1">
      <w:start w:val="1"/>
      <w:numFmt w:val="bullet"/>
      <w:lvlText w:val=""/>
      <w:lvlJc w:val="left"/>
      <w:pPr>
        <w:ind w:left="4862" w:hanging="360"/>
      </w:pPr>
      <w:rPr>
        <w:rFonts w:ascii="Symbol" w:hAnsi="Symbol" w:hint="default"/>
      </w:rPr>
    </w:lvl>
    <w:lvl w:ilvl="4" w:tplc="04090003" w:tentative="1">
      <w:start w:val="1"/>
      <w:numFmt w:val="bullet"/>
      <w:lvlText w:val="o"/>
      <w:lvlJc w:val="left"/>
      <w:pPr>
        <w:ind w:left="5582" w:hanging="360"/>
      </w:pPr>
      <w:rPr>
        <w:rFonts w:ascii="Courier New" w:hAnsi="Courier New" w:cs="Courier New" w:hint="default"/>
      </w:rPr>
    </w:lvl>
    <w:lvl w:ilvl="5" w:tplc="04090005" w:tentative="1">
      <w:start w:val="1"/>
      <w:numFmt w:val="bullet"/>
      <w:lvlText w:val=""/>
      <w:lvlJc w:val="left"/>
      <w:pPr>
        <w:ind w:left="6302" w:hanging="360"/>
      </w:pPr>
      <w:rPr>
        <w:rFonts w:ascii="Wingdings" w:hAnsi="Wingdings" w:hint="default"/>
      </w:rPr>
    </w:lvl>
    <w:lvl w:ilvl="6" w:tplc="04090001" w:tentative="1">
      <w:start w:val="1"/>
      <w:numFmt w:val="bullet"/>
      <w:lvlText w:val=""/>
      <w:lvlJc w:val="left"/>
      <w:pPr>
        <w:ind w:left="7022" w:hanging="360"/>
      </w:pPr>
      <w:rPr>
        <w:rFonts w:ascii="Symbol" w:hAnsi="Symbol" w:hint="default"/>
      </w:rPr>
    </w:lvl>
    <w:lvl w:ilvl="7" w:tplc="04090003" w:tentative="1">
      <w:start w:val="1"/>
      <w:numFmt w:val="bullet"/>
      <w:lvlText w:val="o"/>
      <w:lvlJc w:val="left"/>
      <w:pPr>
        <w:ind w:left="7742" w:hanging="360"/>
      </w:pPr>
      <w:rPr>
        <w:rFonts w:ascii="Courier New" w:hAnsi="Courier New" w:cs="Courier New" w:hint="default"/>
      </w:rPr>
    </w:lvl>
    <w:lvl w:ilvl="8" w:tplc="04090005" w:tentative="1">
      <w:start w:val="1"/>
      <w:numFmt w:val="bullet"/>
      <w:lvlText w:val=""/>
      <w:lvlJc w:val="left"/>
      <w:pPr>
        <w:ind w:left="8462" w:hanging="360"/>
      </w:pPr>
      <w:rPr>
        <w:rFonts w:ascii="Wingdings" w:hAnsi="Wingdings" w:hint="default"/>
      </w:rPr>
    </w:lvl>
  </w:abstractNum>
  <w:abstractNum w:abstractNumId="18" w15:restartNumberingAfterBreak="0">
    <w:nsid w:val="5ADF5F2B"/>
    <w:multiLevelType w:val="hybridMultilevel"/>
    <w:tmpl w:val="8F1EF75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5C3821D1"/>
    <w:multiLevelType w:val="hybridMultilevel"/>
    <w:tmpl w:val="B3AEC91C"/>
    <w:lvl w:ilvl="0" w:tplc="B17C57EE">
      <w:start w:val="1"/>
      <w:numFmt w:val="upperLetter"/>
      <w:lvlText w:val="%1."/>
      <w:lvlJc w:val="left"/>
      <w:pPr>
        <w:tabs>
          <w:tab w:val="num" w:pos="-179"/>
        </w:tabs>
        <w:ind w:left="-179" w:hanging="360"/>
      </w:pPr>
      <w:rPr>
        <w:rFonts w:hint="default"/>
      </w:rPr>
    </w:lvl>
    <w:lvl w:ilvl="1" w:tplc="04090019" w:tentative="1">
      <w:start w:val="1"/>
      <w:numFmt w:val="lowerLetter"/>
      <w:lvlText w:val="%2."/>
      <w:lvlJc w:val="left"/>
      <w:pPr>
        <w:tabs>
          <w:tab w:val="num" w:pos="541"/>
        </w:tabs>
        <w:ind w:left="541" w:hanging="360"/>
      </w:pPr>
    </w:lvl>
    <w:lvl w:ilvl="2" w:tplc="0409001B" w:tentative="1">
      <w:start w:val="1"/>
      <w:numFmt w:val="lowerRoman"/>
      <w:lvlText w:val="%3."/>
      <w:lvlJc w:val="right"/>
      <w:pPr>
        <w:tabs>
          <w:tab w:val="num" w:pos="1261"/>
        </w:tabs>
        <w:ind w:left="1261" w:hanging="180"/>
      </w:pPr>
    </w:lvl>
    <w:lvl w:ilvl="3" w:tplc="0409000F" w:tentative="1">
      <w:start w:val="1"/>
      <w:numFmt w:val="decimal"/>
      <w:lvlText w:val="%4."/>
      <w:lvlJc w:val="left"/>
      <w:pPr>
        <w:tabs>
          <w:tab w:val="num" w:pos="1981"/>
        </w:tabs>
        <w:ind w:left="1981" w:hanging="360"/>
      </w:pPr>
    </w:lvl>
    <w:lvl w:ilvl="4" w:tplc="04090019" w:tentative="1">
      <w:start w:val="1"/>
      <w:numFmt w:val="lowerLetter"/>
      <w:lvlText w:val="%5."/>
      <w:lvlJc w:val="left"/>
      <w:pPr>
        <w:tabs>
          <w:tab w:val="num" w:pos="2701"/>
        </w:tabs>
        <w:ind w:left="2701" w:hanging="360"/>
      </w:pPr>
    </w:lvl>
    <w:lvl w:ilvl="5" w:tplc="0409001B" w:tentative="1">
      <w:start w:val="1"/>
      <w:numFmt w:val="lowerRoman"/>
      <w:lvlText w:val="%6."/>
      <w:lvlJc w:val="right"/>
      <w:pPr>
        <w:tabs>
          <w:tab w:val="num" w:pos="3421"/>
        </w:tabs>
        <w:ind w:left="3421" w:hanging="180"/>
      </w:pPr>
    </w:lvl>
    <w:lvl w:ilvl="6" w:tplc="0409000F" w:tentative="1">
      <w:start w:val="1"/>
      <w:numFmt w:val="decimal"/>
      <w:lvlText w:val="%7."/>
      <w:lvlJc w:val="left"/>
      <w:pPr>
        <w:tabs>
          <w:tab w:val="num" w:pos="4141"/>
        </w:tabs>
        <w:ind w:left="4141" w:hanging="360"/>
      </w:pPr>
    </w:lvl>
    <w:lvl w:ilvl="7" w:tplc="04090019" w:tentative="1">
      <w:start w:val="1"/>
      <w:numFmt w:val="lowerLetter"/>
      <w:lvlText w:val="%8."/>
      <w:lvlJc w:val="left"/>
      <w:pPr>
        <w:tabs>
          <w:tab w:val="num" w:pos="4861"/>
        </w:tabs>
        <w:ind w:left="4861" w:hanging="360"/>
      </w:pPr>
    </w:lvl>
    <w:lvl w:ilvl="8" w:tplc="0409001B" w:tentative="1">
      <w:start w:val="1"/>
      <w:numFmt w:val="lowerRoman"/>
      <w:lvlText w:val="%9."/>
      <w:lvlJc w:val="right"/>
      <w:pPr>
        <w:tabs>
          <w:tab w:val="num" w:pos="5581"/>
        </w:tabs>
        <w:ind w:left="5581" w:hanging="180"/>
      </w:pPr>
    </w:lvl>
  </w:abstractNum>
  <w:abstractNum w:abstractNumId="20" w15:restartNumberingAfterBreak="0">
    <w:nsid w:val="61640BC4"/>
    <w:multiLevelType w:val="hybridMultilevel"/>
    <w:tmpl w:val="2EB8A4FA"/>
    <w:lvl w:ilvl="0" w:tplc="DDF4837C">
      <w:start w:val="1"/>
      <w:numFmt w:val="upperLetter"/>
      <w:lvlText w:val="%1."/>
      <w:lvlJc w:val="left"/>
      <w:pPr>
        <w:ind w:left="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251CB"/>
    <w:multiLevelType w:val="hybridMultilevel"/>
    <w:tmpl w:val="63DECCF0"/>
    <w:lvl w:ilvl="0" w:tplc="B0E85774">
      <w:start w:val="1"/>
      <w:numFmt w:val="decimal"/>
      <w:lvlText w:val="%1."/>
      <w:lvlJc w:val="left"/>
      <w:pPr>
        <w:ind w:left="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4758D"/>
    <w:multiLevelType w:val="hybridMultilevel"/>
    <w:tmpl w:val="FC3292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7AB2E6E"/>
    <w:multiLevelType w:val="hybridMultilevel"/>
    <w:tmpl w:val="5E6CC31E"/>
    <w:lvl w:ilvl="0" w:tplc="555411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422391"/>
    <w:multiLevelType w:val="hybridMultilevel"/>
    <w:tmpl w:val="B0F68022"/>
    <w:lvl w:ilvl="0" w:tplc="44748F86">
      <w:start w:val="1"/>
      <w:numFmt w:val="decimal"/>
      <w:lvlText w:val="%1."/>
      <w:lvlJc w:val="left"/>
      <w:pPr>
        <w:ind w:left="-207" w:hanging="360"/>
      </w:pPr>
      <w:rPr>
        <w:rFonts w:hint="default"/>
        <w:b w:val="0"/>
        <w:u w:val="none"/>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5" w15:restartNumberingAfterBreak="0">
    <w:nsid w:val="7A310298"/>
    <w:multiLevelType w:val="hybridMultilevel"/>
    <w:tmpl w:val="4A2C071E"/>
    <w:lvl w:ilvl="0" w:tplc="B17C57EE">
      <w:start w:val="1"/>
      <w:numFmt w:val="upperLetter"/>
      <w:lvlText w:val="%1."/>
      <w:lvlJc w:val="left"/>
      <w:pPr>
        <w:tabs>
          <w:tab w:val="num" w:pos="-888"/>
        </w:tabs>
        <w:ind w:left="-888"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6" w15:restartNumberingAfterBreak="0">
    <w:nsid w:val="7B1930D8"/>
    <w:multiLevelType w:val="hybridMultilevel"/>
    <w:tmpl w:val="165ACDFC"/>
    <w:lvl w:ilvl="0" w:tplc="92DC75C8">
      <w:start w:val="1"/>
      <w:numFmt w:val="upperLetter"/>
      <w:lvlText w:val="%1."/>
      <w:lvlJc w:val="left"/>
      <w:pPr>
        <w:ind w:left="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019E5"/>
    <w:multiLevelType w:val="hybridMultilevel"/>
    <w:tmpl w:val="7C6EFFE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68102386">
    <w:abstractNumId w:val="19"/>
  </w:num>
  <w:num w:numId="2" w16cid:durableId="1952127399">
    <w:abstractNumId w:val="5"/>
  </w:num>
  <w:num w:numId="3" w16cid:durableId="1642811414">
    <w:abstractNumId w:val="3"/>
  </w:num>
  <w:num w:numId="4" w16cid:durableId="1039668585">
    <w:abstractNumId w:val="10"/>
  </w:num>
  <w:num w:numId="5" w16cid:durableId="1219366473">
    <w:abstractNumId w:val="25"/>
  </w:num>
  <w:num w:numId="6" w16cid:durableId="1719088213">
    <w:abstractNumId w:val="6"/>
  </w:num>
  <w:num w:numId="7" w16cid:durableId="1381511890">
    <w:abstractNumId w:val="21"/>
  </w:num>
  <w:num w:numId="8" w16cid:durableId="403374499">
    <w:abstractNumId w:val="11"/>
  </w:num>
  <w:num w:numId="9" w16cid:durableId="741103837">
    <w:abstractNumId w:val="12"/>
  </w:num>
  <w:num w:numId="10" w16cid:durableId="137848856">
    <w:abstractNumId w:val="0"/>
  </w:num>
  <w:num w:numId="11" w16cid:durableId="1833838505">
    <w:abstractNumId w:val="23"/>
  </w:num>
  <w:num w:numId="12" w16cid:durableId="223486581">
    <w:abstractNumId w:val="2"/>
  </w:num>
  <w:num w:numId="13" w16cid:durableId="2043901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9592478">
    <w:abstractNumId w:val="20"/>
  </w:num>
  <w:num w:numId="15" w16cid:durableId="970869794">
    <w:abstractNumId w:val="26"/>
  </w:num>
  <w:num w:numId="16" w16cid:durableId="1840267806">
    <w:abstractNumId w:val="24"/>
  </w:num>
  <w:num w:numId="17" w16cid:durableId="1482545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2413031">
    <w:abstractNumId w:val="1"/>
  </w:num>
  <w:num w:numId="19" w16cid:durableId="1296909319">
    <w:abstractNumId w:val="16"/>
  </w:num>
  <w:num w:numId="20" w16cid:durableId="521013117">
    <w:abstractNumId w:val="13"/>
  </w:num>
  <w:num w:numId="21" w16cid:durableId="1369455899">
    <w:abstractNumId w:val="17"/>
  </w:num>
  <w:num w:numId="22" w16cid:durableId="1321664571">
    <w:abstractNumId w:val="8"/>
  </w:num>
  <w:num w:numId="23" w16cid:durableId="1758282225">
    <w:abstractNumId w:val="27"/>
  </w:num>
  <w:num w:numId="24" w16cid:durableId="778372174">
    <w:abstractNumId w:val="4"/>
  </w:num>
  <w:num w:numId="25" w16cid:durableId="2027125636">
    <w:abstractNumId w:val="14"/>
  </w:num>
  <w:num w:numId="26" w16cid:durableId="1320573799">
    <w:abstractNumId w:val="22"/>
  </w:num>
  <w:num w:numId="27" w16cid:durableId="578565962">
    <w:abstractNumId w:val="9"/>
  </w:num>
  <w:num w:numId="28" w16cid:durableId="404301007">
    <w:abstractNumId w:val="18"/>
  </w:num>
  <w:num w:numId="29" w16cid:durableId="505630308">
    <w:abstractNumId w:val="7"/>
  </w:num>
  <w:num w:numId="30" w16cid:durableId="12265242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829"/>
    <w:rsid w:val="000014E0"/>
    <w:rsid w:val="0000265C"/>
    <w:rsid w:val="000026A5"/>
    <w:rsid w:val="00002A13"/>
    <w:rsid w:val="000036FD"/>
    <w:rsid w:val="00004617"/>
    <w:rsid w:val="00005EBC"/>
    <w:rsid w:val="000063FC"/>
    <w:rsid w:val="00011F03"/>
    <w:rsid w:val="00012288"/>
    <w:rsid w:val="00014D15"/>
    <w:rsid w:val="00021178"/>
    <w:rsid w:val="00021849"/>
    <w:rsid w:val="00023451"/>
    <w:rsid w:val="00026867"/>
    <w:rsid w:val="00027ABC"/>
    <w:rsid w:val="000306F0"/>
    <w:rsid w:val="00031ECC"/>
    <w:rsid w:val="0003262D"/>
    <w:rsid w:val="00037C3C"/>
    <w:rsid w:val="00040B35"/>
    <w:rsid w:val="00043813"/>
    <w:rsid w:val="00043BF3"/>
    <w:rsid w:val="000470AF"/>
    <w:rsid w:val="000528AB"/>
    <w:rsid w:val="00052BD2"/>
    <w:rsid w:val="00052F1E"/>
    <w:rsid w:val="00055C77"/>
    <w:rsid w:val="00056337"/>
    <w:rsid w:val="00056DE1"/>
    <w:rsid w:val="00063056"/>
    <w:rsid w:val="00064D4A"/>
    <w:rsid w:val="00066FD0"/>
    <w:rsid w:val="000675AC"/>
    <w:rsid w:val="000679A9"/>
    <w:rsid w:val="00067A6F"/>
    <w:rsid w:val="00067AEF"/>
    <w:rsid w:val="00070690"/>
    <w:rsid w:val="00081403"/>
    <w:rsid w:val="00081739"/>
    <w:rsid w:val="00082CA7"/>
    <w:rsid w:val="00082F92"/>
    <w:rsid w:val="00083DB8"/>
    <w:rsid w:val="000860B5"/>
    <w:rsid w:val="00092C15"/>
    <w:rsid w:val="00092F61"/>
    <w:rsid w:val="00095E16"/>
    <w:rsid w:val="000964CE"/>
    <w:rsid w:val="000A0A0E"/>
    <w:rsid w:val="000A2975"/>
    <w:rsid w:val="000A2F18"/>
    <w:rsid w:val="000A50F9"/>
    <w:rsid w:val="000A5B92"/>
    <w:rsid w:val="000B1CE9"/>
    <w:rsid w:val="000B6752"/>
    <w:rsid w:val="000C3202"/>
    <w:rsid w:val="000C75DC"/>
    <w:rsid w:val="000C75EB"/>
    <w:rsid w:val="000D1741"/>
    <w:rsid w:val="000D3F72"/>
    <w:rsid w:val="000D689D"/>
    <w:rsid w:val="000E0D7B"/>
    <w:rsid w:val="000E1CF4"/>
    <w:rsid w:val="000E342B"/>
    <w:rsid w:val="000E69F5"/>
    <w:rsid w:val="000E79D8"/>
    <w:rsid w:val="000F003A"/>
    <w:rsid w:val="000F0705"/>
    <w:rsid w:val="000F1B86"/>
    <w:rsid w:val="000F243E"/>
    <w:rsid w:val="000F25EC"/>
    <w:rsid w:val="000F3A26"/>
    <w:rsid w:val="000F404C"/>
    <w:rsid w:val="000F477A"/>
    <w:rsid w:val="0010666E"/>
    <w:rsid w:val="00112A48"/>
    <w:rsid w:val="001216BA"/>
    <w:rsid w:val="001239D6"/>
    <w:rsid w:val="001323D3"/>
    <w:rsid w:val="001367EC"/>
    <w:rsid w:val="00136C85"/>
    <w:rsid w:val="00140C62"/>
    <w:rsid w:val="00146F9B"/>
    <w:rsid w:val="00147836"/>
    <w:rsid w:val="001507C2"/>
    <w:rsid w:val="001510CE"/>
    <w:rsid w:val="0015629B"/>
    <w:rsid w:val="001574C6"/>
    <w:rsid w:val="00163219"/>
    <w:rsid w:val="001641B4"/>
    <w:rsid w:val="00164F53"/>
    <w:rsid w:val="001652B3"/>
    <w:rsid w:val="001655C9"/>
    <w:rsid w:val="001736C2"/>
    <w:rsid w:val="001821A2"/>
    <w:rsid w:val="00182EE6"/>
    <w:rsid w:val="001903AF"/>
    <w:rsid w:val="00194ADD"/>
    <w:rsid w:val="001A1120"/>
    <w:rsid w:val="001A16AF"/>
    <w:rsid w:val="001A589C"/>
    <w:rsid w:val="001B311C"/>
    <w:rsid w:val="001B38EE"/>
    <w:rsid w:val="001B43FC"/>
    <w:rsid w:val="001B4496"/>
    <w:rsid w:val="001C2558"/>
    <w:rsid w:val="001C476C"/>
    <w:rsid w:val="001C749F"/>
    <w:rsid w:val="001C79CF"/>
    <w:rsid w:val="001D6654"/>
    <w:rsid w:val="001D7F28"/>
    <w:rsid w:val="001E54B8"/>
    <w:rsid w:val="001F118D"/>
    <w:rsid w:val="001F24B7"/>
    <w:rsid w:val="001F2B77"/>
    <w:rsid w:val="00204328"/>
    <w:rsid w:val="00213440"/>
    <w:rsid w:val="00214670"/>
    <w:rsid w:val="0022148C"/>
    <w:rsid w:val="00224E8F"/>
    <w:rsid w:val="002252B9"/>
    <w:rsid w:val="00226A08"/>
    <w:rsid w:val="00245560"/>
    <w:rsid w:val="00250E7D"/>
    <w:rsid w:val="00251D3F"/>
    <w:rsid w:val="002577ED"/>
    <w:rsid w:val="00260678"/>
    <w:rsid w:val="00261297"/>
    <w:rsid w:val="00265746"/>
    <w:rsid w:val="002670E6"/>
    <w:rsid w:val="002674EF"/>
    <w:rsid w:val="00267935"/>
    <w:rsid w:val="00270435"/>
    <w:rsid w:val="00270B5D"/>
    <w:rsid w:val="0027115B"/>
    <w:rsid w:val="00274D07"/>
    <w:rsid w:val="00281C15"/>
    <w:rsid w:val="00282AE4"/>
    <w:rsid w:val="00284A5D"/>
    <w:rsid w:val="00284B72"/>
    <w:rsid w:val="00285E0A"/>
    <w:rsid w:val="00287A2E"/>
    <w:rsid w:val="0029034C"/>
    <w:rsid w:val="00293A12"/>
    <w:rsid w:val="00293B42"/>
    <w:rsid w:val="00295777"/>
    <w:rsid w:val="002A361A"/>
    <w:rsid w:val="002A4F5B"/>
    <w:rsid w:val="002A5F4A"/>
    <w:rsid w:val="002A70C2"/>
    <w:rsid w:val="002C03B6"/>
    <w:rsid w:val="002C36BA"/>
    <w:rsid w:val="002C5CA9"/>
    <w:rsid w:val="002D3790"/>
    <w:rsid w:val="002D562E"/>
    <w:rsid w:val="002D5D30"/>
    <w:rsid w:val="002D6EB0"/>
    <w:rsid w:val="002D747C"/>
    <w:rsid w:val="002E0B95"/>
    <w:rsid w:val="002E2711"/>
    <w:rsid w:val="002E2719"/>
    <w:rsid w:val="002E4558"/>
    <w:rsid w:val="002E4896"/>
    <w:rsid w:val="002E6F91"/>
    <w:rsid w:val="002E7065"/>
    <w:rsid w:val="002F2194"/>
    <w:rsid w:val="002F3CAD"/>
    <w:rsid w:val="002F71F0"/>
    <w:rsid w:val="002F7D63"/>
    <w:rsid w:val="00302D2B"/>
    <w:rsid w:val="00306A6A"/>
    <w:rsid w:val="003100EB"/>
    <w:rsid w:val="00310C85"/>
    <w:rsid w:val="00310D77"/>
    <w:rsid w:val="00311634"/>
    <w:rsid w:val="00311B8F"/>
    <w:rsid w:val="003152C1"/>
    <w:rsid w:val="003154CB"/>
    <w:rsid w:val="00321395"/>
    <w:rsid w:val="00321CC6"/>
    <w:rsid w:val="00322B5F"/>
    <w:rsid w:val="00324FA8"/>
    <w:rsid w:val="00327159"/>
    <w:rsid w:val="003341B5"/>
    <w:rsid w:val="0033694D"/>
    <w:rsid w:val="00336FE1"/>
    <w:rsid w:val="00340601"/>
    <w:rsid w:val="00342444"/>
    <w:rsid w:val="003432D7"/>
    <w:rsid w:val="003433F9"/>
    <w:rsid w:val="0034375F"/>
    <w:rsid w:val="00343903"/>
    <w:rsid w:val="003476A7"/>
    <w:rsid w:val="003522E3"/>
    <w:rsid w:val="003529F3"/>
    <w:rsid w:val="00353D33"/>
    <w:rsid w:val="0035761E"/>
    <w:rsid w:val="00357717"/>
    <w:rsid w:val="00361144"/>
    <w:rsid w:val="00363535"/>
    <w:rsid w:val="00374D70"/>
    <w:rsid w:val="00374DF6"/>
    <w:rsid w:val="00377BE5"/>
    <w:rsid w:val="00387698"/>
    <w:rsid w:val="00391C8B"/>
    <w:rsid w:val="0039272D"/>
    <w:rsid w:val="003955F0"/>
    <w:rsid w:val="003979C7"/>
    <w:rsid w:val="003A2D50"/>
    <w:rsid w:val="003A3877"/>
    <w:rsid w:val="003A4202"/>
    <w:rsid w:val="003A548C"/>
    <w:rsid w:val="003B0F33"/>
    <w:rsid w:val="003B1091"/>
    <w:rsid w:val="003B402C"/>
    <w:rsid w:val="003B5C78"/>
    <w:rsid w:val="003B5E6B"/>
    <w:rsid w:val="003B7D91"/>
    <w:rsid w:val="003C3DE5"/>
    <w:rsid w:val="003C3F3C"/>
    <w:rsid w:val="003C6B39"/>
    <w:rsid w:val="003D0A48"/>
    <w:rsid w:val="003D3BAC"/>
    <w:rsid w:val="003D3E0A"/>
    <w:rsid w:val="003D5DA9"/>
    <w:rsid w:val="003D7F9C"/>
    <w:rsid w:val="003E1157"/>
    <w:rsid w:val="003E1999"/>
    <w:rsid w:val="003E1B75"/>
    <w:rsid w:val="003E2139"/>
    <w:rsid w:val="003E5E1A"/>
    <w:rsid w:val="003F2523"/>
    <w:rsid w:val="004056C5"/>
    <w:rsid w:val="00406A0A"/>
    <w:rsid w:val="00406FA7"/>
    <w:rsid w:val="00412626"/>
    <w:rsid w:val="00413F79"/>
    <w:rsid w:val="00417946"/>
    <w:rsid w:val="00420894"/>
    <w:rsid w:val="00421BAC"/>
    <w:rsid w:val="00421EE2"/>
    <w:rsid w:val="004255A6"/>
    <w:rsid w:val="00426905"/>
    <w:rsid w:val="0043024B"/>
    <w:rsid w:val="0043058C"/>
    <w:rsid w:val="0043710A"/>
    <w:rsid w:val="00443135"/>
    <w:rsid w:val="0044352C"/>
    <w:rsid w:val="004442E5"/>
    <w:rsid w:val="004507D7"/>
    <w:rsid w:val="00453EB1"/>
    <w:rsid w:val="004618FC"/>
    <w:rsid w:val="004625E3"/>
    <w:rsid w:val="004635C3"/>
    <w:rsid w:val="004729FE"/>
    <w:rsid w:val="00473065"/>
    <w:rsid w:val="00473E12"/>
    <w:rsid w:val="00474A30"/>
    <w:rsid w:val="004752C4"/>
    <w:rsid w:val="00475773"/>
    <w:rsid w:val="0047633C"/>
    <w:rsid w:val="004765C9"/>
    <w:rsid w:val="00477ABB"/>
    <w:rsid w:val="00480885"/>
    <w:rsid w:val="0048188F"/>
    <w:rsid w:val="00481FFC"/>
    <w:rsid w:val="004825DA"/>
    <w:rsid w:val="004860FC"/>
    <w:rsid w:val="004901BC"/>
    <w:rsid w:val="004960C1"/>
    <w:rsid w:val="00496F51"/>
    <w:rsid w:val="004A4C6B"/>
    <w:rsid w:val="004A5829"/>
    <w:rsid w:val="004A62BC"/>
    <w:rsid w:val="004B004D"/>
    <w:rsid w:val="004B0378"/>
    <w:rsid w:val="004B772A"/>
    <w:rsid w:val="004B7B97"/>
    <w:rsid w:val="004C207C"/>
    <w:rsid w:val="004D1C72"/>
    <w:rsid w:val="004D7983"/>
    <w:rsid w:val="004E0025"/>
    <w:rsid w:val="004E0939"/>
    <w:rsid w:val="004E2619"/>
    <w:rsid w:val="004E3460"/>
    <w:rsid w:val="004E3EA8"/>
    <w:rsid w:val="004E5FEE"/>
    <w:rsid w:val="004E63D9"/>
    <w:rsid w:val="004E7A12"/>
    <w:rsid w:val="004F1A44"/>
    <w:rsid w:val="004F28C6"/>
    <w:rsid w:val="00504514"/>
    <w:rsid w:val="00510C6B"/>
    <w:rsid w:val="00511236"/>
    <w:rsid w:val="00515185"/>
    <w:rsid w:val="0051706F"/>
    <w:rsid w:val="005177DF"/>
    <w:rsid w:val="00522004"/>
    <w:rsid w:val="00522A19"/>
    <w:rsid w:val="00525925"/>
    <w:rsid w:val="00527CC0"/>
    <w:rsid w:val="005312BB"/>
    <w:rsid w:val="00535BBB"/>
    <w:rsid w:val="00535C8D"/>
    <w:rsid w:val="00541D81"/>
    <w:rsid w:val="00542CE6"/>
    <w:rsid w:val="00545F7D"/>
    <w:rsid w:val="0054745B"/>
    <w:rsid w:val="005514BB"/>
    <w:rsid w:val="005528EA"/>
    <w:rsid w:val="0055302C"/>
    <w:rsid w:val="00555DA1"/>
    <w:rsid w:val="0056035D"/>
    <w:rsid w:val="00562599"/>
    <w:rsid w:val="00563ECE"/>
    <w:rsid w:val="00566489"/>
    <w:rsid w:val="005713E6"/>
    <w:rsid w:val="0057147B"/>
    <w:rsid w:val="00574357"/>
    <w:rsid w:val="005744BA"/>
    <w:rsid w:val="005800B4"/>
    <w:rsid w:val="00583F8C"/>
    <w:rsid w:val="00587304"/>
    <w:rsid w:val="0059049C"/>
    <w:rsid w:val="005924EB"/>
    <w:rsid w:val="00592E09"/>
    <w:rsid w:val="00593EAF"/>
    <w:rsid w:val="00595C63"/>
    <w:rsid w:val="005A1099"/>
    <w:rsid w:val="005A1731"/>
    <w:rsid w:val="005A3629"/>
    <w:rsid w:val="005A7CF4"/>
    <w:rsid w:val="005B1C8F"/>
    <w:rsid w:val="005B3A2A"/>
    <w:rsid w:val="005C64E4"/>
    <w:rsid w:val="005C7A7F"/>
    <w:rsid w:val="005D3445"/>
    <w:rsid w:val="005D6527"/>
    <w:rsid w:val="005E288D"/>
    <w:rsid w:val="005E385C"/>
    <w:rsid w:val="005F0875"/>
    <w:rsid w:val="005F79EA"/>
    <w:rsid w:val="00600E8C"/>
    <w:rsid w:val="00602694"/>
    <w:rsid w:val="00603FF3"/>
    <w:rsid w:val="006041CC"/>
    <w:rsid w:val="0060614E"/>
    <w:rsid w:val="00606E71"/>
    <w:rsid w:val="00612E38"/>
    <w:rsid w:val="00613367"/>
    <w:rsid w:val="00615E77"/>
    <w:rsid w:val="00616A8B"/>
    <w:rsid w:val="00617032"/>
    <w:rsid w:val="006202FC"/>
    <w:rsid w:val="00620E62"/>
    <w:rsid w:val="00621E76"/>
    <w:rsid w:val="006227BA"/>
    <w:rsid w:val="00624446"/>
    <w:rsid w:val="00633056"/>
    <w:rsid w:val="00634C58"/>
    <w:rsid w:val="00634D5F"/>
    <w:rsid w:val="00635CAF"/>
    <w:rsid w:val="0064216E"/>
    <w:rsid w:val="006441A8"/>
    <w:rsid w:val="00652D9E"/>
    <w:rsid w:val="006556CF"/>
    <w:rsid w:val="006563B4"/>
    <w:rsid w:val="0066749D"/>
    <w:rsid w:val="00673C8B"/>
    <w:rsid w:val="00675C40"/>
    <w:rsid w:val="006805B8"/>
    <w:rsid w:val="00681395"/>
    <w:rsid w:val="00684B98"/>
    <w:rsid w:val="0069005C"/>
    <w:rsid w:val="006914E1"/>
    <w:rsid w:val="0069211E"/>
    <w:rsid w:val="006921A4"/>
    <w:rsid w:val="0069528F"/>
    <w:rsid w:val="0069683B"/>
    <w:rsid w:val="00697458"/>
    <w:rsid w:val="006A1830"/>
    <w:rsid w:val="006A2271"/>
    <w:rsid w:val="006A24A9"/>
    <w:rsid w:val="006A360F"/>
    <w:rsid w:val="006A4258"/>
    <w:rsid w:val="006A4F27"/>
    <w:rsid w:val="006A63EC"/>
    <w:rsid w:val="006A78F4"/>
    <w:rsid w:val="006B00D9"/>
    <w:rsid w:val="006B1447"/>
    <w:rsid w:val="006B14BB"/>
    <w:rsid w:val="006B3FF9"/>
    <w:rsid w:val="006C5396"/>
    <w:rsid w:val="006C54A3"/>
    <w:rsid w:val="006C68AC"/>
    <w:rsid w:val="006C70DF"/>
    <w:rsid w:val="006D135F"/>
    <w:rsid w:val="006D1FBA"/>
    <w:rsid w:val="006D5184"/>
    <w:rsid w:val="006D6A81"/>
    <w:rsid w:val="006D702F"/>
    <w:rsid w:val="006E1318"/>
    <w:rsid w:val="006E2E9D"/>
    <w:rsid w:val="006E3C64"/>
    <w:rsid w:val="006F1CDA"/>
    <w:rsid w:val="006F3976"/>
    <w:rsid w:val="006F5519"/>
    <w:rsid w:val="00704729"/>
    <w:rsid w:val="007061C8"/>
    <w:rsid w:val="00706493"/>
    <w:rsid w:val="00706648"/>
    <w:rsid w:val="007122F4"/>
    <w:rsid w:val="00712688"/>
    <w:rsid w:val="007160A7"/>
    <w:rsid w:val="0071782F"/>
    <w:rsid w:val="007200D7"/>
    <w:rsid w:val="007224F5"/>
    <w:rsid w:val="007279FA"/>
    <w:rsid w:val="00737231"/>
    <w:rsid w:val="00741D0E"/>
    <w:rsid w:val="007422F6"/>
    <w:rsid w:val="00742FA2"/>
    <w:rsid w:val="00743675"/>
    <w:rsid w:val="007447BC"/>
    <w:rsid w:val="00752AD4"/>
    <w:rsid w:val="007572BF"/>
    <w:rsid w:val="007708E5"/>
    <w:rsid w:val="00770D3C"/>
    <w:rsid w:val="007754C9"/>
    <w:rsid w:val="00777132"/>
    <w:rsid w:val="0078001D"/>
    <w:rsid w:val="0078135E"/>
    <w:rsid w:val="00781C6A"/>
    <w:rsid w:val="007825A9"/>
    <w:rsid w:val="0078475C"/>
    <w:rsid w:val="00787603"/>
    <w:rsid w:val="007876F9"/>
    <w:rsid w:val="00791E3D"/>
    <w:rsid w:val="00793C58"/>
    <w:rsid w:val="007947AE"/>
    <w:rsid w:val="00794C63"/>
    <w:rsid w:val="00795D45"/>
    <w:rsid w:val="00796994"/>
    <w:rsid w:val="00797574"/>
    <w:rsid w:val="007A5905"/>
    <w:rsid w:val="007A7353"/>
    <w:rsid w:val="007B01C5"/>
    <w:rsid w:val="007B1AFD"/>
    <w:rsid w:val="007B31A4"/>
    <w:rsid w:val="007B62FE"/>
    <w:rsid w:val="007C3058"/>
    <w:rsid w:val="007D1D8B"/>
    <w:rsid w:val="007D1E6F"/>
    <w:rsid w:val="007D41A0"/>
    <w:rsid w:val="007D62B0"/>
    <w:rsid w:val="007D65B5"/>
    <w:rsid w:val="007D7171"/>
    <w:rsid w:val="007D7551"/>
    <w:rsid w:val="007E0149"/>
    <w:rsid w:val="007E3347"/>
    <w:rsid w:val="007E5536"/>
    <w:rsid w:val="007F1AEC"/>
    <w:rsid w:val="007F2D18"/>
    <w:rsid w:val="007F4003"/>
    <w:rsid w:val="007F480C"/>
    <w:rsid w:val="007F71BC"/>
    <w:rsid w:val="00800CFF"/>
    <w:rsid w:val="008040FA"/>
    <w:rsid w:val="00805B25"/>
    <w:rsid w:val="008138A0"/>
    <w:rsid w:val="00814DF4"/>
    <w:rsid w:val="00817DE0"/>
    <w:rsid w:val="00821F46"/>
    <w:rsid w:val="00831F8C"/>
    <w:rsid w:val="00834A0C"/>
    <w:rsid w:val="0083765D"/>
    <w:rsid w:val="00840308"/>
    <w:rsid w:val="00845003"/>
    <w:rsid w:val="00846826"/>
    <w:rsid w:val="0084760F"/>
    <w:rsid w:val="00850CB1"/>
    <w:rsid w:val="00857BA0"/>
    <w:rsid w:val="00867914"/>
    <w:rsid w:val="00867F91"/>
    <w:rsid w:val="00872020"/>
    <w:rsid w:val="00880213"/>
    <w:rsid w:val="0088022C"/>
    <w:rsid w:val="00884B4A"/>
    <w:rsid w:val="008861BF"/>
    <w:rsid w:val="00894326"/>
    <w:rsid w:val="008947BB"/>
    <w:rsid w:val="008960E3"/>
    <w:rsid w:val="008A23DE"/>
    <w:rsid w:val="008A603C"/>
    <w:rsid w:val="008A60FA"/>
    <w:rsid w:val="008A78ED"/>
    <w:rsid w:val="008A7A72"/>
    <w:rsid w:val="008B16EF"/>
    <w:rsid w:val="008B2458"/>
    <w:rsid w:val="008B408C"/>
    <w:rsid w:val="008B5AE7"/>
    <w:rsid w:val="008B6005"/>
    <w:rsid w:val="008B66CF"/>
    <w:rsid w:val="008C6806"/>
    <w:rsid w:val="008C70BC"/>
    <w:rsid w:val="008D2B98"/>
    <w:rsid w:val="008D59CB"/>
    <w:rsid w:val="008D5D25"/>
    <w:rsid w:val="008E23D0"/>
    <w:rsid w:val="008E4687"/>
    <w:rsid w:val="008E4F65"/>
    <w:rsid w:val="008E5FCD"/>
    <w:rsid w:val="008E6856"/>
    <w:rsid w:val="008F0B3E"/>
    <w:rsid w:val="008F10D3"/>
    <w:rsid w:val="008F5E71"/>
    <w:rsid w:val="008F6D3B"/>
    <w:rsid w:val="008F7052"/>
    <w:rsid w:val="009001CC"/>
    <w:rsid w:val="009026FD"/>
    <w:rsid w:val="0090388F"/>
    <w:rsid w:val="00913212"/>
    <w:rsid w:val="00914737"/>
    <w:rsid w:val="00923B55"/>
    <w:rsid w:val="009244D5"/>
    <w:rsid w:val="0092562F"/>
    <w:rsid w:val="009264DA"/>
    <w:rsid w:val="00927016"/>
    <w:rsid w:val="00931690"/>
    <w:rsid w:val="00934B6C"/>
    <w:rsid w:val="00935BD5"/>
    <w:rsid w:val="009439A0"/>
    <w:rsid w:val="00943CAE"/>
    <w:rsid w:val="00946447"/>
    <w:rsid w:val="00950214"/>
    <w:rsid w:val="00951845"/>
    <w:rsid w:val="0095341D"/>
    <w:rsid w:val="00956975"/>
    <w:rsid w:val="009573F4"/>
    <w:rsid w:val="00957E61"/>
    <w:rsid w:val="00957FFA"/>
    <w:rsid w:val="009627F2"/>
    <w:rsid w:val="00963046"/>
    <w:rsid w:val="00965243"/>
    <w:rsid w:val="00966F9C"/>
    <w:rsid w:val="0097196C"/>
    <w:rsid w:val="00973076"/>
    <w:rsid w:val="0097307E"/>
    <w:rsid w:val="00976B29"/>
    <w:rsid w:val="00982CAC"/>
    <w:rsid w:val="0098691E"/>
    <w:rsid w:val="00991989"/>
    <w:rsid w:val="00993669"/>
    <w:rsid w:val="0099691D"/>
    <w:rsid w:val="00996EC3"/>
    <w:rsid w:val="00997C1B"/>
    <w:rsid w:val="009A06EE"/>
    <w:rsid w:val="009A0BDE"/>
    <w:rsid w:val="009A7EA3"/>
    <w:rsid w:val="009B030B"/>
    <w:rsid w:val="009B074F"/>
    <w:rsid w:val="009B2881"/>
    <w:rsid w:val="009B2F22"/>
    <w:rsid w:val="009B372C"/>
    <w:rsid w:val="009B6E3B"/>
    <w:rsid w:val="009B7CAA"/>
    <w:rsid w:val="009C021D"/>
    <w:rsid w:val="009C0976"/>
    <w:rsid w:val="009C1D0A"/>
    <w:rsid w:val="009C329F"/>
    <w:rsid w:val="009C3A28"/>
    <w:rsid w:val="009C4D0B"/>
    <w:rsid w:val="009E58C2"/>
    <w:rsid w:val="009F2AFE"/>
    <w:rsid w:val="009F2CEE"/>
    <w:rsid w:val="00A009F1"/>
    <w:rsid w:val="00A00A7F"/>
    <w:rsid w:val="00A01663"/>
    <w:rsid w:val="00A02E81"/>
    <w:rsid w:val="00A14CAB"/>
    <w:rsid w:val="00A14F6E"/>
    <w:rsid w:val="00A265A4"/>
    <w:rsid w:val="00A319EC"/>
    <w:rsid w:val="00A32380"/>
    <w:rsid w:val="00A4113D"/>
    <w:rsid w:val="00A4404D"/>
    <w:rsid w:val="00A50C74"/>
    <w:rsid w:val="00A5278B"/>
    <w:rsid w:val="00A62456"/>
    <w:rsid w:val="00A6767B"/>
    <w:rsid w:val="00A75970"/>
    <w:rsid w:val="00A805BF"/>
    <w:rsid w:val="00A8108E"/>
    <w:rsid w:val="00A84613"/>
    <w:rsid w:val="00A8589D"/>
    <w:rsid w:val="00A85ADF"/>
    <w:rsid w:val="00A906C2"/>
    <w:rsid w:val="00A908B5"/>
    <w:rsid w:val="00A90F85"/>
    <w:rsid w:val="00A9530E"/>
    <w:rsid w:val="00A9536C"/>
    <w:rsid w:val="00AA03CE"/>
    <w:rsid w:val="00AA23D5"/>
    <w:rsid w:val="00AB53B6"/>
    <w:rsid w:val="00AB55C1"/>
    <w:rsid w:val="00AC1FB2"/>
    <w:rsid w:val="00AC396B"/>
    <w:rsid w:val="00AC3C74"/>
    <w:rsid w:val="00AC3CB9"/>
    <w:rsid w:val="00AC6D82"/>
    <w:rsid w:val="00AD1A5F"/>
    <w:rsid w:val="00AD44C0"/>
    <w:rsid w:val="00AD4650"/>
    <w:rsid w:val="00AE2C09"/>
    <w:rsid w:val="00AE2D81"/>
    <w:rsid w:val="00AE5B5C"/>
    <w:rsid w:val="00AE752D"/>
    <w:rsid w:val="00AF4378"/>
    <w:rsid w:val="00AF4B86"/>
    <w:rsid w:val="00B02BC9"/>
    <w:rsid w:val="00B04EA0"/>
    <w:rsid w:val="00B06A0A"/>
    <w:rsid w:val="00B161EA"/>
    <w:rsid w:val="00B21332"/>
    <w:rsid w:val="00B226A6"/>
    <w:rsid w:val="00B229DB"/>
    <w:rsid w:val="00B24288"/>
    <w:rsid w:val="00B2440F"/>
    <w:rsid w:val="00B24F50"/>
    <w:rsid w:val="00B251EC"/>
    <w:rsid w:val="00B27CB7"/>
    <w:rsid w:val="00B30626"/>
    <w:rsid w:val="00B333D9"/>
    <w:rsid w:val="00B33ED7"/>
    <w:rsid w:val="00B34045"/>
    <w:rsid w:val="00B343E6"/>
    <w:rsid w:val="00B375EB"/>
    <w:rsid w:val="00B40BBB"/>
    <w:rsid w:val="00B40C73"/>
    <w:rsid w:val="00B4354A"/>
    <w:rsid w:val="00B456C5"/>
    <w:rsid w:val="00B50B6F"/>
    <w:rsid w:val="00B55AA4"/>
    <w:rsid w:val="00B60344"/>
    <w:rsid w:val="00B61B90"/>
    <w:rsid w:val="00B627E8"/>
    <w:rsid w:val="00B62FF4"/>
    <w:rsid w:val="00B70705"/>
    <w:rsid w:val="00B72562"/>
    <w:rsid w:val="00B736C8"/>
    <w:rsid w:val="00B8310F"/>
    <w:rsid w:val="00B833F1"/>
    <w:rsid w:val="00B8342D"/>
    <w:rsid w:val="00B83D91"/>
    <w:rsid w:val="00B90A99"/>
    <w:rsid w:val="00B92E3A"/>
    <w:rsid w:val="00B947AD"/>
    <w:rsid w:val="00B95431"/>
    <w:rsid w:val="00BA6D28"/>
    <w:rsid w:val="00BB62A7"/>
    <w:rsid w:val="00BC0F50"/>
    <w:rsid w:val="00BC38E5"/>
    <w:rsid w:val="00BC4306"/>
    <w:rsid w:val="00BC440B"/>
    <w:rsid w:val="00BC5558"/>
    <w:rsid w:val="00BC6707"/>
    <w:rsid w:val="00BC6EAF"/>
    <w:rsid w:val="00BD1142"/>
    <w:rsid w:val="00BD4CDB"/>
    <w:rsid w:val="00BD6C58"/>
    <w:rsid w:val="00BE3120"/>
    <w:rsid w:val="00BE72D6"/>
    <w:rsid w:val="00BE7A36"/>
    <w:rsid w:val="00BF1C7F"/>
    <w:rsid w:val="00BF24BB"/>
    <w:rsid w:val="00BF2C60"/>
    <w:rsid w:val="00C0151B"/>
    <w:rsid w:val="00C033AA"/>
    <w:rsid w:val="00C05121"/>
    <w:rsid w:val="00C06430"/>
    <w:rsid w:val="00C07E44"/>
    <w:rsid w:val="00C12518"/>
    <w:rsid w:val="00C12CF7"/>
    <w:rsid w:val="00C13313"/>
    <w:rsid w:val="00C13B1D"/>
    <w:rsid w:val="00C14B12"/>
    <w:rsid w:val="00C2132B"/>
    <w:rsid w:val="00C265D8"/>
    <w:rsid w:val="00C30609"/>
    <w:rsid w:val="00C32C6F"/>
    <w:rsid w:val="00C43909"/>
    <w:rsid w:val="00C440D1"/>
    <w:rsid w:val="00C45152"/>
    <w:rsid w:val="00C47624"/>
    <w:rsid w:val="00C7126A"/>
    <w:rsid w:val="00C73E1E"/>
    <w:rsid w:val="00C76D27"/>
    <w:rsid w:val="00C77357"/>
    <w:rsid w:val="00C77DE7"/>
    <w:rsid w:val="00C82C58"/>
    <w:rsid w:val="00C853E9"/>
    <w:rsid w:val="00C86FFC"/>
    <w:rsid w:val="00C87BBF"/>
    <w:rsid w:val="00C92997"/>
    <w:rsid w:val="00C96749"/>
    <w:rsid w:val="00C96D4F"/>
    <w:rsid w:val="00C973A0"/>
    <w:rsid w:val="00CA04C8"/>
    <w:rsid w:val="00CA2CBC"/>
    <w:rsid w:val="00CA4381"/>
    <w:rsid w:val="00CA457D"/>
    <w:rsid w:val="00CA5D1D"/>
    <w:rsid w:val="00CA63A1"/>
    <w:rsid w:val="00CB3109"/>
    <w:rsid w:val="00CB52FF"/>
    <w:rsid w:val="00CC752E"/>
    <w:rsid w:val="00CD193F"/>
    <w:rsid w:val="00CD218B"/>
    <w:rsid w:val="00CD4080"/>
    <w:rsid w:val="00CD5401"/>
    <w:rsid w:val="00CD7214"/>
    <w:rsid w:val="00CE09FF"/>
    <w:rsid w:val="00CE4BB6"/>
    <w:rsid w:val="00CF0C54"/>
    <w:rsid w:val="00CF25FC"/>
    <w:rsid w:val="00CF3EAE"/>
    <w:rsid w:val="00CF5950"/>
    <w:rsid w:val="00D059AB"/>
    <w:rsid w:val="00D06D81"/>
    <w:rsid w:val="00D10303"/>
    <w:rsid w:val="00D13964"/>
    <w:rsid w:val="00D13C38"/>
    <w:rsid w:val="00D149E3"/>
    <w:rsid w:val="00D1675A"/>
    <w:rsid w:val="00D17B5F"/>
    <w:rsid w:val="00D22033"/>
    <w:rsid w:val="00D226FA"/>
    <w:rsid w:val="00D349A8"/>
    <w:rsid w:val="00D36AFA"/>
    <w:rsid w:val="00D41E21"/>
    <w:rsid w:val="00D4293E"/>
    <w:rsid w:val="00D45D85"/>
    <w:rsid w:val="00D45E6D"/>
    <w:rsid w:val="00D5028F"/>
    <w:rsid w:val="00D55AFD"/>
    <w:rsid w:val="00D56633"/>
    <w:rsid w:val="00D57DF7"/>
    <w:rsid w:val="00D655AF"/>
    <w:rsid w:val="00D6565A"/>
    <w:rsid w:val="00D66143"/>
    <w:rsid w:val="00D666E5"/>
    <w:rsid w:val="00D70E0C"/>
    <w:rsid w:val="00D74BE4"/>
    <w:rsid w:val="00D7630F"/>
    <w:rsid w:val="00D82554"/>
    <w:rsid w:val="00D82BB4"/>
    <w:rsid w:val="00D833D0"/>
    <w:rsid w:val="00D84DF3"/>
    <w:rsid w:val="00D87BB2"/>
    <w:rsid w:val="00D87CD1"/>
    <w:rsid w:val="00D907D3"/>
    <w:rsid w:val="00D94F9E"/>
    <w:rsid w:val="00D95D6C"/>
    <w:rsid w:val="00DA4DC0"/>
    <w:rsid w:val="00DA4EC7"/>
    <w:rsid w:val="00DB7914"/>
    <w:rsid w:val="00DC0199"/>
    <w:rsid w:val="00DC0C9E"/>
    <w:rsid w:val="00DC282F"/>
    <w:rsid w:val="00DC2D41"/>
    <w:rsid w:val="00DC441E"/>
    <w:rsid w:val="00DC4DF5"/>
    <w:rsid w:val="00DD1B34"/>
    <w:rsid w:val="00DD388E"/>
    <w:rsid w:val="00DD3947"/>
    <w:rsid w:val="00DD5BC9"/>
    <w:rsid w:val="00DD7B88"/>
    <w:rsid w:val="00DE0386"/>
    <w:rsid w:val="00DE561F"/>
    <w:rsid w:val="00DE570A"/>
    <w:rsid w:val="00DE77BE"/>
    <w:rsid w:val="00DF242A"/>
    <w:rsid w:val="00DF31D0"/>
    <w:rsid w:val="00DF4887"/>
    <w:rsid w:val="00E0011C"/>
    <w:rsid w:val="00E01338"/>
    <w:rsid w:val="00E039DC"/>
    <w:rsid w:val="00E075D1"/>
    <w:rsid w:val="00E07EE3"/>
    <w:rsid w:val="00E110E9"/>
    <w:rsid w:val="00E11443"/>
    <w:rsid w:val="00E1448C"/>
    <w:rsid w:val="00E167DD"/>
    <w:rsid w:val="00E2583A"/>
    <w:rsid w:val="00E26EF8"/>
    <w:rsid w:val="00E30B3C"/>
    <w:rsid w:val="00E31002"/>
    <w:rsid w:val="00E31082"/>
    <w:rsid w:val="00E3187D"/>
    <w:rsid w:val="00E321F9"/>
    <w:rsid w:val="00E32741"/>
    <w:rsid w:val="00E3543A"/>
    <w:rsid w:val="00E36E8D"/>
    <w:rsid w:val="00E4081D"/>
    <w:rsid w:val="00E44481"/>
    <w:rsid w:val="00E4560D"/>
    <w:rsid w:val="00E45C28"/>
    <w:rsid w:val="00E468F9"/>
    <w:rsid w:val="00E470F9"/>
    <w:rsid w:val="00E51C67"/>
    <w:rsid w:val="00E53C24"/>
    <w:rsid w:val="00E56237"/>
    <w:rsid w:val="00E56A48"/>
    <w:rsid w:val="00E57830"/>
    <w:rsid w:val="00E63C3C"/>
    <w:rsid w:val="00E64704"/>
    <w:rsid w:val="00E65951"/>
    <w:rsid w:val="00E73DB7"/>
    <w:rsid w:val="00E7429C"/>
    <w:rsid w:val="00E75153"/>
    <w:rsid w:val="00E81700"/>
    <w:rsid w:val="00E85DE3"/>
    <w:rsid w:val="00E9026D"/>
    <w:rsid w:val="00E9311E"/>
    <w:rsid w:val="00E94ADC"/>
    <w:rsid w:val="00E96CFF"/>
    <w:rsid w:val="00EA1979"/>
    <w:rsid w:val="00EA36FA"/>
    <w:rsid w:val="00EA447E"/>
    <w:rsid w:val="00EA614B"/>
    <w:rsid w:val="00EA6854"/>
    <w:rsid w:val="00EB14CA"/>
    <w:rsid w:val="00EB25C8"/>
    <w:rsid w:val="00EB39AC"/>
    <w:rsid w:val="00EB5DBE"/>
    <w:rsid w:val="00EC09EC"/>
    <w:rsid w:val="00EC103C"/>
    <w:rsid w:val="00EC554A"/>
    <w:rsid w:val="00ED06B7"/>
    <w:rsid w:val="00ED13E4"/>
    <w:rsid w:val="00ED26A1"/>
    <w:rsid w:val="00ED2750"/>
    <w:rsid w:val="00ED456A"/>
    <w:rsid w:val="00EE1A33"/>
    <w:rsid w:val="00EE3BC5"/>
    <w:rsid w:val="00EE3C73"/>
    <w:rsid w:val="00EF297A"/>
    <w:rsid w:val="00EF408F"/>
    <w:rsid w:val="00F03D9B"/>
    <w:rsid w:val="00F04362"/>
    <w:rsid w:val="00F06030"/>
    <w:rsid w:val="00F06678"/>
    <w:rsid w:val="00F06E17"/>
    <w:rsid w:val="00F079EE"/>
    <w:rsid w:val="00F07A77"/>
    <w:rsid w:val="00F1024B"/>
    <w:rsid w:val="00F129AA"/>
    <w:rsid w:val="00F13C57"/>
    <w:rsid w:val="00F2027C"/>
    <w:rsid w:val="00F202A8"/>
    <w:rsid w:val="00F22E98"/>
    <w:rsid w:val="00F322DD"/>
    <w:rsid w:val="00F35615"/>
    <w:rsid w:val="00F403F5"/>
    <w:rsid w:val="00F517F5"/>
    <w:rsid w:val="00F51912"/>
    <w:rsid w:val="00F5395B"/>
    <w:rsid w:val="00F54D04"/>
    <w:rsid w:val="00F66595"/>
    <w:rsid w:val="00F735B1"/>
    <w:rsid w:val="00F819C2"/>
    <w:rsid w:val="00F82996"/>
    <w:rsid w:val="00F85A41"/>
    <w:rsid w:val="00F8603F"/>
    <w:rsid w:val="00F86FC4"/>
    <w:rsid w:val="00FA0A25"/>
    <w:rsid w:val="00FA563E"/>
    <w:rsid w:val="00FB03CA"/>
    <w:rsid w:val="00FB0A74"/>
    <w:rsid w:val="00FB0CC0"/>
    <w:rsid w:val="00FB0D47"/>
    <w:rsid w:val="00FB4CB9"/>
    <w:rsid w:val="00FB6275"/>
    <w:rsid w:val="00FC0D91"/>
    <w:rsid w:val="00FC1775"/>
    <w:rsid w:val="00FC544E"/>
    <w:rsid w:val="00FC6ECA"/>
    <w:rsid w:val="00FC74AF"/>
    <w:rsid w:val="00FC75B2"/>
    <w:rsid w:val="00FD445C"/>
    <w:rsid w:val="00FD6066"/>
    <w:rsid w:val="00FD667D"/>
    <w:rsid w:val="00FE0635"/>
    <w:rsid w:val="00FE38FF"/>
    <w:rsid w:val="00FE6641"/>
    <w:rsid w:val="00FF029D"/>
    <w:rsid w:val="00FF0BFD"/>
    <w:rsid w:val="00FF23B0"/>
    <w:rsid w:val="00FF71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0C13B5"/>
  <w15:docId w15:val="{478CFA18-CDD7-4820-AF99-A8FCF5A8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558"/>
    <w:pPr>
      <w:bidi/>
      <w:spacing w:after="60"/>
      <w:jc w:val="both"/>
    </w:pPr>
    <w:rPr>
      <w:rFonts w:cs="David"/>
      <w:szCs w:val="24"/>
    </w:rPr>
  </w:style>
  <w:style w:type="paragraph" w:styleId="1">
    <w:name w:val="heading 1"/>
    <w:basedOn w:val="a"/>
    <w:next w:val="a"/>
    <w:qFormat/>
    <w:rsid w:val="00F735B1"/>
    <w:pPr>
      <w:tabs>
        <w:tab w:val="left" w:pos="4251"/>
        <w:tab w:val="left" w:pos="5385"/>
        <w:tab w:val="left" w:pos="6519"/>
      </w:tabs>
      <w:spacing w:before="240"/>
      <w:outlineLvl w:val="0"/>
    </w:pPr>
    <w:rPr>
      <w:rFonts w:ascii="Arial" w:hAnsi="Arial"/>
      <w:b/>
      <w:bCs/>
      <w:color w:val="800000"/>
      <w:sz w:val="24"/>
      <w:u w:val="single"/>
    </w:rPr>
  </w:style>
  <w:style w:type="paragraph" w:styleId="2">
    <w:name w:val="heading 2"/>
    <w:basedOn w:val="a"/>
    <w:next w:val="a"/>
    <w:qFormat/>
    <w:rsid w:val="004A5829"/>
    <w:pPr>
      <w:keepNext/>
      <w:spacing w:before="240"/>
      <w:outlineLvl w:val="1"/>
    </w:pPr>
    <w:rPr>
      <w:rFonts w:ascii="Arial" w:hAnsi="Arial" w:cs="Arial"/>
      <w:b/>
      <w:bCs/>
      <w:i/>
      <w:iCs/>
      <w:sz w:val="28"/>
      <w:szCs w:val="28"/>
    </w:rPr>
  </w:style>
  <w:style w:type="paragraph" w:styleId="3">
    <w:name w:val="heading 3"/>
    <w:basedOn w:val="a"/>
    <w:next w:val="a"/>
    <w:link w:val="30"/>
    <w:qFormat/>
    <w:rsid w:val="004A5829"/>
    <w:pPr>
      <w:keepNext/>
      <w:tabs>
        <w:tab w:val="left" w:pos="567"/>
        <w:tab w:val="left" w:pos="1134"/>
        <w:tab w:val="left" w:pos="1701"/>
        <w:tab w:val="left" w:pos="2268"/>
        <w:tab w:val="left" w:pos="2835"/>
      </w:tabs>
      <w:bidi w:val="0"/>
      <w:spacing w:after="0"/>
      <w:jc w:val="right"/>
      <w:outlineLvl w:val="2"/>
    </w:pPr>
    <w:rPr>
      <w:rFonts w:cs="Times New Roman"/>
      <w:b/>
      <w:bCs/>
      <w:sz w:val="24"/>
    </w:rPr>
  </w:style>
  <w:style w:type="paragraph" w:styleId="4">
    <w:name w:val="heading 4"/>
    <w:basedOn w:val="a"/>
    <w:next w:val="a"/>
    <w:qFormat/>
    <w:rsid w:val="00F079EE"/>
    <w:pPr>
      <w:keepNext/>
      <w:bidi w:val="0"/>
      <w:spacing w:after="0"/>
      <w:jc w:val="left"/>
      <w:outlineLvl w:val="3"/>
    </w:pPr>
    <w:rPr>
      <w:rFonts w:cs="Times New Roman"/>
      <w:b/>
      <w:bCs/>
      <w:sz w:val="22"/>
      <w:szCs w:val="22"/>
    </w:rPr>
  </w:style>
  <w:style w:type="paragraph" w:styleId="5">
    <w:name w:val="heading 5"/>
    <w:basedOn w:val="a"/>
    <w:next w:val="a"/>
    <w:qFormat/>
    <w:rsid w:val="00F079EE"/>
    <w:pPr>
      <w:keepNext/>
      <w:bidi w:val="0"/>
      <w:spacing w:after="0"/>
      <w:jc w:val="center"/>
      <w:outlineLvl w:val="4"/>
    </w:pPr>
    <w:rPr>
      <w:rFonts w:cs="Times New Roman"/>
      <w:b/>
      <w:bCs/>
      <w:szCs w:val="20"/>
    </w:rPr>
  </w:style>
  <w:style w:type="paragraph" w:styleId="6">
    <w:name w:val="heading 6"/>
    <w:basedOn w:val="a"/>
    <w:next w:val="a"/>
    <w:qFormat/>
    <w:rsid w:val="00F079EE"/>
    <w:pPr>
      <w:keepNext/>
      <w:tabs>
        <w:tab w:val="right" w:pos="7938"/>
      </w:tabs>
      <w:bidi w:val="0"/>
      <w:spacing w:after="0"/>
      <w:jc w:val="left"/>
      <w:outlineLvl w:val="5"/>
    </w:pPr>
    <w:rPr>
      <w:rFonts w:cs="Times New Roman"/>
      <w:sz w:val="24"/>
    </w:rPr>
  </w:style>
  <w:style w:type="paragraph" w:styleId="7">
    <w:name w:val="heading 7"/>
    <w:basedOn w:val="a"/>
    <w:next w:val="a"/>
    <w:qFormat/>
    <w:rsid w:val="00F079EE"/>
    <w:pPr>
      <w:keepNext/>
      <w:tabs>
        <w:tab w:val="left" w:pos="142"/>
      </w:tabs>
      <w:bidi w:val="0"/>
      <w:spacing w:after="0"/>
      <w:ind w:left="142" w:hanging="142"/>
      <w:jc w:val="left"/>
      <w:outlineLvl w:val="6"/>
    </w:pPr>
    <w:rPr>
      <w:rFonts w:cs="Times New Roman"/>
      <w:b/>
      <w:bCs/>
      <w:sz w:val="22"/>
      <w:szCs w:val="22"/>
    </w:rPr>
  </w:style>
  <w:style w:type="paragraph" w:styleId="8">
    <w:name w:val="heading 8"/>
    <w:basedOn w:val="a"/>
    <w:next w:val="a"/>
    <w:qFormat/>
    <w:rsid w:val="00F079EE"/>
    <w:pPr>
      <w:keepNext/>
      <w:pBdr>
        <w:bottom w:val="single" w:sz="4" w:space="1" w:color="auto"/>
      </w:pBdr>
      <w:bidi w:val="0"/>
      <w:spacing w:after="0"/>
      <w:jc w:val="left"/>
      <w:outlineLvl w:val="7"/>
    </w:pPr>
    <w:rPr>
      <w:rFonts w:cs="Times New Roman"/>
      <w:b/>
      <w:bCs/>
      <w:sz w:val="22"/>
      <w:szCs w:val="22"/>
    </w:rPr>
  </w:style>
  <w:style w:type="paragraph" w:styleId="9">
    <w:name w:val="heading 9"/>
    <w:basedOn w:val="a"/>
    <w:next w:val="a"/>
    <w:qFormat/>
    <w:rsid w:val="00F079EE"/>
    <w:pPr>
      <w:keepNext/>
      <w:tabs>
        <w:tab w:val="decimal" w:pos="884"/>
      </w:tabs>
      <w:bidi w:val="0"/>
      <w:spacing w:after="0"/>
      <w:jc w:val="center"/>
      <w:outlineLvl w:val="8"/>
    </w:pPr>
    <w:rPr>
      <w:rFonts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35B1"/>
    <w:pPr>
      <w:tabs>
        <w:tab w:val="center" w:pos="4153"/>
        <w:tab w:val="right" w:pos="8306"/>
      </w:tabs>
    </w:pPr>
  </w:style>
  <w:style w:type="paragraph" w:styleId="a4">
    <w:name w:val="footer"/>
    <w:basedOn w:val="a"/>
    <w:link w:val="a5"/>
    <w:uiPriority w:val="99"/>
    <w:rsid w:val="00F735B1"/>
    <w:pPr>
      <w:tabs>
        <w:tab w:val="center" w:pos="4153"/>
        <w:tab w:val="right" w:pos="8306"/>
      </w:tabs>
    </w:pPr>
  </w:style>
  <w:style w:type="character" w:styleId="a6">
    <w:name w:val="page number"/>
    <w:basedOn w:val="a0"/>
    <w:rsid w:val="00F735B1"/>
  </w:style>
  <w:style w:type="paragraph" w:customStyle="1" w:styleId="a7">
    <w:name w:val="פסקאות"/>
    <w:basedOn w:val="a"/>
    <w:rsid w:val="00F735B1"/>
    <w:pPr>
      <w:tabs>
        <w:tab w:val="left" w:pos="397"/>
      </w:tabs>
      <w:ind w:left="397" w:hanging="397"/>
    </w:pPr>
    <w:rPr>
      <w:color w:val="000000"/>
      <w:sz w:val="24"/>
    </w:rPr>
  </w:style>
  <w:style w:type="paragraph" w:customStyle="1" w:styleId="a8">
    <w:name w:val="לכבוד"/>
    <w:basedOn w:val="a"/>
    <w:rsid w:val="00F735B1"/>
    <w:pPr>
      <w:tabs>
        <w:tab w:val="left" w:pos="6519"/>
      </w:tabs>
    </w:pPr>
    <w:rPr>
      <w:sz w:val="24"/>
    </w:rPr>
  </w:style>
  <w:style w:type="paragraph" w:styleId="20">
    <w:name w:val="Body Text 2"/>
    <w:basedOn w:val="a"/>
    <w:rsid w:val="004A5829"/>
    <w:pPr>
      <w:keepLines/>
      <w:bidi w:val="0"/>
      <w:spacing w:after="0"/>
      <w:jc w:val="right"/>
    </w:pPr>
    <w:rPr>
      <w:rFonts w:cs="Times New Roman"/>
      <w:szCs w:val="20"/>
    </w:rPr>
  </w:style>
  <w:style w:type="paragraph" w:customStyle="1" w:styleId="-">
    <w:name w:val="תת-פסקה"/>
    <w:basedOn w:val="a7"/>
    <w:rsid w:val="00F735B1"/>
    <w:pPr>
      <w:tabs>
        <w:tab w:val="left" w:pos="737"/>
      </w:tabs>
      <w:ind w:left="737" w:hanging="340"/>
    </w:pPr>
  </w:style>
  <w:style w:type="paragraph" w:customStyle="1" w:styleId="-2">
    <w:name w:val="תת-פסקה 2"/>
    <w:basedOn w:val="-"/>
    <w:rsid w:val="00F735B1"/>
    <w:pPr>
      <w:tabs>
        <w:tab w:val="clear" w:pos="397"/>
        <w:tab w:val="left" w:pos="1077"/>
      </w:tabs>
      <w:ind w:left="1077"/>
    </w:pPr>
  </w:style>
  <w:style w:type="paragraph" w:customStyle="1" w:styleId="-3">
    <w:name w:val="תת-פסקה 3"/>
    <w:basedOn w:val="-2"/>
    <w:rsid w:val="00F735B1"/>
    <w:pPr>
      <w:tabs>
        <w:tab w:val="clear" w:pos="737"/>
        <w:tab w:val="left" w:pos="1418"/>
      </w:tabs>
      <w:ind w:left="1417"/>
    </w:pPr>
  </w:style>
  <w:style w:type="table" w:styleId="a9">
    <w:name w:val="Table Grid"/>
    <w:basedOn w:val="a1"/>
    <w:rsid w:val="004A582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MA">
    <w:name w:val="SELMA"/>
    <w:basedOn w:val="a"/>
    <w:rsid w:val="00F079E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s>
      <w:bidi w:val="0"/>
      <w:spacing w:after="0"/>
    </w:pPr>
    <w:rPr>
      <w:rFonts w:cs="Times New Roman"/>
      <w:sz w:val="24"/>
    </w:rPr>
  </w:style>
  <w:style w:type="paragraph" w:styleId="aa">
    <w:name w:val="Body Text Indent"/>
    <w:basedOn w:val="a"/>
    <w:rsid w:val="00F079EE"/>
    <w:pPr>
      <w:tabs>
        <w:tab w:val="left" w:pos="567"/>
        <w:tab w:val="left" w:pos="1134"/>
        <w:tab w:val="left" w:pos="1701"/>
        <w:tab w:val="left" w:pos="2268"/>
      </w:tabs>
      <w:bidi w:val="0"/>
      <w:spacing w:after="0"/>
      <w:ind w:left="567" w:hanging="567"/>
    </w:pPr>
    <w:rPr>
      <w:rFonts w:cs="Times New Roman"/>
      <w:sz w:val="24"/>
    </w:rPr>
  </w:style>
  <w:style w:type="paragraph" w:customStyle="1" w:styleId="Dalia">
    <w:name w:val="Dalia"/>
    <w:basedOn w:val="a"/>
    <w:rsid w:val="00F079E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s>
      <w:bidi w:val="0"/>
      <w:spacing w:after="0"/>
    </w:pPr>
    <w:rPr>
      <w:rFonts w:cs="Times New Roman"/>
      <w:snapToGrid w:val="0"/>
      <w:sz w:val="24"/>
      <w:lang w:eastAsia="he-IL"/>
    </w:rPr>
  </w:style>
  <w:style w:type="paragraph" w:customStyle="1" w:styleId="10">
    <w:name w:val="סגנון1"/>
    <w:basedOn w:val="a"/>
    <w:rsid w:val="00F079EE"/>
    <w:pPr>
      <w:spacing w:after="0"/>
      <w:jc w:val="right"/>
    </w:pPr>
    <w:rPr>
      <w:rFonts w:cs="Times New Roman"/>
      <w:sz w:val="24"/>
    </w:rPr>
  </w:style>
  <w:style w:type="paragraph" w:customStyle="1" w:styleId="NoteText2">
    <w:name w:val="Note Text 2"/>
    <w:aliases w:val="nt2"/>
    <w:basedOn w:val="a"/>
    <w:rsid w:val="00F079EE"/>
    <w:pPr>
      <w:bidi w:val="0"/>
      <w:spacing w:after="200"/>
      <w:ind w:left="1080"/>
    </w:pPr>
    <w:rPr>
      <w:rFonts w:cs="Times New Roman"/>
      <w:sz w:val="22"/>
      <w:szCs w:val="22"/>
    </w:rPr>
  </w:style>
  <w:style w:type="paragraph" w:customStyle="1" w:styleId="Indent-2">
    <w:name w:val="Indent-2"/>
    <w:basedOn w:val="Indent-1"/>
    <w:rsid w:val="00F079EE"/>
    <w:pPr>
      <w:ind w:left="1134"/>
    </w:pPr>
  </w:style>
  <w:style w:type="paragraph" w:customStyle="1" w:styleId="Indent-1">
    <w:name w:val="Indent-1"/>
    <w:basedOn w:val="a"/>
    <w:rsid w:val="00F079EE"/>
    <w:pPr>
      <w:bidi w:val="0"/>
      <w:spacing w:after="0"/>
      <w:ind w:left="567" w:hanging="567"/>
    </w:pPr>
    <w:rPr>
      <w:rFonts w:cs="Times New Roman"/>
      <w:sz w:val="24"/>
    </w:rPr>
  </w:style>
  <w:style w:type="paragraph" w:styleId="ab">
    <w:name w:val="Block Text"/>
    <w:basedOn w:val="a"/>
    <w:rsid w:val="00F079EE"/>
    <w:pPr>
      <w:tabs>
        <w:tab w:val="left" w:pos="851"/>
      </w:tabs>
      <w:bidi w:val="0"/>
      <w:spacing w:after="0"/>
      <w:ind w:left="1260" w:right="-1" w:hanging="1260"/>
    </w:pPr>
    <w:rPr>
      <w:rFonts w:cs="Times New Roman"/>
      <w:sz w:val="24"/>
    </w:rPr>
  </w:style>
  <w:style w:type="character" w:styleId="ac">
    <w:name w:val="Emphasis"/>
    <w:basedOn w:val="a0"/>
    <w:qFormat/>
    <w:rsid w:val="00F079EE"/>
    <w:rPr>
      <w:b/>
      <w:bCs/>
      <w:i w:val="0"/>
      <w:iCs w:val="0"/>
    </w:rPr>
  </w:style>
  <w:style w:type="character" w:customStyle="1" w:styleId="hps">
    <w:name w:val="hps"/>
    <w:basedOn w:val="a0"/>
    <w:rsid w:val="00DA4EC7"/>
  </w:style>
  <w:style w:type="character" w:customStyle="1" w:styleId="apple-converted-space">
    <w:name w:val="apple-converted-space"/>
    <w:basedOn w:val="a0"/>
    <w:rsid w:val="00DA4EC7"/>
  </w:style>
  <w:style w:type="character" w:customStyle="1" w:styleId="30">
    <w:name w:val="כותרת 3 תו"/>
    <w:basedOn w:val="a0"/>
    <w:link w:val="3"/>
    <w:rsid w:val="00DC282F"/>
    <w:rPr>
      <w:rFonts w:cs="Times New Roman"/>
      <w:b/>
      <w:bCs/>
      <w:sz w:val="24"/>
      <w:szCs w:val="24"/>
    </w:rPr>
  </w:style>
  <w:style w:type="character" w:customStyle="1" w:styleId="Heading1">
    <w:name w:val="Heading #1_"/>
    <w:basedOn w:val="a0"/>
    <w:link w:val="Heading10"/>
    <w:rsid w:val="002D6EB0"/>
    <w:rPr>
      <w:rFonts w:ascii="Malgun Gothic" w:eastAsia="Malgun Gothic" w:hAnsi="Malgun Gothic" w:cs="Malgun Gothic"/>
      <w:b/>
      <w:bCs/>
      <w:spacing w:val="-17"/>
      <w:sz w:val="42"/>
      <w:szCs w:val="42"/>
      <w:shd w:val="clear" w:color="auto" w:fill="FFFFFF"/>
    </w:rPr>
  </w:style>
  <w:style w:type="paragraph" w:customStyle="1" w:styleId="Heading10">
    <w:name w:val="Heading #1"/>
    <w:basedOn w:val="a"/>
    <w:link w:val="Heading1"/>
    <w:rsid w:val="002D6EB0"/>
    <w:pPr>
      <w:widowControl w:val="0"/>
      <w:shd w:val="clear" w:color="auto" w:fill="FFFFFF"/>
      <w:bidi w:val="0"/>
      <w:spacing w:before="120" w:after="0" w:line="0" w:lineRule="atLeast"/>
      <w:jc w:val="left"/>
      <w:outlineLvl w:val="0"/>
    </w:pPr>
    <w:rPr>
      <w:rFonts w:ascii="Malgun Gothic" w:eastAsia="Malgun Gothic" w:hAnsi="Malgun Gothic" w:cs="Malgun Gothic"/>
      <w:b/>
      <w:bCs/>
      <w:spacing w:val="-17"/>
      <w:sz w:val="42"/>
      <w:szCs w:val="42"/>
    </w:rPr>
  </w:style>
  <w:style w:type="character" w:customStyle="1" w:styleId="Bodytext4">
    <w:name w:val="Body text (4)_"/>
    <w:basedOn w:val="a0"/>
    <w:link w:val="Bodytext40"/>
    <w:rsid w:val="002D6EB0"/>
    <w:rPr>
      <w:rFonts w:ascii="Franklin Gothic Medium Cond" w:eastAsia="Franklin Gothic Medium Cond" w:hAnsi="Franklin Gothic Medium Cond" w:cs="Franklin Gothic Medium Cond"/>
      <w:spacing w:val="1"/>
      <w:sz w:val="26"/>
      <w:szCs w:val="26"/>
      <w:shd w:val="clear" w:color="auto" w:fill="FFFFFF"/>
    </w:rPr>
  </w:style>
  <w:style w:type="paragraph" w:customStyle="1" w:styleId="Bodytext40">
    <w:name w:val="Body text (4)"/>
    <w:basedOn w:val="a"/>
    <w:link w:val="Bodytext4"/>
    <w:rsid w:val="002D6EB0"/>
    <w:pPr>
      <w:widowControl w:val="0"/>
      <w:shd w:val="clear" w:color="auto" w:fill="FFFFFF"/>
      <w:bidi w:val="0"/>
      <w:spacing w:after="120" w:line="0" w:lineRule="atLeast"/>
      <w:jc w:val="left"/>
    </w:pPr>
    <w:rPr>
      <w:rFonts w:ascii="Franklin Gothic Medium Cond" w:eastAsia="Franklin Gothic Medium Cond" w:hAnsi="Franklin Gothic Medium Cond" w:cs="Franklin Gothic Medium Cond"/>
      <w:spacing w:val="1"/>
      <w:sz w:val="26"/>
      <w:szCs w:val="26"/>
    </w:rPr>
  </w:style>
  <w:style w:type="character" w:customStyle="1" w:styleId="a5">
    <w:name w:val="כותרת תחתונה תו"/>
    <w:basedOn w:val="a0"/>
    <w:link w:val="a4"/>
    <w:uiPriority w:val="99"/>
    <w:rsid w:val="008F7052"/>
    <w:rPr>
      <w:rFonts w:cs="David"/>
      <w:szCs w:val="24"/>
    </w:rPr>
  </w:style>
  <w:style w:type="character" w:styleId="Hyperlink">
    <w:name w:val="Hyperlink"/>
    <w:basedOn w:val="a0"/>
    <w:rsid w:val="00285E0A"/>
    <w:rPr>
      <w:color w:val="0000FF"/>
      <w:u w:val="single"/>
    </w:rPr>
  </w:style>
  <w:style w:type="paragraph" w:styleId="ad">
    <w:name w:val="List Paragraph"/>
    <w:basedOn w:val="a"/>
    <w:uiPriority w:val="34"/>
    <w:qFormat/>
    <w:rsid w:val="00E64704"/>
    <w:pPr>
      <w:ind w:left="720"/>
      <w:contextualSpacing/>
    </w:pPr>
  </w:style>
  <w:style w:type="paragraph" w:styleId="NormalWeb">
    <w:name w:val="Normal (Web)"/>
    <w:basedOn w:val="a"/>
    <w:uiPriority w:val="99"/>
    <w:semiHidden/>
    <w:unhideWhenUsed/>
    <w:rsid w:val="00A9530E"/>
    <w:pPr>
      <w:bidi w:val="0"/>
      <w:spacing w:before="100" w:beforeAutospacing="1" w:after="100" w:afterAutospacing="1"/>
      <w:jc w:val="left"/>
    </w:pPr>
    <w:rPr>
      <w:rFonts w:cs="Times New Roman"/>
      <w:sz w:val="24"/>
    </w:rPr>
  </w:style>
  <w:style w:type="paragraph" w:styleId="ae">
    <w:name w:val="Balloon Text"/>
    <w:basedOn w:val="a"/>
    <w:link w:val="af"/>
    <w:rsid w:val="00FB6275"/>
    <w:pPr>
      <w:spacing w:after="0"/>
    </w:pPr>
    <w:rPr>
      <w:rFonts w:ascii="Tahoma" w:hAnsi="Tahoma" w:cs="Tahoma"/>
      <w:sz w:val="18"/>
      <w:szCs w:val="18"/>
    </w:rPr>
  </w:style>
  <w:style w:type="character" w:customStyle="1" w:styleId="af">
    <w:name w:val="טקסט בלונים תו"/>
    <w:basedOn w:val="a0"/>
    <w:link w:val="ae"/>
    <w:rsid w:val="00FB627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6411">
      <w:bodyDiv w:val="1"/>
      <w:marLeft w:val="0"/>
      <w:marRight w:val="0"/>
      <w:marTop w:val="0"/>
      <w:marBottom w:val="0"/>
      <w:divBdr>
        <w:top w:val="none" w:sz="0" w:space="0" w:color="auto"/>
        <w:left w:val="none" w:sz="0" w:space="0" w:color="auto"/>
        <w:bottom w:val="none" w:sz="0" w:space="0" w:color="auto"/>
        <w:right w:val="none" w:sz="0" w:space="0" w:color="auto"/>
      </w:divBdr>
    </w:div>
    <w:div w:id="227814419">
      <w:bodyDiv w:val="1"/>
      <w:marLeft w:val="0"/>
      <w:marRight w:val="0"/>
      <w:marTop w:val="0"/>
      <w:marBottom w:val="0"/>
      <w:divBdr>
        <w:top w:val="none" w:sz="0" w:space="0" w:color="auto"/>
        <w:left w:val="none" w:sz="0" w:space="0" w:color="auto"/>
        <w:bottom w:val="none" w:sz="0" w:space="0" w:color="auto"/>
        <w:right w:val="none" w:sz="0" w:space="0" w:color="auto"/>
      </w:divBdr>
    </w:div>
    <w:div w:id="398358214">
      <w:bodyDiv w:val="1"/>
      <w:marLeft w:val="0"/>
      <w:marRight w:val="0"/>
      <w:marTop w:val="0"/>
      <w:marBottom w:val="0"/>
      <w:divBdr>
        <w:top w:val="none" w:sz="0" w:space="0" w:color="auto"/>
        <w:left w:val="none" w:sz="0" w:space="0" w:color="auto"/>
        <w:bottom w:val="none" w:sz="0" w:space="0" w:color="auto"/>
        <w:right w:val="none" w:sz="0" w:space="0" w:color="auto"/>
      </w:divBdr>
    </w:div>
    <w:div w:id="498814417">
      <w:bodyDiv w:val="1"/>
      <w:marLeft w:val="0"/>
      <w:marRight w:val="0"/>
      <w:marTop w:val="0"/>
      <w:marBottom w:val="0"/>
      <w:divBdr>
        <w:top w:val="none" w:sz="0" w:space="0" w:color="auto"/>
        <w:left w:val="none" w:sz="0" w:space="0" w:color="auto"/>
        <w:bottom w:val="none" w:sz="0" w:space="0" w:color="auto"/>
        <w:right w:val="none" w:sz="0" w:space="0" w:color="auto"/>
      </w:divBdr>
    </w:div>
    <w:div w:id="724644289">
      <w:bodyDiv w:val="1"/>
      <w:marLeft w:val="0"/>
      <w:marRight w:val="0"/>
      <w:marTop w:val="0"/>
      <w:marBottom w:val="0"/>
      <w:divBdr>
        <w:top w:val="none" w:sz="0" w:space="0" w:color="auto"/>
        <w:left w:val="none" w:sz="0" w:space="0" w:color="auto"/>
        <w:bottom w:val="none" w:sz="0" w:space="0" w:color="auto"/>
        <w:right w:val="none" w:sz="0" w:space="0" w:color="auto"/>
      </w:divBdr>
    </w:div>
    <w:div w:id="1176191728">
      <w:bodyDiv w:val="1"/>
      <w:marLeft w:val="0"/>
      <w:marRight w:val="0"/>
      <w:marTop w:val="0"/>
      <w:marBottom w:val="0"/>
      <w:divBdr>
        <w:top w:val="none" w:sz="0" w:space="0" w:color="auto"/>
        <w:left w:val="none" w:sz="0" w:space="0" w:color="auto"/>
        <w:bottom w:val="none" w:sz="0" w:space="0" w:color="auto"/>
        <w:right w:val="none" w:sz="0" w:space="0" w:color="auto"/>
      </w:divBdr>
    </w:div>
    <w:div w:id="1190804265">
      <w:bodyDiv w:val="1"/>
      <w:marLeft w:val="0"/>
      <w:marRight w:val="0"/>
      <w:marTop w:val="0"/>
      <w:marBottom w:val="0"/>
      <w:divBdr>
        <w:top w:val="none" w:sz="0" w:space="0" w:color="auto"/>
        <w:left w:val="none" w:sz="0" w:space="0" w:color="auto"/>
        <w:bottom w:val="none" w:sz="0" w:space="0" w:color="auto"/>
        <w:right w:val="none" w:sz="0" w:space="0" w:color="auto"/>
      </w:divBdr>
    </w:div>
    <w:div w:id="1284531200">
      <w:bodyDiv w:val="1"/>
      <w:marLeft w:val="0"/>
      <w:marRight w:val="0"/>
      <w:marTop w:val="0"/>
      <w:marBottom w:val="0"/>
      <w:divBdr>
        <w:top w:val="none" w:sz="0" w:space="0" w:color="auto"/>
        <w:left w:val="none" w:sz="0" w:space="0" w:color="auto"/>
        <w:bottom w:val="none" w:sz="0" w:space="0" w:color="auto"/>
        <w:right w:val="none" w:sz="0" w:space="0" w:color="auto"/>
      </w:divBdr>
    </w:div>
    <w:div w:id="1410230034">
      <w:bodyDiv w:val="1"/>
      <w:marLeft w:val="0"/>
      <w:marRight w:val="0"/>
      <w:marTop w:val="0"/>
      <w:marBottom w:val="0"/>
      <w:divBdr>
        <w:top w:val="none" w:sz="0" w:space="0" w:color="auto"/>
        <w:left w:val="none" w:sz="0" w:space="0" w:color="auto"/>
        <w:bottom w:val="none" w:sz="0" w:space="0" w:color="auto"/>
        <w:right w:val="none" w:sz="0" w:space="0" w:color="auto"/>
      </w:divBdr>
    </w:div>
    <w:div w:id="1464079327">
      <w:bodyDiv w:val="1"/>
      <w:marLeft w:val="0"/>
      <w:marRight w:val="0"/>
      <w:marTop w:val="0"/>
      <w:marBottom w:val="0"/>
      <w:divBdr>
        <w:top w:val="none" w:sz="0" w:space="0" w:color="auto"/>
        <w:left w:val="none" w:sz="0" w:space="0" w:color="auto"/>
        <w:bottom w:val="none" w:sz="0" w:space="0" w:color="auto"/>
        <w:right w:val="none" w:sz="0" w:space="0" w:color="auto"/>
      </w:divBdr>
    </w:div>
    <w:div w:id="1579680165">
      <w:bodyDiv w:val="1"/>
      <w:marLeft w:val="0"/>
      <w:marRight w:val="0"/>
      <w:marTop w:val="0"/>
      <w:marBottom w:val="0"/>
      <w:divBdr>
        <w:top w:val="none" w:sz="0" w:space="0" w:color="auto"/>
        <w:left w:val="none" w:sz="0" w:space="0" w:color="auto"/>
        <w:bottom w:val="none" w:sz="0" w:space="0" w:color="auto"/>
        <w:right w:val="none" w:sz="0" w:space="0" w:color="auto"/>
      </w:divBdr>
      <w:divsChild>
        <w:div w:id="307832174">
          <w:marLeft w:val="0"/>
          <w:marRight w:val="0"/>
          <w:marTop w:val="0"/>
          <w:marBottom w:val="0"/>
          <w:divBdr>
            <w:top w:val="none" w:sz="0" w:space="0" w:color="auto"/>
            <w:left w:val="none" w:sz="0" w:space="0" w:color="auto"/>
            <w:bottom w:val="none" w:sz="0" w:space="0" w:color="auto"/>
            <w:right w:val="none" w:sz="0" w:space="0" w:color="auto"/>
          </w:divBdr>
          <w:divsChild>
            <w:div w:id="315106957">
              <w:marLeft w:val="0"/>
              <w:marRight w:val="0"/>
              <w:marTop w:val="0"/>
              <w:marBottom w:val="0"/>
              <w:divBdr>
                <w:top w:val="none" w:sz="0" w:space="0" w:color="auto"/>
                <w:left w:val="none" w:sz="0" w:space="0" w:color="auto"/>
                <w:bottom w:val="none" w:sz="0" w:space="0" w:color="auto"/>
                <w:right w:val="none" w:sz="0" w:space="0" w:color="auto"/>
              </w:divBdr>
            </w:div>
          </w:divsChild>
        </w:div>
        <w:div w:id="2076003039">
          <w:marLeft w:val="0"/>
          <w:marRight w:val="0"/>
          <w:marTop w:val="0"/>
          <w:marBottom w:val="0"/>
          <w:divBdr>
            <w:top w:val="none" w:sz="0" w:space="0" w:color="auto"/>
            <w:left w:val="none" w:sz="0" w:space="0" w:color="auto"/>
            <w:bottom w:val="none" w:sz="0" w:space="0" w:color="auto"/>
            <w:right w:val="none" w:sz="0" w:space="0" w:color="auto"/>
          </w:divBdr>
          <w:divsChild>
            <w:div w:id="2719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9470">
      <w:bodyDiv w:val="1"/>
      <w:marLeft w:val="0"/>
      <w:marRight w:val="0"/>
      <w:marTop w:val="0"/>
      <w:marBottom w:val="0"/>
      <w:divBdr>
        <w:top w:val="none" w:sz="0" w:space="0" w:color="auto"/>
        <w:left w:val="none" w:sz="0" w:space="0" w:color="auto"/>
        <w:bottom w:val="none" w:sz="0" w:space="0" w:color="auto"/>
        <w:right w:val="none" w:sz="0" w:space="0" w:color="auto"/>
      </w:divBdr>
    </w:div>
    <w:div w:id="1990477900">
      <w:bodyDiv w:val="1"/>
      <w:marLeft w:val="0"/>
      <w:marRight w:val="0"/>
      <w:marTop w:val="0"/>
      <w:marBottom w:val="0"/>
      <w:divBdr>
        <w:top w:val="none" w:sz="0" w:space="0" w:color="auto"/>
        <w:left w:val="none" w:sz="0" w:space="0" w:color="auto"/>
        <w:bottom w:val="none" w:sz="0" w:space="0" w:color="auto"/>
        <w:right w:val="none" w:sz="0" w:space="0" w:color="auto"/>
      </w:divBdr>
    </w:div>
    <w:div w:id="212703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87662-0EAF-4046-882D-135E6407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17</Pages>
  <Words>4068</Words>
  <Characters>22578</Characters>
  <Application>Microsoft Office Word</Application>
  <DocSecurity>0</DocSecurity>
  <Lines>188</Lines>
  <Paragraphs>53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1</vt:lpstr>
      <vt:lpstr>1</vt:lpstr>
    </vt:vector>
  </TitlesOfParts>
  <Company>Yad-Sarah</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Miron Oren</dc:creator>
  <cp:lastModifiedBy>Eldad Buch</cp:lastModifiedBy>
  <cp:revision>201</cp:revision>
  <cp:lastPrinted>2024-08-07T08:56:00Z</cp:lastPrinted>
  <dcterms:created xsi:type="dcterms:W3CDTF">2021-10-14T13:13:00Z</dcterms:created>
  <dcterms:modified xsi:type="dcterms:W3CDTF">2024-08-11T15:02:00Z</dcterms:modified>
</cp:coreProperties>
</file>