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EAB8" w14:textId="77777777" w:rsidR="00C17CAF" w:rsidRPr="001E52DC" w:rsidRDefault="00C17CAF" w:rsidP="00C17CAF">
      <w:pPr>
        <w:spacing w:line="240" w:lineRule="auto"/>
        <w:contextualSpacing/>
        <w:jc w:val="both"/>
        <w:rPr>
          <w:b/>
          <w:bCs/>
          <w:sz w:val="32"/>
          <w:szCs w:val="32"/>
        </w:rPr>
      </w:pPr>
      <w:r w:rsidRPr="001E52DC">
        <w:rPr>
          <w:b/>
          <w:bCs/>
          <w:sz w:val="32"/>
          <w:szCs w:val="32"/>
        </w:rPr>
        <w:t>Short-Term Goals (1-2 years):</w:t>
      </w:r>
    </w:p>
    <w:p w14:paraId="5A774E16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2DFB9981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370205">
        <w:rPr>
          <w:b/>
          <w:bCs/>
          <w:sz w:val="28"/>
          <w:szCs w:val="28"/>
        </w:rPr>
        <w:t>1. Goal:</w:t>
      </w:r>
      <w:r w:rsidRPr="009C5E80">
        <w:rPr>
          <w:sz w:val="28"/>
          <w:szCs w:val="28"/>
        </w:rPr>
        <w:t xml:space="preserve"> Expand Outreach to Underserved Youth</w:t>
      </w:r>
    </w:p>
    <w:p w14:paraId="283CB8D7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3C8BD4D1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370205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Increase the number of underserved youth participants in our programs by </w:t>
      </w:r>
      <w:r>
        <w:rPr>
          <w:sz w:val="28"/>
          <w:szCs w:val="28"/>
        </w:rPr>
        <w:t>25%</w:t>
      </w:r>
      <w:r w:rsidRPr="009C5E80">
        <w:rPr>
          <w:sz w:val="28"/>
          <w:szCs w:val="28"/>
        </w:rPr>
        <w:t xml:space="preserve"> within the next year.</w:t>
      </w:r>
    </w:p>
    <w:p w14:paraId="5B701F0E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776440B6" w14:textId="77777777" w:rsidR="00C17CAF" w:rsidRPr="00370205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370205">
        <w:rPr>
          <w:b/>
          <w:bCs/>
          <w:sz w:val="28"/>
          <w:szCs w:val="28"/>
        </w:rPr>
        <w:t>Strategies:</w:t>
      </w:r>
    </w:p>
    <w:p w14:paraId="5C138425" w14:textId="77777777" w:rsidR="00C17CAF" w:rsidRPr="00370205" w:rsidRDefault="00C17CAF" w:rsidP="00C17CAF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70205">
        <w:rPr>
          <w:sz w:val="28"/>
          <w:szCs w:val="28"/>
        </w:rPr>
        <w:t>The Doctor’s Touch Outreach will target low social-economic communities and schools with a high percentage of underserved youth.</w:t>
      </w:r>
    </w:p>
    <w:p w14:paraId="73C16D5C" w14:textId="77777777" w:rsidR="00C17CAF" w:rsidRPr="00370205" w:rsidRDefault="00C17CAF" w:rsidP="00C17CAF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370205">
        <w:rPr>
          <w:sz w:val="28"/>
          <w:szCs w:val="28"/>
        </w:rPr>
        <w:t>Collaborate with local organizations to reach out to these communities.</w:t>
      </w:r>
    </w:p>
    <w:p w14:paraId="5E8D4E2B" w14:textId="77777777" w:rsidR="00C17CAF" w:rsidRPr="004F285A" w:rsidRDefault="00C17CAF" w:rsidP="00C17CAF">
      <w:pPr>
        <w:pStyle w:val="ListParagraph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4F285A">
        <w:rPr>
          <w:sz w:val="28"/>
          <w:szCs w:val="28"/>
        </w:rPr>
        <w:t>Offer scholarships or reduced fees to make programs more accessible.</w:t>
      </w:r>
    </w:p>
    <w:p w14:paraId="6DFCA940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4F285A">
        <w:rPr>
          <w:b/>
          <w:bCs/>
          <w:sz w:val="28"/>
          <w:szCs w:val="28"/>
        </w:rPr>
        <w:t>2. Goal:</w:t>
      </w:r>
      <w:r w:rsidRPr="009C5E80">
        <w:rPr>
          <w:sz w:val="28"/>
          <w:szCs w:val="28"/>
        </w:rPr>
        <w:t xml:space="preserve"> Enhance Curriculum and Teaching Resources</w:t>
      </w:r>
    </w:p>
    <w:p w14:paraId="10F5F018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4608754D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4F285A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Develop and implement a more comprehensive music education curriculum.</w:t>
      </w:r>
    </w:p>
    <w:p w14:paraId="4D88E7BC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182EEC32" w14:textId="77777777" w:rsidR="00C17CAF" w:rsidRPr="004F285A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F285A">
        <w:rPr>
          <w:b/>
          <w:bCs/>
          <w:sz w:val="28"/>
          <w:szCs w:val="28"/>
        </w:rPr>
        <w:t>Strategies:</w:t>
      </w:r>
    </w:p>
    <w:p w14:paraId="5B27E5EC" w14:textId="77777777" w:rsidR="00C17CAF" w:rsidRPr="004F285A" w:rsidRDefault="00C17CAF" w:rsidP="00C17CA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F285A">
        <w:rPr>
          <w:sz w:val="28"/>
          <w:szCs w:val="28"/>
        </w:rPr>
        <w:t>Form a curriculum development committee with experienced educators.</w:t>
      </w:r>
    </w:p>
    <w:p w14:paraId="24AC6B93" w14:textId="77777777" w:rsidR="00C17CAF" w:rsidRPr="004F285A" w:rsidRDefault="00C17CAF" w:rsidP="00C17CA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F285A">
        <w:rPr>
          <w:sz w:val="28"/>
          <w:szCs w:val="28"/>
        </w:rPr>
        <w:t>Research and adopt best practices in music education.</w:t>
      </w:r>
    </w:p>
    <w:p w14:paraId="05A79BE8" w14:textId="77777777" w:rsidR="00C17CAF" w:rsidRDefault="00C17CAF" w:rsidP="00C17CAF">
      <w:pPr>
        <w:pStyle w:val="ListParagraph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4F285A">
        <w:rPr>
          <w:sz w:val="28"/>
          <w:szCs w:val="28"/>
        </w:rPr>
        <w:t>Provide ongoing training for music instructors.</w:t>
      </w:r>
    </w:p>
    <w:p w14:paraId="0A14BAEC" w14:textId="77777777" w:rsidR="00C17CAF" w:rsidRDefault="00C17CAF" w:rsidP="00C17CAF">
      <w:pPr>
        <w:spacing w:line="240" w:lineRule="auto"/>
        <w:jc w:val="both"/>
        <w:rPr>
          <w:sz w:val="28"/>
          <w:szCs w:val="28"/>
        </w:rPr>
      </w:pPr>
    </w:p>
    <w:p w14:paraId="5853A695" w14:textId="77777777" w:rsidR="00C17CAF" w:rsidRPr="002469C1" w:rsidRDefault="00C17CAF" w:rsidP="00C17CAF">
      <w:pPr>
        <w:spacing w:line="240" w:lineRule="auto"/>
        <w:jc w:val="both"/>
        <w:rPr>
          <w:sz w:val="28"/>
          <w:szCs w:val="28"/>
        </w:rPr>
      </w:pPr>
    </w:p>
    <w:p w14:paraId="1C2A7A79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2469C1">
        <w:rPr>
          <w:b/>
          <w:bCs/>
          <w:sz w:val="28"/>
          <w:szCs w:val="28"/>
        </w:rPr>
        <w:t>3. Goal:</w:t>
      </w:r>
      <w:r w:rsidRPr="009C5E80">
        <w:rPr>
          <w:sz w:val="28"/>
          <w:szCs w:val="28"/>
        </w:rPr>
        <w:t xml:space="preserve"> Strengthen Community Partnerships</w:t>
      </w:r>
    </w:p>
    <w:p w14:paraId="24A92D5B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093DB4C8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966E56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Establish partnerships with local businesses and community organizations.</w:t>
      </w:r>
    </w:p>
    <w:p w14:paraId="1F4D2364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6D5378C9" w14:textId="77777777" w:rsidR="00C17CAF" w:rsidRPr="00966E56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966E56">
        <w:rPr>
          <w:b/>
          <w:bCs/>
          <w:sz w:val="28"/>
          <w:szCs w:val="28"/>
        </w:rPr>
        <w:t>Strategies:</w:t>
      </w:r>
    </w:p>
    <w:p w14:paraId="364D9F78" w14:textId="77777777" w:rsidR="00C17CAF" w:rsidRPr="00966E56" w:rsidRDefault="00C17CAF" w:rsidP="00C17CAF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966E56">
        <w:rPr>
          <w:sz w:val="28"/>
          <w:szCs w:val="28"/>
        </w:rPr>
        <w:t>Identify potential partners whose missions align with ours.</w:t>
      </w:r>
    </w:p>
    <w:p w14:paraId="5AEBA086" w14:textId="77777777" w:rsidR="00C17CAF" w:rsidRPr="00966E56" w:rsidRDefault="00C17CAF" w:rsidP="00C17CAF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966E56">
        <w:rPr>
          <w:sz w:val="28"/>
          <w:szCs w:val="28"/>
        </w:rPr>
        <w:t>Create mutually beneficial partnerships, such as fundraising events or joint programs.</w:t>
      </w:r>
    </w:p>
    <w:p w14:paraId="1C7A1E08" w14:textId="77777777" w:rsidR="00C17CAF" w:rsidRPr="00966E56" w:rsidRDefault="00C17CAF" w:rsidP="00C17CAF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966E56">
        <w:rPr>
          <w:sz w:val="28"/>
          <w:szCs w:val="28"/>
        </w:rPr>
        <w:lastRenderedPageBreak/>
        <w:t>Regularly communicate and collaborate with partners.</w:t>
      </w:r>
    </w:p>
    <w:p w14:paraId="13DEDB39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7B0E34">
        <w:rPr>
          <w:b/>
          <w:bCs/>
          <w:sz w:val="28"/>
          <w:szCs w:val="28"/>
        </w:rPr>
        <w:t>4. Goal:</w:t>
      </w:r>
      <w:r w:rsidRPr="009C5E80">
        <w:rPr>
          <w:sz w:val="28"/>
          <w:szCs w:val="28"/>
        </w:rPr>
        <w:t xml:space="preserve"> Increase Fundraising and Grants</w:t>
      </w:r>
    </w:p>
    <w:p w14:paraId="678CC3AA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1E3B462C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7B0E34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Secure </w:t>
      </w:r>
      <w:r>
        <w:rPr>
          <w:sz w:val="28"/>
          <w:szCs w:val="28"/>
        </w:rPr>
        <w:t xml:space="preserve">25% </w:t>
      </w:r>
      <w:r w:rsidRPr="009C5E80">
        <w:rPr>
          <w:sz w:val="28"/>
          <w:szCs w:val="28"/>
        </w:rPr>
        <w:t>more funding through grants and fundraising efforts.</w:t>
      </w:r>
    </w:p>
    <w:p w14:paraId="62FFD1A9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0B1B2BC5" w14:textId="77777777" w:rsidR="00C17CAF" w:rsidRPr="000F1D43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0F1D43">
        <w:rPr>
          <w:b/>
          <w:bCs/>
          <w:sz w:val="28"/>
          <w:szCs w:val="28"/>
        </w:rPr>
        <w:t>Strategies:</w:t>
      </w:r>
    </w:p>
    <w:p w14:paraId="2C6AE335" w14:textId="77777777" w:rsidR="00C17CAF" w:rsidRPr="000F1D43" w:rsidRDefault="00C17CAF" w:rsidP="00C17CAF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0F1D43">
        <w:rPr>
          <w:sz w:val="28"/>
          <w:szCs w:val="28"/>
        </w:rPr>
        <w:t>Diversify fundraising activities, including events, online campaigns, and donor outreach.</w:t>
      </w:r>
    </w:p>
    <w:p w14:paraId="1B9B3C67" w14:textId="77777777" w:rsidR="00C17CAF" w:rsidRPr="000F1D43" w:rsidRDefault="00C17CAF" w:rsidP="00C17CAF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0F1D43">
        <w:rPr>
          <w:sz w:val="28"/>
          <w:szCs w:val="28"/>
        </w:rPr>
        <w:t>Hire or engage a grant writer to identify and apply for grants.</w:t>
      </w:r>
    </w:p>
    <w:p w14:paraId="2D68EE39" w14:textId="77777777" w:rsidR="00C17CAF" w:rsidRDefault="00C17CAF" w:rsidP="00C17CAF">
      <w:pPr>
        <w:pStyle w:val="ListParagraph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1E52DC">
        <w:rPr>
          <w:sz w:val="28"/>
          <w:szCs w:val="28"/>
        </w:rPr>
        <w:t>Cultivate relationships with major donors and sponsors.</w:t>
      </w:r>
    </w:p>
    <w:p w14:paraId="2D87BA07" w14:textId="77777777" w:rsidR="00C17CAF" w:rsidRPr="001E52DC" w:rsidRDefault="00C17CAF" w:rsidP="00C17CAF">
      <w:pPr>
        <w:spacing w:line="240" w:lineRule="auto"/>
        <w:jc w:val="both"/>
        <w:rPr>
          <w:sz w:val="28"/>
          <w:szCs w:val="28"/>
        </w:rPr>
      </w:pPr>
    </w:p>
    <w:p w14:paraId="4AF876A9" w14:textId="77777777" w:rsidR="00C17CAF" w:rsidRPr="001E52DC" w:rsidRDefault="00C17CAF" w:rsidP="00C17CAF">
      <w:pPr>
        <w:spacing w:line="240" w:lineRule="auto"/>
        <w:jc w:val="both"/>
        <w:rPr>
          <w:b/>
          <w:bCs/>
          <w:sz w:val="32"/>
          <w:szCs w:val="32"/>
        </w:rPr>
      </w:pPr>
      <w:r w:rsidRPr="001E52DC">
        <w:rPr>
          <w:b/>
          <w:bCs/>
          <w:sz w:val="32"/>
          <w:szCs w:val="32"/>
        </w:rPr>
        <w:t>Long-Term Goals (3-5 years):</w:t>
      </w:r>
    </w:p>
    <w:p w14:paraId="38ECFC40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7695E855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3F4A6B">
        <w:rPr>
          <w:b/>
          <w:bCs/>
          <w:sz w:val="28"/>
          <w:szCs w:val="28"/>
        </w:rPr>
        <w:t>1. Goal:</w:t>
      </w:r>
      <w:r w:rsidRPr="009C5E80">
        <w:rPr>
          <w:sz w:val="28"/>
          <w:szCs w:val="28"/>
        </w:rPr>
        <w:t xml:space="preserve"> Establish a Dedicated Youth Music Center</w:t>
      </w:r>
    </w:p>
    <w:p w14:paraId="6FFEF0D9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226AAB4C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3F4A6B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Acquire or build a dedicated facility for music education and youth outreach.</w:t>
      </w:r>
    </w:p>
    <w:p w14:paraId="713A3CD3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623C7006" w14:textId="77777777" w:rsidR="00C17CAF" w:rsidRPr="003F4A6B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3F4A6B">
        <w:rPr>
          <w:b/>
          <w:bCs/>
          <w:sz w:val="28"/>
          <w:szCs w:val="28"/>
        </w:rPr>
        <w:t>Strategies:</w:t>
      </w:r>
    </w:p>
    <w:p w14:paraId="43A27C4F" w14:textId="77777777" w:rsidR="00C17CAF" w:rsidRPr="003F4A6B" w:rsidRDefault="00C17CAF" w:rsidP="00C17CAF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3F4A6B">
        <w:rPr>
          <w:sz w:val="28"/>
          <w:szCs w:val="28"/>
        </w:rPr>
        <w:t>Conduct a feasibility study and fundraising campaign for the center.</w:t>
      </w:r>
    </w:p>
    <w:p w14:paraId="4B87AC47" w14:textId="77777777" w:rsidR="00C17CAF" w:rsidRPr="003F4A6B" w:rsidRDefault="00C17CAF" w:rsidP="00C17CAF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3F4A6B">
        <w:rPr>
          <w:sz w:val="28"/>
          <w:szCs w:val="28"/>
        </w:rPr>
        <w:t>Explore partnerships with government agencies and foundations for funding.</w:t>
      </w:r>
    </w:p>
    <w:p w14:paraId="2EE907DF" w14:textId="77777777" w:rsidR="00C17CAF" w:rsidRPr="003F4A6B" w:rsidRDefault="00C17CAF" w:rsidP="00C17CAF">
      <w:pPr>
        <w:pStyle w:val="ListParagraph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3F4A6B">
        <w:rPr>
          <w:sz w:val="28"/>
          <w:szCs w:val="28"/>
        </w:rPr>
        <w:t>Design a state-of-the-art facility equipped with classrooms, practice rooms, and performance spaces.</w:t>
      </w:r>
    </w:p>
    <w:p w14:paraId="3CDFB4F4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EB7901">
        <w:rPr>
          <w:b/>
          <w:bCs/>
          <w:sz w:val="28"/>
          <w:szCs w:val="28"/>
        </w:rPr>
        <w:t>2. Goal:</w:t>
      </w:r>
      <w:r w:rsidRPr="009C5E80">
        <w:rPr>
          <w:sz w:val="28"/>
          <w:szCs w:val="28"/>
        </w:rPr>
        <w:t xml:space="preserve"> Expand Regional Impact</w:t>
      </w:r>
    </w:p>
    <w:p w14:paraId="6D2DBE4B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0EEA324B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EB7901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Expand our reach to neighboring regions or states.</w:t>
      </w:r>
    </w:p>
    <w:p w14:paraId="49982237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6C656FF2" w14:textId="77777777" w:rsidR="00C17CAF" w:rsidRPr="00EB7901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EB7901">
        <w:rPr>
          <w:b/>
          <w:bCs/>
          <w:sz w:val="28"/>
          <w:szCs w:val="28"/>
        </w:rPr>
        <w:t>Strategies:</w:t>
      </w:r>
    </w:p>
    <w:p w14:paraId="0A847A33" w14:textId="77777777" w:rsidR="00C17CAF" w:rsidRPr="00EB7901" w:rsidRDefault="00C17CAF" w:rsidP="00C17CAF">
      <w:pPr>
        <w:pStyle w:val="ListParagraph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EB7901">
        <w:rPr>
          <w:sz w:val="28"/>
          <w:szCs w:val="28"/>
        </w:rPr>
        <w:t>Develop a regional expansion plan, considering demographics and needs.</w:t>
      </w:r>
    </w:p>
    <w:p w14:paraId="17509D91" w14:textId="77777777" w:rsidR="00C17CAF" w:rsidRPr="00EB7901" w:rsidRDefault="00C17CAF" w:rsidP="00C17CAF">
      <w:pPr>
        <w:pStyle w:val="ListParagraph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EB7901">
        <w:rPr>
          <w:sz w:val="28"/>
          <w:szCs w:val="28"/>
        </w:rPr>
        <w:t>Establish satellite programs or partnerships in target regions.</w:t>
      </w:r>
    </w:p>
    <w:p w14:paraId="0AB98F82" w14:textId="77777777" w:rsidR="00C17CAF" w:rsidRPr="00EB7901" w:rsidRDefault="00C17CAF" w:rsidP="00C17CAF">
      <w:pPr>
        <w:pStyle w:val="ListParagraph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EB7901">
        <w:rPr>
          <w:sz w:val="28"/>
          <w:szCs w:val="28"/>
        </w:rPr>
        <w:t>Hire and train additional staff to support expansion efforts.</w:t>
      </w:r>
    </w:p>
    <w:p w14:paraId="0BC31AD0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EB7901">
        <w:rPr>
          <w:b/>
          <w:bCs/>
          <w:sz w:val="28"/>
          <w:szCs w:val="28"/>
        </w:rPr>
        <w:t>3. Goal:</w:t>
      </w:r>
      <w:r w:rsidRPr="009C5E80">
        <w:rPr>
          <w:sz w:val="28"/>
          <w:szCs w:val="28"/>
        </w:rPr>
        <w:t xml:space="preserve"> Scholarships and Financial Aid Endowment</w:t>
      </w:r>
    </w:p>
    <w:p w14:paraId="56E853F6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29E9D943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EB7901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Create an endowment fund to provide scholarships and financial aid to students in perpetuity.</w:t>
      </w:r>
    </w:p>
    <w:p w14:paraId="0B40B177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4BE4D8B4" w14:textId="77777777" w:rsidR="00C17CAF" w:rsidRPr="00EB7901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EB7901">
        <w:rPr>
          <w:b/>
          <w:bCs/>
          <w:sz w:val="28"/>
          <w:szCs w:val="28"/>
        </w:rPr>
        <w:t>Strategies:</w:t>
      </w:r>
    </w:p>
    <w:p w14:paraId="255A4D41" w14:textId="77777777" w:rsidR="00C17CAF" w:rsidRPr="00EB7901" w:rsidRDefault="00C17CAF" w:rsidP="00C17CAF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EB7901">
        <w:rPr>
          <w:sz w:val="28"/>
          <w:szCs w:val="28"/>
        </w:rPr>
        <w:t>Launch a major endowment fundraising campaign.</w:t>
      </w:r>
    </w:p>
    <w:p w14:paraId="1452849E" w14:textId="77777777" w:rsidR="00C17CAF" w:rsidRPr="00EB7901" w:rsidRDefault="00C17CAF" w:rsidP="00C17CAF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EB7901">
        <w:rPr>
          <w:sz w:val="28"/>
          <w:szCs w:val="28"/>
        </w:rPr>
        <w:t>Seek support from donors, foundations, and corporate sponsors.</w:t>
      </w:r>
    </w:p>
    <w:p w14:paraId="3CB6583F" w14:textId="77777777" w:rsidR="00C17CAF" w:rsidRPr="00EB7901" w:rsidRDefault="00C17CAF" w:rsidP="00C17CAF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EB7901">
        <w:rPr>
          <w:sz w:val="28"/>
          <w:szCs w:val="28"/>
        </w:rPr>
        <w:t>Develop a sustainable investment strategy for the endowment.</w:t>
      </w:r>
    </w:p>
    <w:p w14:paraId="3A64413A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EB7901">
        <w:rPr>
          <w:b/>
          <w:bCs/>
          <w:sz w:val="28"/>
          <w:szCs w:val="28"/>
        </w:rPr>
        <w:t>4. Goal:</w:t>
      </w:r>
      <w:r w:rsidRPr="009C5E80">
        <w:rPr>
          <w:sz w:val="28"/>
          <w:szCs w:val="28"/>
        </w:rPr>
        <w:t xml:space="preserve"> Measurable Impact</w:t>
      </w:r>
    </w:p>
    <w:p w14:paraId="33272DD4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0115FD1B" w14:textId="77777777" w:rsidR="00C17CAF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  <w:r w:rsidRPr="00E57BDD">
        <w:rPr>
          <w:b/>
          <w:bCs/>
          <w:sz w:val="28"/>
          <w:szCs w:val="28"/>
        </w:rPr>
        <w:t>Objective:</w:t>
      </w:r>
      <w:r w:rsidRPr="009C5E80">
        <w:rPr>
          <w:sz w:val="28"/>
          <w:szCs w:val="28"/>
        </w:rPr>
        <w:t xml:space="preserve"> Measure and demonstrate the long-term impact of our programs on youth participants.</w:t>
      </w:r>
    </w:p>
    <w:p w14:paraId="439B952D" w14:textId="77777777" w:rsidR="00C17CAF" w:rsidRPr="009C5E80" w:rsidRDefault="00C17CAF" w:rsidP="00C17CAF">
      <w:pPr>
        <w:spacing w:line="240" w:lineRule="auto"/>
        <w:contextualSpacing/>
        <w:jc w:val="both"/>
        <w:rPr>
          <w:sz w:val="28"/>
          <w:szCs w:val="28"/>
        </w:rPr>
      </w:pPr>
    </w:p>
    <w:p w14:paraId="42B6CB2C" w14:textId="77777777" w:rsidR="00C17CAF" w:rsidRPr="005F2A99" w:rsidRDefault="00C17CAF" w:rsidP="00C17CAF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5F2A99">
        <w:rPr>
          <w:b/>
          <w:bCs/>
          <w:sz w:val="28"/>
          <w:szCs w:val="28"/>
        </w:rPr>
        <w:t>Strategies:</w:t>
      </w:r>
    </w:p>
    <w:p w14:paraId="799D2488" w14:textId="77777777" w:rsidR="00C17CAF" w:rsidRPr="005F2A99" w:rsidRDefault="00C17CAF" w:rsidP="00C17CAF">
      <w:pPr>
        <w:pStyle w:val="ListParagraph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5F2A99">
        <w:rPr>
          <w:sz w:val="28"/>
          <w:szCs w:val="28"/>
        </w:rPr>
        <w:t>Implement a robust data collection and evaluation system.</w:t>
      </w:r>
    </w:p>
    <w:p w14:paraId="1C8F7589" w14:textId="77777777" w:rsidR="00C17CAF" w:rsidRPr="005F2A99" w:rsidRDefault="00C17CAF" w:rsidP="00C17CAF">
      <w:pPr>
        <w:pStyle w:val="ListParagraph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5F2A99">
        <w:rPr>
          <w:sz w:val="28"/>
          <w:szCs w:val="28"/>
        </w:rPr>
        <w:t>Collaborate with research institutions for comprehensive impact assessments.</w:t>
      </w:r>
    </w:p>
    <w:p w14:paraId="469CD39F" w14:textId="77777777" w:rsidR="00C17CAF" w:rsidRDefault="00C17CAF" w:rsidP="00C17CAF">
      <w:pPr>
        <w:jc w:val="both"/>
        <w:rPr>
          <w:sz w:val="28"/>
          <w:szCs w:val="28"/>
        </w:rPr>
      </w:pPr>
      <w:r w:rsidRPr="005F2A99">
        <w:rPr>
          <w:sz w:val="28"/>
          <w:szCs w:val="28"/>
        </w:rPr>
        <w:t xml:space="preserve">Share success stories and impact data with stakeholders and </w:t>
      </w:r>
      <w:proofErr w:type="gramStart"/>
      <w:r w:rsidRPr="005F2A99">
        <w:rPr>
          <w:sz w:val="28"/>
          <w:szCs w:val="28"/>
        </w:rPr>
        <w:t>funders</w:t>
      </w:r>
      <w:proofErr w:type="gramEnd"/>
    </w:p>
    <w:p w14:paraId="26841C46" w14:textId="77777777" w:rsidR="00C17CAF" w:rsidRDefault="00C17CAF"/>
    <w:sectPr w:rsidR="00C1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6072"/>
    <w:multiLevelType w:val="hybridMultilevel"/>
    <w:tmpl w:val="D8CEF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036CF6"/>
    <w:multiLevelType w:val="hybridMultilevel"/>
    <w:tmpl w:val="7CD2E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84C82"/>
    <w:multiLevelType w:val="hybridMultilevel"/>
    <w:tmpl w:val="3F44A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C14D9"/>
    <w:multiLevelType w:val="hybridMultilevel"/>
    <w:tmpl w:val="931C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B26"/>
    <w:multiLevelType w:val="hybridMultilevel"/>
    <w:tmpl w:val="A1B41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F1718F"/>
    <w:multiLevelType w:val="hybridMultilevel"/>
    <w:tmpl w:val="E2EE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AC"/>
    <w:multiLevelType w:val="hybridMultilevel"/>
    <w:tmpl w:val="BB2A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05B2A"/>
    <w:multiLevelType w:val="hybridMultilevel"/>
    <w:tmpl w:val="3AB6D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9764624">
    <w:abstractNumId w:val="2"/>
  </w:num>
  <w:num w:numId="2" w16cid:durableId="205605238">
    <w:abstractNumId w:val="7"/>
  </w:num>
  <w:num w:numId="3" w16cid:durableId="461769785">
    <w:abstractNumId w:val="4"/>
  </w:num>
  <w:num w:numId="4" w16cid:durableId="1987857363">
    <w:abstractNumId w:val="1"/>
  </w:num>
  <w:num w:numId="5" w16cid:durableId="1034237124">
    <w:abstractNumId w:val="0"/>
  </w:num>
  <w:num w:numId="6" w16cid:durableId="1005668541">
    <w:abstractNumId w:val="6"/>
  </w:num>
  <w:num w:numId="7" w16cid:durableId="1894265959">
    <w:abstractNumId w:val="3"/>
  </w:num>
  <w:num w:numId="8" w16cid:durableId="844201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AF"/>
    <w:rsid w:val="00C1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93CA"/>
  <w15:chartTrackingRefBased/>
  <w15:docId w15:val="{B986F88C-3AFD-4C95-BF5B-6444525A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Marvetta L.</dc:creator>
  <cp:keywords/>
  <dc:description/>
  <cp:lastModifiedBy>Butler, Marvetta L.</cp:lastModifiedBy>
  <cp:revision>1</cp:revision>
  <dcterms:created xsi:type="dcterms:W3CDTF">2024-02-03T22:57:00Z</dcterms:created>
  <dcterms:modified xsi:type="dcterms:W3CDTF">2024-02-03T22:58:00Z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2024-02-03T22:58:00Z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1187ba58-0dc6-4f57-8525-5a3e9566fb08</vt:lpwstr>
  </property>
  <property fmtid="{D5CDD505-2E9C-101B-9397-08002B2CF9AE}" pid="8" name="MSIP_Label_f442f8b2-88d4-454a-ae0a-d915e44763d2_ContentBits">
    <vt:lpwstr>0</vt:lpwstr>
  </property>
</Properties>
</file>