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DE" w:rsidRDefault="004B285F" w:rsidP="004B285F">
      <w:pPr>
        <w:pStyle w:val="NoSpacing"/>
        <w:ind w:left="720" w:firstLine="7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47775" cy="1247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2DE" w:rsidRPr="003D72DE">
        <w:rPr>
          <w:b/>
          <w:sz w:val="32"/>
          <w:szCs w:val="32"/>
        </w:rPr>
        <w:t>Strategic Plan</w:t>
      </w:r>
    </w:p>
    <w:p w:rsidR="00733071" w:rsidRDefault="004B285F" w:rsidP="004B285F">
      <w:pPr>
        <w:pStyle w:val="NoSpacing"/>
        <w:ind w:left="72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1C60A3">
        <w:rPr>
          <w:b/>
          <w:sz w:val="32"/>
          <w:szCs w:val="32"/>
        </w:rPr>
        <w:t>8</w:t>
      </w:r>
      <w:bookmarkStart w:id="0" w:name="_GoBack"/>
      <w:bookmarkEnd w:id="0"/>
      <w:r>
        <w:rPr>
          <w:b/>
          <w:sz w:val="32"/>
          <w:szCs w:val="32"/>
        </w:rPr>
        <w:t>-2020</w:t>
      </w:r>
    </w:p>
    <w:p w:rsidR="003D72DE" w:rsidRDefault="003D72DE" w:rsidP="003D72DE">
      <w:pPr>
        <w:pStyle w:val="NoSpacing"/>
        <w:rPr>
          <w:sz w:val="24"/>
          <w:szCs w:val="24"/>
          <w:u w:val="single"/>
        </w:rPr>
      </w:pPr>
    </w:p>
    <w:p w:rsidR="002E3887" w:rsidRDefault="002E3887" w:rsidP="002E3887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Mission Statement:</w:t>
      </w:r>
      <w:r w:rsidR="000B3C45">
        <w:rPr>
          <w:b/>
          <w:sz w:val="24"/>
          <w:szCs w:val="24"/>
          <w:u w:val="single"/>
        </w:rPr>
        <w:t xml:space="preserve"> </w:t>
      </w:r>
      <w:r w:rsidR="000B3C45">
        <w:rPr>
          <w:b/>
          <w:sz w:val="24"/>
          <w:szCs w:val="24"/>
        </w:rPr>
        <w:t>Adoptions of Indiana seeks to identify and meet the needs of adoptees and birth &amp; adoptive families through compassionate and comprehensive adoption services.</w:t>
      </w:r>
    </w:p>
    <w:p w:rsidR="002E3887" w:rsidRDefault="002E3887" w:rsidP="002E3887">
      <w:pPr>
        <w:pStyle w:val="NoSpacing"/>
        <w:rPr>
          <w:sz w:val="24"/>
          <w:szCs w:val="24"/>
        </w:rPr>
      </w:pPr>
    </w:p>
    <w:p w:rsidR="003D72DE" w:rsidRPr="000B3C45" w:rsidRDefault="003D72DE" w:rsidP="003D72DE">
      <w:pPr>
        <w:pStyle w:val="NoSpacing"/>
        <w:rPr>
          <w:b/>
          <w:sz w:val="24"/>
          <w:szCs w:val="24"/>
        </w:rPr>
      </w:pPr>
      <w:r w:rsidRPr="003D72DE">
        <w:rPr>
          <w:b/>
          <w:sz w:val="24"/>
          <w:szCs w:val="24"/>
          <w:u w:val="single"/>
        </w:rPr>
        <w:t>Vision Statement</w:t>
      </w:r>
      <w:r>
        <w:rPr>
          <w:b/>
          <w:sz w:val="24"/>
          <w:szCs w:val="24"/>
          <w:u w:val="single"/>
        </w:rPr>
        <w:t>:</w:t>
      </w:r>
      <w:r w:rsidR="000B3C45">
        <w:rPr>
          <w:b/>
          <w:sz w:val="24"/>
          <w:szCs w:val="24"/>
          <w:u w:val="single"/>
        </w:rPr>
        <w:t xml:space="preserve"> </w:t>
      </w:r>
      <w:r w:rsidR="000B3C45">
        <w:rPr>
          <w:b/>
          <w:sz w:val="24"/>
          <w:szCs w:val="24"/>
        </w:rPr>
        <w:t xml:space="preserve">Every child in a loving and caring home. Every parent and adoptee supported. Every community enlightened. </w:t>
      </w:r>
    </w:p>
    <w:p w:rsidR="00104B12" w:rsidRDefault="00104B12" w:rsidP="003D72DE">
      <w:pPr>
        <w:pStyle w:val="NoSpacing"/>
        <w:rPr>
          <w:sz w:val="24"/>
          <w:szCs w:val="24"/>
        </w:rPr>
      </w:pPr>
    </w:p>
    <w:p w:rsidR="00104B12" w:rsidRDefault="00104B12" w:rsidP="003D72DE">
      <w:pPr>
        <w:pStyle w:val="NoSpacing"/>
        <w:rPr>
          <w:b/>
          <w:sz w:val="24"/>
          <w:szCs w:val="24"/>
          <w:u w:val="single"/>
        </w:rPr>
      </w:pPr>
    </w:p>
    <w:p w:rsidR="003D72DE" w:rsidRDefault="00104B12" w:rsidP="003D72DE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Critical Success Factors</w:t>
      </w:r>
      <w:r w:rsidR="00416560">
        <w:rPr>
          <w:b/>
          <w:sz w:val="24"/>
          <w:szCs w:val="24"/>
          <w:u w:val="single"/>
        </w:rPr>
        <w:t xml:space="preserve"> &amp; Tactics</w:t>
      </w:r>
      <w:r>
        <w:rPr>
          <w:b/>
          <w:sz w:val="24"/>
          <w:szCs w:val="24"/>
          <w:u w:val="single"/>
        </w:rPr>
        <w:t>:</w:t>
      </w:r>
    </w:p>
    <w:p w:rsidR="002430E7" w:rsidRPr="00416560" w:rsidRDefault="002430E7" w:rsidP="002430E7">
      <w:pPr>
        <w:pStyle w:val="NoSpacing"/>
        <w:rPr>
          <w:sz w:val="24"/>
          <w:szCs w:val="24"/>
        </w:rPr>
      </w:pPr>
    </w:p>
    <w:p w:rsidR="00250290" w:rsidRDefault="00250290" w:rsidP="0025029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Provide h</w:t>
      </w:r>
      <w:r w:rsidR="006275C8">
        <w:rPr>
          <w:sz w:val="24"/>
          <w:szCs w:val="24"/>
        </w:rPr>
        <w:t>igh quality</w:t>
      </w:r>
      <w:r>
        <w:rPr>
          <w:sz w:val="24"/>
          <w:szCs w:val="24"/>
        </w:rPr>
        <w:t>,</w:t>
      </w:r>
      <w:r w:rsidR="006275C8">
        <w:rPr>
          <w:sz w:val="24"/>
          <w:szCs w:val="24"/>
        </w:rPr>
        <w:t xml:space="preserve"> </w:t>
      </w:r>
      <w:r>
        <w:rPr>
          <w:sz w:val="24"/>
          <w:szCs w:val="24"/>
        </w:rPr>
        <w:t>effective, easily accessible programs and services</w:t>
      </w:r>
    </w:p>
    <w:tbl>
      <w:tblPr>
        <w:tblStyle w:val="TableGrid"/>
        <w:tblW w:w="1320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3420"/>
        <w:gridCol w:w="1890"/>
        <w:gridCol w:w="2137"/>
        <w:gridCol w:w="2160"/>
        <w:gridCol w:w="3600"/>
      </w:tblGrid>
      <w:tr w:rsidR="00434B57" w:rsidTr="0088097C">
        <w:trPr>
          <w:trHeight w:val="294"/>
        </w:trPr>
        <w:tc>
          <w:tcPr>
            <w:tcW w:w="3420" w:type="dxa"/>
            <w:vMerge w:val="restart"/>
          </w:tcPr>
          <w:p w:rsidR="00434B57" w:rsidRPr="007C6998" w:rsidRDefault="00434B57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C6998">
              <w:rPr>
                <w:b/>
                <w:sz w:val="24"/>
                <w:szCs w:val="24"/>
              </w:rPr>
              <w:t>Tactic</w:t>
            </w:r>
          </w:p>
        </w:tc>
        <w:tc>
          <w:tcPr>
            <w:tcW w:w="1890" w:type="dxa"/>
            <w:vMerge w:val="restart"/>
          </w:tcPr>
          <w:p w:rsidR="00434B57" w:rsidRPr="007C6998" w:rsidRDefault="00434B57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C6998">
              <w:rPr>
                <w:b/>
                <w:sz w:val="24"/>
                <w:szCs w:val="24"/>
              </w:rPr>
              <w:t>Who is responsible</w:t>
            </w:r>
          </w:p>
        </w:tc>
        <w:tc>
          <w:tcPr>
            <w:tcW w:w="7897" w:type="dxa"/>
            <w:gridSpan w:val="3"/>
          </w:tcPr>
          <w:p w:rsidR="00434B57" w:rsidRDefault="00434B57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 by:</w:t>
            </w:r>
          </w:p>
        </w:tc>
      </w:tr>
      <w:tr w:rsidR="00434B57" w:rsidTr="0088097C">
        <w:trPr>
          <w:trHeight w:val="294"/>
        </w:trPr>
        <w:tc>
          <w:tcPr>
            <w:tcW w:w="3420" w:type="dxa"/>
            <w:vMerge/>
          </w:tcPr>
          <w:p w:rsidR="00434B57" w:rsidRPr="007C6998" w:rsidRDefault="00434B57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34B57" w:rsidRPr="007C6998" w:rsidRDefault="00434B57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7" w:type="dxa"/>
          </w:tcPr>
          <w:p w:rsidR="00434B57" w:rsidRDefault="00E4446D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160" w:type="dxa"/>
          </w:tcPr>
          <w:p w:rsidR="00434B57" w:rsidRDefault="00E4446D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600" w:type="dxa"/>
          </w:tcPr>
          <w:p w:rsidR="00434B57" w:rsidRDefault="00E4446D" w:rsidP="007C69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</w:tr>
      <w:tr w:rsidR="00434B57" w:rsidRPr="00A74EF5" w:rsidTr="0088097C">
        <w:trPr>
          <w:trHeight w:val="1169"/>
        </w:trPr>
        <w:tc>
          <w:tcPr>
            <w:tcW w:w="3420" w:type="dxa"/>
          </w:tcPr>
          <w:p w:rsidR="00434B57" w:rsidRDefault="0084079F" w:rsidP="0084079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 the number of expectant mothers who contact AOI for options counseling and adoption services </w:t>
            </w:r>
          </w:p>
          <w:p w:rsidR="0084079F" w:rsidRDefault="0084079F" w:rsidP="0084079F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 office manager to be responsible for handling online chat with expectant women during normal business hours</w:t>
            </w:r>
          </w:p>
          <w:p w:rsidR="0084079F" w:rsidRPr="00A74EF5" w:rsidRDefault="0084079F" w:rsidP="0084079F">
            <w:pPr>
              <w:pStyle w:val="NoSpacing"/>
              <w:ind w:left="36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34B57" w:rsidRPr="00A74EF5" w:rsidRDefault="0084079F" w:rsidP="00BF0E8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Addison Kane</w:t>
            </w:r>
          </w:p>
        </w:tc>
        <w:tc>
          <w:tcPr>
            <w:tcW w:w="2137" w:type="dxa"/>
            <w:vAlign w:val="center"/>
          </w:tcPr>
          <w:p w:rsidR="00434B57" w:rsidRPr="00A74EF5" w:rsidRDefault="007F5437" w:rsidP="00A558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calendar year, keep accurate stats for contacts so we have a baseline</w:t>
            </w:r>
          </w:p>
        </w:tc>
        <w:tc>
          <w:tcPr>
            <w:tcW w:w="2160" w:type="dxa"/>
            <w:vAlign w:val="center"/>
          </w:tcPr>
          <w:p w:rsidR="00434B57" w:rsidRPr="00A74EF5" w:rsidRDefault="007F5437" w:rsidP="00A558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contacts 10% over 2018</w:t>
            </w:r>
          </w:p>
        </w:tc>
        <w:tc>
          <w:tcPr>
            <w:tcW w:w="3600" w:type="dxa"/>
            <w:vAlign w:val="center"/>
          </w:tcPr>
          <w:p w:rsidR="00434B57" w:rsidRPr="00A74EF5" w:rsidRDefault="007F5437" w:rsidP="004B72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contacts 10% over 2019</w:t>
            </w:r>
          </w:p>
        </w:tc>
      </w:tr>
      <w:tr w:rsidR="00C42743" w:rsidRPr="00A74EF5" w:rsidTr="0088097C">
        <w:tc>
          <w:tcPr>
            <w:tcW w:w="3420" w:type="dxa"/>
          </w:tcPr>
          <w:p w:rsidR="00C42743" w:rsidRDefault="0084079F" w:rsidP="006E42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 and maintain client satisfaction with services </w:t>
            </w:r>
          </w:p>
          <w:p w:rsidR="0084079F" w:rsidRDefault="0084079F" w:rsidP="0084079F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and implement post-service survey to measure satisfaction. Seeking 95% approval</w:t>
            </w:r>
          </w:p>
          <w:p w:rsidR="0088097C" w:rsidRPr="00A74EF5" w:rsidRDefault="0084079F" w:rsidP="0088097C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Results to be reviewed quarterly by staff and board</w:t>
            </w:r>
          </w:p>
        </w:tc>
        <w:tc>
          <w:tcPr>
            <w:tcW w:w="1890" w:type="dxa"/>
          </w:tcPr>
          <w:p w:rsidR="00C42743" w:rsidRPr="00A74EF5" w:rsidRDefault="0084079F" w:rsidP="006E5ED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Addison Kane</w:t>
            </w:r>
          </w:p>
        </w:tc>
        <w:tc>
          <w:tcPr>
            <w:tcW w:w="2137" w:type="dxa"/>
            <w:vAlign w:val="center"/>
          </w:tcPr>
          <w:p w:rsidR="00C42743" w:rsidRPr="00A74EF5" w:rsidRDefault="007F5437" w:rsidP="00C427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survey by EOY 2017 (done) </w:t>
            </w:r>
            <w:r w:rsidR="00EC672A">
              <w:rPr>
                <w:sz w:val="24"/>
                <w:szCs w:val="24"/>
              </w:rPr>
              <w:t>Survey AOI placement families January 2018  Review results quarterly</w:t>
            </w:r>
          </w:p>
        </w:tc>
        <w:tc>
          <w:tcPr>
            <w:tcW w:w="2160" w:type="dxa"/>
            <w:vAlign w:val="center"/>
          </w:tcPr>
          <w:p w:rsidR="00C42743" w:rsidRPr="00A74EF5" w:rsidRDefault="00C8153C" w:rsidP="004B72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Expand survey to outside clients January 2019, continue quarterly review</w:t>
            </w:r>
          </w:p>
        </w:tc>
        <w:tc>
          <w:tcPr>
            <w:tcW w:w="3600" w:type="dxa"/>
            <w:vAlign w:val="center"/>
          </w:tcPr>
          <w:p w:rsidR="00C42743" w:rsidRPr="00A74EF5" w:rsidRDefault="00C42743" w:rsidP="004B72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148F2" w:rsidRPr="00A74EF5" w:rsidTr="0088097C">
        <w:trPr>
          <w:trHeight w:val="1241"/>
        </w:trPr>
        <w:tc>
          <w:tcPr>
            <w:tcW w:w="3420" w:type="dxa"/>
          </w:tcPr>
          <w:p w:rsidR="00C148F2" w:rsidRDefault="0084079F" w:rsidP="00A558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 education of </w:t>
            </w:r>
            <w:proofErr w:type="spellStart"/>
            <w:r w:rsidR="00EC672A">
              <w:rPr>
                <w:sz w:val="24"/>
                <w:szCs w:val="24"/>
              </w:rPr>
              <w:t>Kirsh</w:t>
            </w:r>
            <w:proofErr w:type="spellEnd"/>
            <w:r w:rsidR="00EC67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out-of-state families who are going to have placement in Indiana </w:t>
            </w:r>
          </w:p>
          <w:p w:rsidR="00EC672A" w:rsidRPr="0088097C" w:rsidRDefault="0084079F" w:rsidP="0088097C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</w:t>
            </w:r>
            <w:r w:rsidR="0088097C">
              <w:rPr>
                <w:sz w:val="24"/>
                <w:szCs w:val="24"/>
              </w:rPr>
              <w:t xml:space="preserve">and disseminate </w:t>
            </w:r>
            <w:r>
              <w:rPr>
                <w:sz w:val="24"/>
                <w:szCs w:val="24"/>
              </w:rPr>
              <w:t xml:space="preserve">webinar </w:t>
            </w:r>
            <w:r w:rsidR="00EC672A">
              <w:rPr>
                <w:sz w:val="24"/>
                <w:szCs w:val="24"/>
              </w:rPr>
              <w:t>regarding expectations, respectfulness for birth mothers and staff during hospital time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148F2" w:rsidRPr="00A74EF5" w:rsidRDefault="0084079F" w:rsidP="007C69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Nicholas</w:t>
            </w:r>
          </w:p>
        </w:tc>
        <w:tc>
          <w:tcPr>
            <w:tcW w:w="2137" w:type="dxa"/>
            <w:vAlign w:val="center"/>
          </w:tcPr>
          <w:p w:rsidR="00C148F2" w:rsidRPr="00A74EF5" w:rsidRDefault="00EC672A" w:rsidP="00C427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by October 2018</w:t>
            </w:r>
          </w:p>
        </w:tc>
        <w:tc>
          <w:tcPr>
            <w:tcW w:w="2160" w:type="dxa"/>
            <w:vAlign w:val="center"/>
          </w:tcPr>
          <w:p w:rsidR="00C148F2" w:rsidRPr="00A74EF5" w:rsidRDefault="0088097C" w:rsidP="004B72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Disseminate 1</w:t>
            </w:r>
            <w:r w:rsidRPr="0088097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quarter 2019</w:t>
            </w:r>
          </w:p>
        </w:tc>
        <w:tc>
          <w:tcPr>
            <w:tcW w:w="3600" w:type="dxa"/>
            <w:vAlign w:val="center"/>
          </w:tcPr>
          <w:p w:rsidR="00C148F2" w:rsidRPr="00A74EF5" w:rsidRDefault="0088097C" w:rsidP="004B72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Expand webinar offerings to cover prenatal opiate exposure, other issues</w:t>
            </w:r>
          </w:p>
        </w:tc>
      </w:tr>
      <w:tr w:rsidR="00C148F2" w:rsidRPr="00A74EF5" w:rsidTr="0088097C">
        <w:trPr>
          <w:trHeight w:val="1241"/>
        </w:trPr>
        <w:tc>
          <w:tcPr>
            <w:tcW w:w="3420" w:type="dxa"/>
          </w:tcPr>
          <w:p w:rsidR="006E5EDB" w:rsidRDefault="0084079F" w:rsidP="00845E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networking and support among birth parents in Indiana</w:t>
            </w:r>
          </w:p>
          <w:p w:rsidR="0084079F" w:rsidRPr="00A74EF5" w:rsidRDefault="0084079F" w:rsidP="0084079F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understanding their needs and creating low-pressure, social events to build community </w:t>
            </w:r>
          </w:p>
        </w:tc>
        <w:tc>
          <w:tcPr>
            <w:tcW w:w="1890" w:type="dxa"/>
          </w:tcPr>
          <w:p w:rsidR="00C148F2" w:rsidRPr="00A74EF5" w:rsidRDefault="0084079F" w:rsidP="007C69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Sterchi</w:t>
            </w:r>
          </w:p>
        </w:tc>
        <w:tc>
          <w:tcPr>
            <w:tcW w:w="2137" w:type="dxa"/>
            <w:vAlign w:val="center"/>
          </w:tcPr>
          <w:p w:rsidR="00C148F2" w:rsidRPr="00A74EF5" w:rsidRDefault="0088097C" w:rsidP="00C427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4 events: 5K, Mother’s Day, Christmas, Chef JJ “team building” event</w:t>
            </w:r>
          </w:p>
        </w:tc>
        <w:tc>
          <w:tcPr>
            <w:tcW w:w="2160" w:type="dxa"/>
            <w:vAlign w:val="center"/>
          </w:tcPr>
          <w:p w:rsidR="00C148F2" w:rsidRPr="00A74EF5" w:rsidRDefault="0088097C" w:rsidP="004B72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 events as 2018, plus develop network based on Chef JJ events to create supportive “matches” between experienced and new birth mothers.</w:t>
            </w:r>
          </w:p>
        </w:tc>
        <w:tc>
          <w:tcPr>
            <w:tcW w:w="3600" w:type="dxa"/>
            <w:vAlign w:val="center"/>
          </w:tcPr>
          <w:p w:rsidR="00C148F2" w:rsidRPr="00A74EF5" w:rsidRDefault="00C148F2" w:rsidP="004B72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41F44" w:rsidRPr="00A74EF5" w:rsidTr="0088097C">
        <w:tc>
          <w:tcPr>
            <w:tcW w:w="3420" w:type="dxa"/>
          </w:tcPr>
          <w:p w:rsidR="006E5EDB" w:rsidRPr="006E5EDB" w:rsidRDefault="00061956" w:rsidP="00845E55">
            <w:pPr>
              <w:pStyle w:val="NoSpacing"/>
              <w:ind w:left="720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  <w:r>
              <w:rPr>
                <w:sz w:val="24"/>
                <w:szCs w:val="24"/>
              </w:rPr>
              <w:t>Create and enforce minimum standards  for working with any attorney on a referral case (include consequences for failure to meet the standards)</w:t>
            </w:r>
          </w:p>
        </w:tc>
        <w:tc>
          <w:tcPr>
            <w:tcW w:w="1890" w:type="dxa"/>
          </w:tcPr>
          <w:p w:rsidR="00941F44" w:rsidRPr="00A74EF5" w:rsidRDefault="00061956" w:rsidP="007C69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 (with Jen &amp; Amy)</w:t>
            </w:r>
          </w:p>
        </w:tc>
        <w:tc>
          <w:tcPr>
            <w:tcW w:w="2137" w:type="dxa"/>
            <w:vAlign w:val="center"/>
          </w:tcPr>
          <w:p w:rsidR="00941F44" w:rsidRPr="00A74EF5" w:rsidRDefault="00061956" w:rsidP="008415F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by 12/2017</w:t>
            </w:r>
          </w:p>
        </w:tc>
        <w:tc>
          <w:tcPr>
            <w:tcW w:w="2160" w:type="dxa"/>
            <w:vAlign w:val="center"/>
          </w:tcPr>
          <w:p w:rsidR="00941F44" w:rsidRPr="00A74EF5" w:rsidRDefault="00061956" w:rsidP="008415F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 </w:t>
            </w:r>
            <w:r w:rsidR="001438EB">
              <w:rPr>
                <w:sz w:val="24"/>
                <w:szCs w:val="24"/>
              </w:rPr>
              <w:t xml:space="preserve">January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3600" w:type="dxa"/>
            <w:vAlign w:val="center"/>
          </w:tcPr>
          <w:p w:rsidR="00941F44" w:rsidRPr="00A74EF5" w:rsidRDefault="00941F44" w:rsidP="008415F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322968" w:rsidRPr="00A74EF5" w:rsidRDefault="002F2F3F" w:rsidP="00161052">
      <w:pPr>
        <w:pStyle w:val="NoSpacing"/>
        <w:keepNext/>
        <w:numPr>
          <w:ilvl w:val="0"/>
          <w:numId w:val="4"/>
        </w:numPr>
        <w:rPr>
          <w:sz w:val="24"/>
          <w:szCs w:val="24"/>
        </w:rPr>
      </w:pPr>
      <w:r w:rsidRPr="00A74EF5">
        <w:rPr>
          <w:sz w:val="24"/>
          <w:szCs w:val="24"/>
        </w:rPr>
        <w:lastRenderedPageBreak/>
        <w:t xml:space="preserve">Improve </w:t>
      </w:r>
      <w:r w:rsidR="002D0368">
        <w:rPr>
          <w:sz w:val="24"/>
          <w:szCs w:val="24"/>
        </w:rPr>
        <w:t>AOI</w:t>
      </w:r>
      <w:r w:rsidRPr="00A74EF5">
        <w:rPr>
          <w:sz w:val="24"/>
          <w:szCs w:val="24"/>
        </w:rPr>
        <w:t>’s financial strength and viability</w:t>
      </w:r>
    </w:p>
    <w:tbl>
      <w:tblPr>
        <w:tblStyle w:val="TableGrid"/>
        <w:tblW w:w="1320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3240"/>
        <w:gridCol w:w="1980"/>
        <w:gridCol w:w="2767"/>
        <w:gridCol w:w="2430"/>
        <w:gridCol w:w="2790"/>
      </w:tblGrid>
      <w:tr w:rsidR="002F2F3F" w:rsidRPr="00A74EF5" w:rsidTr="0088097C">
        <w:trPr>
          <w:trHeight w:val="294"/>
        </w:trPr>
        <w:tc>
          <w:tcPr>
            <w:tcW w:w="3240" w:type="dxa"/>
            <w:vMerge w:val="restart"/>
          </w:tcPr>
          <w:p w:rsidR="002F2F3F" w:rsidRPr="00A74EF5" w:rsidRDefault="002F2F3F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  <w:r w:rsidRPr="00A74EF5">
              <w:rPr>
                <w:b/>
                <w:sz w:val="24"/>
                <w:szCs w:val="24"/>
              </w:rPr>
              <w:t>Tactic</w:t>
            </w:r>
          </w:p>
        </w:tc>
        <w:tc>
          <w:tcPr>
            <w:tcW w:w="1980" w:type="dxa"/>
            <w:vMerge w:val="restart"/>
          </w:tcPr>
          <w:p w:rsidR="002F2F3F" w:rsidRPr="00A74EF5" w:rsidRDefault="002F2F3F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  <w:r w:rsidRPr="00A74EF5">
              <w:rPr>
                <w:b/>
                <w:sz w:val="24"/>
                <w:szCs w:val="24"/>
              </w:rPr>
              <w:t>Who is responsible</w:t>
            </w:r>
          </w:p>
        </w:tc>
        <w:tc>
          <w:tcPr>
            <w:tcW w:w="7987" w:type="dxa"/>
            <w:gridSpan w:val="3"/>
          </w:tcPr>
          <w:p w:rsidR="002F2F3F" w:rsidRPr="00A74EF5" w:rsidRDefault="002F2F3F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  <w:r w:rsidRPr="00A74EF5">
              <w:rPr>
                <w:b/>
                <w:sz w:val="24"/>
                <w:szCs w:val="24"/>
              </w:rPr>
              <w:t>Complete by:</w:t>
            </w:r>
          </w:p>
        </w:tc>
      </w:tr>
      <w:tr w:rsidR="002F2F3F" w:rsidRPr="00A74EF5" w:rsidTr="001438EB">
        <w:trPr>
          <w:trHeight w:val="294"/>
        </w:trPr>
        <w:tc>
          <w:tcPr>
            <w:tcW w:w="3240" w:type="dxa"/>
            <w:vMerge/>
          </w:tcPr>
          <w:p w:rsidR="002F2F3F" w:rsidRPr="00A74EF5" w:rsidRDefault="002F2F3F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2F2F3F" w:rsidRPr="00A74EF5" w:rsidRDefault="002F2F3F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:rsidR="002F2F3F" w:rsidRPr="00A74EF5" w:rsidRDefault="00E4446D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6195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</w:tcPr>
          <w:p w:rsidR="002F2F3F" w:rsidRPr="00A74EF5" w:rsidRDefault="00E4446D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6195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:rsidR="002F2F3F" w:rsidRPr="00A74EF5" w:rsidRDefault="00E4446D" w:rsidP="00161052">
            <w:pPr>
              <w:pStyle w:val="NoSpacing"/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61956">
              <w:rPr>
                <w:b/>
                <w:sz w:val="24"/>
                <w:szCs w:val="24"/>
              </w:rPr>
              <w:t>19</w:t>
            </w:r>
          </w:p>
        </w:tc>
      </w:tr>
      <w:tr w:rsidR="002F2F3F" w:rsidRPr="00A74EF5" w:rsidTr="001438EB">
        <w:trPr>
          <w:cantSplit/>
        </w:trPr>
        <w:tc>
          <w:tcPr>
            <w:tcW w:w="3240" w:type="dxa"/>
          </w:tcPr>
          <w:p w:rsidR="002F2F3F" w:rsidRDefault="00D23BCD" w:rsidP="00C148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research to determine whether to move ahead with becoming able to bill for services under Medicaid</w:t>
            </w:r>
          </w:p>
          <w:p w:rsidR="00161052" w:rsidRDefault="00161052" w:rsidP="00C148F2">
            <w:pPr>
              <w:pStyle w:val="NoSpacing"/>
              <w:rPr>
                <w:sz w:val="24"/>
                <w:szCs w:val="24"/>
              </w:rPr>
            </w:pPr>
          </w:p>
          <w:p w:rsidR="00161052" w:rsidRDefault="00161052" w:rsidP="00C148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reimbursable codes to see if there are easy “tweaks” to match what we do to billable services</w:t>
            </w:r>
          </w:p>
          <w:p w:rsidR="00161052" w:rsidRDefault="00161052" w:rsidP="00C148F2">
            <w:pPr>
              <w:pStyle w:val="NoSpacing"/>
              <w:rPr>
                <w:sz w:val="24"/>
                <w:szCs w:val="24"/>
              </w:rPr>
            </w:pPr>
          </w:p>
          <w:p w:rsidR="00161052" w:rsidRDefault="00161052" w:rsidP="00C148F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a psychologist willing to work with us to make counseling services billable </w:t>
            </w:r>
          </w:p>
          <w:p w:rsidR="000C170A" w:rsidRPr="00A74EF5" w:rsidRDefault="000C170A" w:rsidP="00C148F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2F2F3F" w:rsidRDefault="000C170A" w:rsidP="00845E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Default="00C211AB" w:rsidP="00845E55">
            <w:pPr>
              <w:pStyle w:val="NoSpacing"/>
              <w:rPr>
                <w:sz w:val="24"/>
                <w:szCs w:val="24"/>
              </w:rPr>
            </w:pPr>
          </w:p>
          <w:p w:rsidR="00C211AB" w:rsidRPr="00A74EF5" w:rsidRDefault="00C211AB" w:rsidP="00845E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</w:t>
            </w:r>
          </w:p>
        </w:tc>
        <w:tc>
          <w:tcPr>
            <w:tcW w:w="2767" w:type="dxa"/>
            <w:vAlign w:val="center"/>
          </w:tcPr>
          <w:p w:rsidR="002F2F3F" w:rsidRPr="00A74EF5" w:rsidRDefault="00161052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</w:t>
            </w:r>
            <w:r w:rsidR="000C170A">
              <w:rPr>
                <w:sz w:val="24"/>
                <w:szCs w:val="24"/>
              </w:rPr>
              <w:t xml:space="preserve"> by 12/17</w:t>
            </w:r>
          </w:p>
        </w:tc>
        <w:tc>
          <w:tcPr>
            <w:tcW w:w="2430" w:type="dxa"/>
            <w:vAlign w:val="center"/>
          </w:tcPr>
          <w:p w:rsidR="002F2F3F" w:rsidRPr="00A74EF5" w:rsidRDefault="00161052" w:rsidP="00D23BC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with psychologist 1Q January</w:t>
            </w:r>
          </w:p>
        </w:tc>
        <w:tc>
          <w:tcPr>
            <w:tcW w:w="2790" w:type="dxa"/>
            <w:vAlign w:val="center"/>
          </w:tcPr>
          <w:p w:rsidR="002F2F3F" w:rsidRPr="00A74EF5" w:rsidRDefault="002F2F3F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A74EF5" w:rsidRPr="00A74EF5" w:rsidTr="001438EB">
        <w:tc>
          <w:tcPr>
            <w:tcW w:w="3240" w:type="dxa"/>
          </w:tcPr>
          <w:p w:rsidR="00A74EF5" w:rsidRPr="00A74EF5" w:rsidRDefault="000C170A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“Medicaid 101” to staff</w:t>
            </w:r>
          </w:p>
        </w:tc>
        <w:tc>
          <w:tcPr>
            <w:tcW w:w="1980" w:type="dxa"/>
          </w:tcPr>
          <w:p w:rsidR="00A74EF5" w:rsidRPr="00A74EF5" w:rsidRDefault="000C170A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2767" w:type="dxa"/>
            <w:vAlign w:val="center"/>
          </w:tcPr>
          <w:p w:rsidR="00A74EF5" w:rsidRPr="00A74EF5" w:rsidRDefault="000C170A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9/11 during staff meeting</w:t>
            </w:r>
          </w:p>
        </w:tc>
        <w:tc>
          <w:tcPr>
            <w:tcW w:w="2430" w:type="dxa"/>
            <w:vAlign w:val="center"/>
          </w:tcPr>
          <w:p w:rsidR="00A74EF5" w:rsidRPr="00A74EF5" w:rsidRDefault="00845E55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:rsidR="00A74EF5" w:rsidRPr="00A74EF5" w:rsidRDefault="00845E55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4EF5" w:rsidRPr="00A74EF5" w:rsidTr="001438EB">
        <w:tc>
          <w:tcPr>
            <w:tcW w:w="3240" w:type="dxa"/>
          </w:tcPr>
          <w:p w:rsidR="00A74EF5" w:rsidRPr="00A74EF5" w:rsidRDefault="000C170A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“how to” flyer about Medicaid for expectant parents</w:t>
            </w:r>
          </w:p>
        </w:tc>
        <w:tc>
          <w:tcPr>
            <w:tcW w:w="1980" w:type="dxa"/>
          </w:tcPr>
          <w:p w:rsidR="00A74EF5" w:rsidRPr="00A74EF5" w:rsidRDefault="000C170A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  <w:r w:rsidR="00C211AB">
              <w:rPr>
                <w:sz w:val="24"/>
                <w:szCs w:val="24"/>
              </w:rPr>
              <w:t xml:space="preserve"> and Addison</w:t>
            </w:r>
          </w:p>
        </w:tc>
        <w:tc>
          <w:tcPr>
            <w:tcW w:w="2767" w:type="dxa"/>
            <w:vAlign w:val="center"/>
          </w:tcPr>
          <w:p w:rsidR="00A74EF5" w:rsidRPr="00A74EF5" w:rsidRDefault="000C170A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</w:t>
            </w:r>
            <w:r w:rsidR="00C211AB">
              <w:rPr>
                <w:sz w:val="24"/>
                <w:szCs w:val="24"/>
              </w:rPr>
              <w:t>11/15</w:t>
            </w:r>
            <w:r>
              <w:rPr>
                <w:sz w:val="24"/>
                <w:szCs w:val="24"/>
              </w:rPr>
              <w:t>/2017</w:t>
            </w:r>
          </w:p>
        </w:tc>
        <w:tc>
          <w:tcPr>
            <w:tcW w:w="2430" w:type="dxa"/>
            <w:vAlign w:val="center"/>
          </w:tcPr>
          <w:p w:rsidR="00A74EF5" w:rsidRPr="00A74EF5" w:rsidRDefault="00A74EF5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A74EF5" w:rsidRPr="00A74EF5" w:rsidRDefault="00A74EF5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00599" w:rsidRPr="00A74EF5" w:rsidTr="001438EB">
        <w:tc>
          <w:tcPr>
            <w:tcW w:w="3240" w:type="dxa"/>
          </w:tcPr>
          <w:p w:rsidR="00C00599" w:rsidRPr="00CF1C95" w:rsidRDefault="000C170A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 Anthem into a significant donor</w:t>
            </w:r>
          </w:p>
        </w:tc>
        <w:tc>
          <w:tcPr>
            <w:tcW w:w="1980" w:type="dxa"/>
          </w:tcPr>
          <w:p w:rsidR="00C00599" w:rsidRPr="00CF1C95" w:rsidRDefault="000C170A" w:rsidP="00CF1C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Julie/Meg</w:t>
            </w:r>
          </w:p>
        </w:tc>
        <w:tc>
          <w:tcPr>
            <w:tcW w:w="2767" w:type="dxa"/>
            <w:vAlign w:val="center"/>
          </w:tcPr>
          <w:p w:rsidR="00C00599" w:rsidRPr="00CF1C95" w:rsidRDefault="000C170A" w:rsidP="00CF1C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$3,500</w:t>
            </w:r>
            <w:r w:rsidR="00C211AB">
              <w:rPr>
                <w:sz w:val="24"/>
                <w:szCs w:val="24"/>
              </w:rPr>
              <w:t xml:space="preserve"> October </w:t>
            </w:r>
          </w:p>
        </w:tc>
        <w:tc>
          <w:tcPr>
            <w:tcW w:w="2430" w:type="dxa"/>
            <w:vAlign w:val="center"/>
          </w:tcPr>
          <w:p w:rsidR="00C00599" w:rsidRPr="00CF1C95" w:rsidRDefault="000C170A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$5,000</w:t>
            </w:r>
            <w:r w:rsidR="00C211AB">
              <w:rPr>
                <w:sz w:val="24"/>
                <w:szCs w:val="24"/>
              </w:rPr>
              <w:t xml:space="preserve"> (October)</w:t>
            </w:r>
          </w:p>
        </w:tc>
        <w:tc>
          <w:tcPr>
            <w:tcW w:w="2790" w:type="dxa"/>
            <w:vAlign w:val="center"/>
          </w:tcPr>
          <w:p w:rsidR="00C00599" w:rsidRPr="00CF1C95" w:rsidRDefault="000C170A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$5,000 </w:t>
            </w:r>
            <w:r w:rsidR="00C211AB">
              <w:rPr>
                <w:sz w:val="24"/>
                <w:szCs w:val="24"/>
              </w:rPr>
              <w:t xml:space="preserve"> (October)</w:t>
            </w:r>
          </w:p>
        </w:tc>
      </w:tr>
      <w:tr w:rsidR="00257BEB" w:rsidRPr="00A74EF5" w:rsidTr="001438EB">
        <w:tc>
          <w:tcPr>
            <w:tcW w:w="3240" w:type="dxa"/>
          </w:tcPr>
          <w:p w:rsidR="00257BEB" w:rsidRDefault="00257BEB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 adoptive grandparents to become a “guild” to help with social outreach and fundraising</w:t>
            </w:r>
          </w:p>
        </w:tc>
        <w:tc>
          <w:tcPr>
            <w:tcW w:w="1980" w:type="dxa"/>
          </w:tcPr>
          <w:p w:rsidR="00257BEB" w:rsidRDefault="00257BEB" w:rsidP="00CF1C9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:rsidR="00257BEB" w:rsidRDefault="00257BEB" w:rsidP="00CF1C9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257BEB" w:rsidRDefault="00257BE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257BEB" w:rsidRDefault="00257BE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by 2Q</w:t>
            </w:r>
          </w:p>
        </w:tc>
      </w:tr>
      <w:tr w:rsidR="000C170A" w:rsidRPr="00A74EF5" w:rsidTr="001438EB">
        <w:trPr>
          <w:cantSplit/>
        </w:trPr>
        <w:tc>
          <w:tcPr>
            <w:tcW w:w="3240" w:type="dxa"/>
          </w:tcPr>
          <w:p w:rsidR="000C170A" w:rsidRDefault="000C170A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Create Fundraising plan </w:t>
            </w:r>
          </w:p>
          <w:p w:rsidR="000C170A" w:rsidRDefault="000C170A" w:rsidP="000C170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Thanksgiving request letter </w:t>
            </w:r>
          </w:p>
          <w:p w:rsidR="000C170A" w:rsidRDefault="000C170A" w:rsidP="000C170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Major Gift plan </w:t>
            </w:r>
            <w:r w:rsidR="00C211AB">
              <w:rPr>
                <w:sz w:val="24"/>
                <w:szCs w:val="24"/>
              </w:rPr>
              <w:t>($2K-$10K)</w:t>
            </w:r>
          </w:p>
          <w:p w:rsidR="00C211AB" w:rsidRDefault="00C211AB" w:rsidP="000C170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Develop  2018</w:t>
            </w:r>
            <w:proofErr w:type="gramEnd"/>
            <w:r>
              <w:rPr>
                <w:sz w:val="24"/>
                <w:szCs w:val="24"/>
              </w:rPr>
              <w:t xml:space="preserve"> plan, including engaging existing families and communicating the gap between what they paid for services, and what we provide.</w:t>
            </w:r>
          </w:p>
          <w:p w:rsidR="00C211AB" w:rsidRDefault="00C211AB" w:rsidP="000C170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Major Gift plan for 2-3 gifts ($2K-$10K)</w:t>
            </w:r>
          </w:p>
          <w:p w:rsidR="00C211AB" w:rsidRDefault="00C211AB" w:rsidP="000C170A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outreach presentation for clubs/organizations who may share goals with us</w:t>
            </w:r>
          </w:p>
          <w:p w:rsidR="000C170A" w:rsidRDefault="000C170A" w:rsidP="00C211AB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0C170A" w:rsidRDefault="000C170A" w:rsidP="00CF1C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Addison (w/board input)</w:t>
            </w:r>
          </w:p>
        </w:tc>
        <w:tc>
          <w:tcPr>
            <w:tcW w:w="2767" w:type="dxa"/>
          </w:tcPr>
          <w:p w:rsidR="000C170A" w:rsidRDefault="000C170A" w:rsidP="00CF1C9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CF1C9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CF1C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by 10/31</w:t>
            </w:r>
          </w:p>
          <w:p w:rsidR="00C211AB" w:rsidRDefault="00C211AB" w:rsidP="00CF1C95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1438EB" w:rsidP="00CF1C9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(2018 goal: 1-2 gifts, plan </w:t>
            </w:r>
            <w:r w:rsidR="00C211AB">
              <w:rPr>
                <w:sz w:val="24"/>
                <w:szCs w:val="24"/>
              </w:rPr>
              <w:t>by EOY</w:t>
            </w:r>
            <w:r>
              <w:rPr>
                <w:sz w:val="24"/>
                <w:szCs w:val="24"/>
              </w:rPr>
              <w:t xml:space="preserve"> 2017)</w:t>
            </w:r>
          </w:p>
        </w:tc>
        <w:tc>
          <w:tcPr>
            <w:tcW w:w="2430" w:type="dxa"/>
          </w:tcPr>
          <w:p w:rsidR="000C170A" w:rsidRDefault="000C170A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by 10/31</w:t>
            </w: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1438E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goal: 2-3 gifts play by EOY 10`8</w:t>
            </w: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1Q </w:t>
            </w: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EOY</w:t>
            </w: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2Q</w:t>
            </w:r>
          </w:p>
        </w:tc>
        <w:tc>
          <w:tcPr>
            <w:tcW w:w="2790" w:type="dxa"/>
          </w:tcPr>
          <w:p w:rsidR="000C170A" w:rsidRDefault="000C170A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211AB" w:rsidRDefault="00C211A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 by 10/31</w:t>
            </w:r>
          </w:p>
          <w:p w:rsidR="001438EB" w:rsidRDefault="001438EB" w:rsidP="00645191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1438EB" w:rsidRDefault="001438EB" w:rsidP="0064519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goal: 3-4 gifts, plan by EOY 2017</w:t>
            </w:r>
          </w:p>
        </w:tc>
      </w:tr>
    </w:tbl>
    <w:p w:rsidR="006E5EDB" w:rsidRPr="00A74EF5" w:rsidRDefault="006E5EDB" w:rsidP="00803DD3">
      <w:pPr>
        <w:pStyle w:val="NoSpacing"/>
        <w:rPr>
          <w:sz w:val="24"/>
          <w:szCs w:val="24"/>
          <w:highlight w:val="yellow"/>
        </w:rPr>
      </w:pPr>
    </w:p>
    <w:p w:rsidR="00250290" w:rsidRPr="00CF1C95" w:rsidRDefault="005B3507" w:rsidP="003D72DE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CF1C95">
        <w:rPr>
          <w:sz w:val="24"/>
          <w:szCs w:val="24"/>
        </w:rPr>
        <w:t>Recruit, retain, and develop</w:t>
      </w:r>
      <w:r w:rsidR="00250290" w:rsidRPr="00CF1C95">
        <w:rPr>
          <w:sz w:val="24"/>
          <w:szCs w:val="24"/>
        </w:rPr>
        <w:t xml:space="preserve"> a highly effective</w:t>
      </w:r>
      <w:r w:rsidRPr="00CF1C95">
        <w:rPr>
          <w:sz w:val="24"/>
          <w:szCs w:val="24"/>
        </w:rPr>
        <w:t xml:space="preserve"> staff and</w:t>
      </w:r>
      <w:r w:rsidR="00250290" w:rsidRPr="00CF1C95">
        <w:rPr>
          <w:sz w:val="24"/>
          <w:szCs w:val="24"/>
        </w:rPr>
        <w:t xml:space="preserve"> board of directors</w:t>
      </w:r>
    </w:p>
    <w:tbl>
      <w:tblPr>
        <w:tblStyle w:val="TableGrid"/>
        <w:tblW w:w="1320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3150"/>
        <w:gridCol w:w="2070"/>
        <w:gridCol w:w="2767"/>
        <w:gridCol w:w="2430"/>
        <w:gridCol w:w="2790"/>
      </w:tblGrid>
      <w:tr w:rsidR="00F75601" w:rsidRPr="00CF1C95" w:rsidTr="00F37655">
        <w:trPr>
          <w:trHeight w:val="294"/>
        </w:trPr>
        <w:tc>
          <w:tcPr>
            <w:tcW w:w="3150" w:type="dxa"/>
            <w:vMerge w:val="restart"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F1C95">
              <w:rPr>
                <w:b/>
                <w:sz w:val="24"/>
                <w:szCs w:val="24"/>
              </w:rPr>
              <w:t>Tactic</w:t>
            </w:r>
          </w:p>
        </w:tc>
        <w:tc>
          <w:tcPr>
            <w:tcW w:w="2070" w:type="dxa"/>
            <w:vMerge w:val="restart"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F1C95">
              <w:rPr>
                <w:b/>
                <w:sz w:val="24"/>
                <w:szCs w:val="24"/>
              </w:rPr>
              <w:t>Who is responsible</w:t>
            </w:r>
          </w:p>
        </w:tc>
        <w:tc>
          <w:tcPr>
            <w:tcW w:w="7987" w:type="dxa"/>
            <w:gridSpan w:val="3"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F1C95">
              <w:rPr>
                <w:b/>
                <w:sz w:val="24"/>
                <w:szCs w:val="24"/>
              </w:rPr>
              <w:t>Complete by:</w:t>
            </w:r>
          </w:p>
        </w:tc>
      </w:tr>
      <w:tr w:rsidR="00F75601" w:rsidRPr="00CF1C95" w:rsidTr="00F37655">
        <w:trPr>
          <w:trHeight w:val="294"/>
        </w:trPr>
        <w:tc>
          <w:tcPr>
            <w:tcW w:w="3150" w:type="dxa"/>
            <w:vMerge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:rsidR="00F75601" w:rsidRPr="00CF1C95" w:rsidRDefault="00E4446D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2430" w:type="dxa"/>
          </w:tcPr>
          <w:p w:rsidR="00F75601" w:rsidRPr="00CF1C95" w:rsidRDefault="00E4446D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790" w:type="dxa"/>
          </w:tcPr>
          <w:p w:rsidR="00F75601" w:rsidRPr="00CF1C95" w:rsidRDefault="00E4446D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CF1C95" w:rsidRPr="00A74EF5" w:rsidTr="00F37655">
        <w:tc>
          <w:tcPr>
            <w:tcW w:w="3150" w:type="dxa"/>
            <w:shd w:val="clear" w:color="auto" w:fill="auto"/>
          </w:tcPr>
          <w:p w:rsidR="00CF1C95" w:rsidRPr="00CF1C95" w:rsidRDefault="00B625CF" w:rsidP="00645191">
            <w:pPr>
              <w:pStyle w:val="NoSpacing"/>
              <w:rPr>
                <w:sz w:val="24"/>
                <w:szCs w:val="24"/>
              </w:rPr>
            </w:pPr>
            <w:r w:rsidRPr="00B625CF">
              <w:rPr>
                <w:sz w:val="24"/>
                <w:szCs w:val="24"/>
              </w:rPr>
              <w:t>Continue to build a competent board by a) identifying gaps in expertise and b) each board member recruiting at least 1-2 potential candidates with that expertise to be considered</w:t>
            </w:r>
          </w:p>
        </w:tc>
        <w:tc>
          <w:tcPr>
            <w:tcW w:w="2070" w:type="dxa"/>
          </w:tcPr>
          <w:p w:rsidR="00B625CF" w:rsidRDefault="00B625CF" w:rsidP="00645191">
            <w:pPr>
              <w:pStyle w:val="NoSpacing"/>
              <w:rPr>
                <w:sz w:val="24"/>
                <w:szCs w:val="24"/>
              </w:rPr>
            </w:pPr>
          </w:p>
          <w:p w:rsidR="00CF1C95" w:rsidRPr="00B625CF" w:rsidRDefault="00B625CF" w:rsidP="00B625CF">
            <w:pPr>
              <w:jc w:val="center"/>
            </w:pPr>
            <w:r w:rsidRPr="00B625CF">
              <w:rPr>
                <w:sz w:val="24"/>
                <w:szCs w:val="24"/>
              </w:rPr>
              <w:t>All board members</w:t>
            </w:r>
          </w:p>
        </w:tc>
        <w:tc>
          <w:tcPr>
            <w:tcW w:w="2767" w:type="dxa"/>
            <w:vAlign w:val="center"/>
          </w:tcPr>
          <w:p w:rsidR="00CF1C95" w:rsidRPr="00A74EF5" w:rsidRDefault="00F37655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board to 6 by EOY, including financial expertise</w:t>
            </w:r>
          </w:p>
        </w:tc>
        <w:tc>
          <w:tcPr>
            <w:tcW w:w="2430" w:type="dxa"/>
            <w:vAlign w:val="center"/>
          </w:tcPr>
          <w:p w:rsidR="00CF1C95" w:rsidRPr="00A74EF5" w:rsidRDefault="00F37655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Expand board to 8 by EOY – focus on diversity factors (male, LBGT, non-Caucasian), and social connections to help us connect with “movers and shakers”</w:t>
            </w:r>
          </w:p>
        </w:tc>
        <w:tc>
          <w:tcPr>
            <w:tcW w:w="2790" w:type="dxa"/>
            <w:vAlign w:val="center"/>
          </w:tcPr>
          <w:p w:rsidR="00CF1C95" w:rsidRPr="00A74EF5" w:rsidRDefault="00CF1C95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F1C95" w:rsidRPr="00A74EF5" w:rsidTr="00AC1D1D">
        <w:trPr>
          <w:trHeight w:val="458"/>
        </w:trPr>
        <w:tc>
          <w:tcPr>
            <w:tcW w:w="3150" w:type="dxa"/>
          </w:tcPr>
          <w:p w:rsidR="00CF1C95" w:rsidRDefault="00B625CF" w:rsidP="00FC59B0">
            <w:pPr>
              <w:pStyle w:val="NoSpacing"/>
              <w:rPr>
                <w:sz w:val="24"/>
                <w:szCs w:val="24"/>
              </w:rPr>
            </w:pPr>
            <w:r w:rsidRPr="00B625CF">
              <w:rPr>
                <w:sz w:val="24"/>
                <w:szCs w:val="24"/>
              </w:rPr>
              <w:lastRenderedPageBreak/>
              <w:t>Interview each staff member to understand their specific roles, responsibilities, and needs in order to gain a wider knowledge of the agency’s programs and services (in order to effectively monitor, support, and strengthen them)</w:t>
            </w:r>
          </w:p>
          <w:p w:rsidR="00AC1D1D" w:rsidRDefault="00AC1D1D" w:rsidP="00FC59B0">
            <w:pPr>
              <w:pStyle w:val="NoSpacing"/>
              <w:rPr>
                <w:sz w:val="24"/>
                <w:szCs w:val="24"/>
              </w:rPr>
            </w:pPr>
          </w:p>
          <w:p w:rsidR="00AC1D1D" w:rsidRPr="00B625CF" w:rsidRDefault="00AC1D1D" w:rsidP="00FC59B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projects and/or policy changes based on those meetings</w:t>
            </w:r>
          </w:p>
        </w:tc>
        <w:tc>
          <w:tcPr>
            <w:tcW w:w="2070" w:type="dxa"/>
          </w:tcPr>
          <w:p w:rsidR="00CF1C95" w:rsidRPr="00B625CF" w:rsidRDefault="00B625CF" w:rsidP="00645191">
            <w:pPr>
              <w:pStyle w:val="NoSpacing"/>
              <w:rPr>
                <w:sz w:val="24"/>
                <w:szCs w:val="24"/>
              </w:rPr>
            </w:pPr>
            <w:r w:rsidRPr="00B625CF">
              <w:rPr>
                <w:sz w:val="24"/>
                <w:szCs w:val="24"/>
              </w:rPr>
              <w:t xml:space="preserve">All board members </w:t>
            </w:r>
            <w:r w:rsidR="00C3638B">
              <w:rPr>
                <w:sz w:val="24"/>
                <w:szCs w:val="24"/>
              </w:rPr>
              <w:t>to participate in</w:t>
            </w:r>
            <w:r w:rsidRPr="00B625CF">
              <w:rPr>
                <w:sz w:val="24"/>
                <w:szCs w:val="24"/>
              </w:rPr>
              <w:t xml:space="preserve"> </w:t>
            </w:r>
            <w:r w:rsidR="00C3638B">
              <w:rPr>
                <w:sz w:val="24"/>
                <w:szCs w:val="24"/>
              </w:rPr>
              <w:t xml:space="preserve">at least one interview (all </w:t>
            </w:r>
            <w:r w:rsidRPr="00B625CF">
              <w:rPr>
                <w:sz w:val="24"/>
                <w:szCs w:val="24"/>
              </w:rPr>
              <w:t xml:space="preserve">staff members </w:t>
            </w:r>
            <w:r w:rsidR="00C3638B">
              <w:rPr>
                <w:sz w:val="24"/>
                <w:szCs w:val="24"/>
              </w:rPr>
              <w:t>to be interviewed</w:t>
            </w:r>
            <w:r w:rsidRPr="00B625CF">
              <w:rPr>
                <w:sz w:val="24"/>
                <w:szCs w:val="24"/>
              </w:rPr>
              <w:t>)</w:t>
            </w:r>
          </w:p>
        </w:tc>
        <w:tc>
          <w:tcPr>
            <w:tcW w:w="2767" w:type="dxa"/>
          </w:tcPr>
          <w:p w:rsidR="00CF1C95" w:rsidRPr="00B625CF" w:rsidRDefault="00CF1C95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CF1C95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in January </w:t>
            </w:r>
          </w:p>
          <w:p w:rsidR="00C3638B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3638B" w:rsidRPr="00B625CF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changes as appropriate throughout 2018</w:t>
            </w:r>
          </w:p>
        </w:tc>
        <w:tc>
          <w:tcPr>
            <w:tcW w:w="2790" w:type="dxa"/>
          </w:tcPr>
          <w:p w:rsidR="00CF1C95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in January</w:t>
            </w:r>
          </w:p>
          <w:p w:rsidR="00C3638B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C3638B" w:rsidRPr="00A74EF5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changes as appropriate throughout 2019</w:t>
            </w:r>
          </w:p>
        </w:tc>
      </w:tr>
      <w:tr w:rsidR="00CF1C95" w:rsidRPr="00A74EF5" w:rsidTr="00F37655">
        <w:trPr>
          <w:trHeight w:val="1439"/>
        </w:trPr>
        <w:tc>
          <w:tcPr>
            <w:tcW w:w="3150" w:type="dxa"/>
          </w:tcPr>
          <w:p w:rsidR="004B2ADA" w:rsidRPr="00B625CF" w:rsidRDefault="00B625CF" w:rsidP="00B625CF">
            <w:pPr>
              <w:pStyle w:val="NoSpacing"/>
              <w:rPr>
                <w:sz w:val="24"/>
                <w:szCs w:val="24"/>
              </w:rPr>
            </w:pPr>
            <w:r w:rsidRPr="00B625CF">
              <w:rPr>
                <w:sz w:val="24"/>
                <w:szCs w:val="24"/>
              </w:rPr>
              <w:t>Create and implement an annual evaluation process for board members and Executive Director</w:t>
            </w:r>
          </w:p>
        </w:tc>
        <w:tc>
          <w:tcPr>
            <w:tcW w:w="2070" w:type="dxa"/>
          </w:tcPr>
          <w:p w:rsidR="00CF1C95" w:rsidRPr="00B625CF" w:rsidRDefault="00B625CF" w:rsidP="00AF302D">
            <w:pPr>
              <w:pStyle w:val="NoSpacing"/>
              <w:jc w:val="center"/>
              <w:rPr>
                <w:sz w:val="24"/>
                <w:szCs w:val="24"/>
              </w:rPr>
            </w:pPr>
            <w:r w:rsidRPr="00B625CF">
              <w:rPr>
                <w:sz w:val="24"/>
                <w:szCs w:val="24"/>
              </w:rPr>
              <w:t>Jenny/Emily</w:t>
            </w:r>
          </w:p>
        </w:tc>
        <w:tc>
          <w:tcPr>
            <w:tcW w:w="2767" w:type="dxa"/>
            <w:vAlign w:val="center"/>
          </w:tcPr>
          <w:p w:rsidR="00CF1C95" w:rsidRPr="00B625CF" w:rsidRDefault="00CF1C95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CF1C95" w:rsidRPr="00B625CF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Create by EOY </w:t>
            </w:r>
          </w:p>
        </w:tc>
        <w:tc>
          <w:tcPr>
            <w:tcW w:w="2790" w:type="dxa"/>
            <w:vAlign w:val="center"/>
          </w:tcPr>
          <w:p w:rsidR="00CF1C95" w:rsidRPr="00A74EF5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1Q</w:t>
            </w:r>
          </w:p>
        </w:tc>
      </w:tr>
      <w:tr w:rsidR="00416BE6" w:rsidRPr="00A74EF5" w:rsidTr="00F37655">
        <w:trPr>
          <w:trHeight w:val="1439"/>
        </w:trPr>
        <w:tc>
          <w:tcPr>
            <w:tcW w:w="3150" w:type="dxa"/>
          </w:tcPr>
          <w:p w:rsidR="00416BE6" w:rsidRPr="00B625CF" w:rsidRDefault="00416BE6" w:rsidP="00B625C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Recruit and hire a part </w:t>
            </w:r>
            <w:r w:rsidR="00B80A95">
              <w:rPr>
                <w:sz w:val="24"/>
                <w:szCs w:val="24"/>
              </w:rPr>
              <w:t>-</w:t>
            </w:r>
            <w:r w:rsidR="00257BEB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ime staff person to assume more of Amy’s birth parent responsibilities to free her up to do more clinic and hospital education</w:t>
            </w:r>
          </w:p>
        </w:tc>
        <w:tc>
          <w:tcPr>
            <w:tcW w:w="2070" w:type="dxa"/>
          </w:tcPr>
          <w:p w:rsidR="00416BE6" w:rsidRPr="00B625CF" w:rsidRDefault="00416BE6" w:rsidP="00AF302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</w:t>
            </w:r>
          </w:p>
        </w:tc>
        <w:tc>
          <w:tcPr>
            <w:tcW w:w="2767" w:type="dxa"/>
            <w:vAlign w:val="center"/>
          </w:tcPr>
          <w:p w:rsidR="00416BE6" w:rsidRPr="00B625CF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Recruiting is underway</w:t>
            </w:r>
          </w:p>
        </w:tc>
        <w:tc>
          <w:tcPr>
            <w:tcW w:w="2430" w:type="dxa"/>
            <w:vAlign w:val="center"/>
          </w:tcPr>
          <w:p w:rsidR="00416BE6" w:rsidRPr="00B625CF" w:rsidRDefault="00C3638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Hire by July </w:t>
            </w:r>
          </w:p>
        </w:tc>
        <w:tc>
          <w:tcPr>
            <w:tcW w:w="2790" w:type="dxa"/>
            <w:vAlign w:val="center"/>
          </w:tcPr>
          <w:p w:rsidR="00416BE6" w:rsidRPr="00A74EF5" w:rsidRDefault="00416BE6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F75601" w:rsidRDefault="00F75601" w:rsidP="00F75601">
      <w:pPr>
        <w:pStyle w:val="NoSpacing"/>
        <w:rPr>
          <w:sz w:val="24"/>
          <w:szCs w:val="24"/>
          <w:highlight w:val="yellow"/>
        </w:rPr>
      </w:pPr>
    </w:p>
    <w:p w:rsidR="00C3638B" w:rsidRDefault="00C3638B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023A47" w:rsidRPr="00A74EF5" w:rsidRDefault="00023A47" w:rsidP="00F75601">
      <w:pPr>
        <w:pStyle w:val="NoSpacing"/>
        <w:rPr>
          <w:sz w:val="24"/>
          <w:szCs w:val="24"/>
          <w:highlight w:val="yellow"/>
        </w:rPr>
      </w:pPr>
    </w:p>
    <w:p w:rsidR="00250290" w:rsidRPr="00CF1C95" w:rsidRDefault="007A22FC" w:rsidP="003D72D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Effective public voice that targets and differentiates multiple audiences </w:t>
      </w:r>
    </w:p>
    <w:tbl>
      <w:tblPr>
        <w:tblStyle w:val="TableGrid"/>
        <w:tblW w:w="1320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3240"/>
        <w:gridCol w:w="1980"/>
        <w:gridCol w:w="2767"/>
        <w:gridCol w:w="2430"/>
        <w:gridCol w:w="2790"/>
      </w:tblGrid>
      <w:tr w:rsidR="00F75601" w:rsidRPr="00CF1C95" w:rsidTr="00C3638B">
        <w:trPr>
          <w:trHeight w:val="294"/>
        </w:trPr>
        <w:tc>
          <w:tcPr>
            <w:tcW w:w="3240" w:type="dxa"/>
            <w:vMerge w:val="restart"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F1C95">
              <w:rPr>
                <w:b/>
                <w:sz w:val="24"/>
                <w:szCs w:val="24"/>
              </w:rPr>
              <w:t>Tactic</w:t>
            </w:r>
          </w:p>
        </w:tc>
        <w:tc>
          <w:tcPr>
            <w:tcW w:w="1980" w:type="dxa"/>
            <w:vMerge w:val="restart"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F1C95">
              <w:rPr>
                <w:b/>
                <w:sz w:val="24"/>
                <w:szCs w:val="24"/>
              </w:rPr>
              <w:t>Who is responsible</w:t>
            </w:r>
          </w:p>
        </w:tc>
        <w:tc>
          <w:tcPr>
            <w:tcW w:w="7987" w:type="dxa"/>
            <w:gridSpan w:val="3"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F1C95">
              <w:rPr>
                <w:b/>
                <w:sz w:val="24"/>
                <w:szCs w:val="24"/>
              </w:rPr>
              <w:t>Complete by:</w:t>
            </w:r>
          </w:p>
        </w:tc>
      </w:tr>
      <w:tr w:rsidR="00F75601" w:rsidRPr="00CF1C95" w:rsidTr="00C3638B">
        <w:trPr>
          <w:trHeight w:val="294"/>
        </w:trPr>
        <w:tc>
          <w:tcPr>
            <w:tcW w:w="3240" w:type="dxa"/>
            <w:vMerge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75601" w:rsidRPr="00CF1C95" w:rsidRDefault="00F75601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7" w:type="dxa"/>
          </w:tcPr>
          <w:p w:rsidR="00F75601" w:rsidRPr="00CF1C95" w:rsidRDefault="00E4446D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2430" w:type="dxa"/>
          </w:tcPr>
          <w:p w:rsidR="00F75601" w:rsidRPr="00CF1C95" w:rsidRDefault="00E4446D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790" w:type="dxa"/>
          </w:tcPr>
          <w:p w:rsidR="00F75601" w:rsidRPr="00CF1C95" w:rsidRDefault="00E4446D" w:rsidP="0064519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8F5E66" w:rsidRPr="00A74EF5" w:rsidTr="0025480B">
        <w:trPr>
          <w:trHeight w:val="1520"/>
        </w:trPr>
        <w:tc>
          <w:tcPr>
            <w:tcW w:w="3240" w:type="dxa"/>
          </w:tcPr>
          <w:p w:rsidR="00B356B4" w:rsidRDefault="00B356B4" w:rsidP="00B356B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the level of adoption awareness among hospital and clinic staff throughout Indiana</w:t>
            </w:r>
          </w:p>
          <w:p w:rsidR="0025480B" w:rsidRDefault="0025480B" w:rsidP="0025480B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to staff and be available for options counseling at all 19 Planned Parenthood locations in Indiana</w:t>
            </w:r>
          </w:p>
          <w:p w:rsidR="0025480B" w:rsidRPr="008F5E66" w:rsidRDefault="00FD03E7" w:rsidP="0025480B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at hospitals/clinics each month</w:t>
            </w:r>
          </w:p>
        </w:tc>
        <w:tc>
          <w:tcPr>
            <w:tcW w:w="1980" w:type="dxa"/>
          </w:tcPr>
          <w:p w:rsidR="008F5E66" w:rsidRPr="008F5E66" w:rsidRDefault="00B356B4" w:rsidP="0064519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</w:t>
            </w:r>
          </w:p>
        </w:tc>
        <w:tc>
          <w:tcPr>
            <w:tcW w:w="2767" w:type="dxa"/>
          </w:tcPr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8F5E66" w:rsidRPr="00A74EF5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3Q &amp; 4Q (done)</w:t>
            </w:r>
          </w:p>
        </w:tc>
        <w:tc>
          <w:tcPr>
            <w:tcW w:w="2430" w:type="dxa"/>
          </w:tcPr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8F5E66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Throughout the year</w:t>
            </w: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Pr="00A74EF5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per month</w:t>
            </w:r>
          </w:p>
        </w:tc>
        <w:tc>
          <w:tcPr>
            <w:tcW w:w="2790" w:type="dxa"/>
          </w:tcPr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480B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8F5E66" w:rsidRDefault="0025480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Throughout the year</w:t>
            </w: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Pr="00A74EF5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per month</w:t>
            </w:r>
          </w:p>
        </w:tc>
      </w:tr>
      <w:tr w:rsidR="008F5E66" w:rsidRPr="00A74EF5" w:rsidTr="00FD03E7">
        <w:tc>
          <w:tcPr>
            <w:tcW w:w="3240" w:type="dxa"/>
          </w:tcPr>
          <w:p w:rsidR="007A22FC" w:rsidRDefault="00FD03E7" w:rsidP="0012292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the quality of adoptive services provided by others by engaging Family to Family to help establish best practices within hospitals in Indiana</w:t>
            </w:r>
            <w:r w:rsidR="00B356B4">
              <w:rPr>
                <w:sz w:val="24"/>
                <w:szCs w:val="24"/>
              </w:rPr>
              <w:t xml:space="preserve"> </w:t>
            </w:r>
          </w:p>
          <w:p w:rsidR="00FD03E7" w:rsidRDefault="00FD03E7" w:rsidP="00FD03E7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Cite Family to Family in our hospital education materials</w:t>
            </w:r>
          </w:p>
          <w:p w:rsidR="00FD03E7" w:rsidRDefault="00FD03E7" w:rsidP="00FD03E7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Indiana on F-t-F’s “radar” for next state to move into</w:t>
            </w:r>
          </w:p>
          <w:p w:rsidR="00FD03E7" w:rsidRPr="008F5E66" w:rsidRDefault="00FD03E7" w:rsidP="00FD03E7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Leverage our relationship with St. Vincent to encourage them to invite F-t-F</w:t>
            </w:r>
          </w:p>
        </w:tc>
        <w:tc>
          <w:tcPr>
            <w:tcW w:w="1980" w:type="dxa"/>
          </w:tcPr>
          <w:p w:rsidR="008F5E66" w:rsidRPr="008F5E66" w:rsidRDefault="00B356B4" w:rsidP="00845E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</w:t>
            </w:r>
          </w:p>
        </w:tc>
        <w:tc>
          <w:tcPr>
            <w:tcW w:w="2767" w:type="dxa"/>
          </w:tcPr>
          <w:p w:rsidR="008F5E66" w:rsidRPr="00A74EF5" w:rsidRDefault="008F5E66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by 2Q</w:t>
            </w: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7BEB" w:rsidRDefault="00257BE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by 3Q, continue into 2019</w:t>
            </w:r>
          </w:p>
          <w:p w:rsidR="00FD03E7" w:rsidRDefault="00FD03E7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7BEB" w:rsidRDefault="00257BEB" w:rsidP="00431A79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257BEB" w:rsidRPr="00A74EF5" w:rsidRDefault="00257BEB" w:rsidP="00431A7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 by 4Q, continue into 2019</w:t>
            </w:r>
          </w:p>
        </w:tc>
        <w:tc>
          <w:tcPr>
            <w:tcW w:w="2790" w:type="dxa"/>
          </w:tcPr>
          <w:p w:rsidR="008F5E66" w:rsidRPr="00A74EF5" w:rsidRDefault="008F5E66" w:rsidP="00FD03E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6C4FE0" w:rsidRDefault="006C4FE0" w:rsidP="006E5EDB">
      <w:pPr>
        <w:pStyle w:val="NoSpacing"/>
        <w:rPr>
          <w:sz w:val="24"/>
          <w:szCs w:val="24"/>
        </w:rPr>
      </w:pPr>
    </w:p>
    <w:sectPr w:rsidR="006C4FE0" w:rsidSect="0088097C"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5431"/>
    <w:multiLevelType w:val="hybridMultilevel"/>
    <w:tmpl w:val="2FE0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A0B5F"/>
    <w:multiLevelType w:val="hybridMultilevel"/>
    <w:tmpl w:val="CAAC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A87"/>
    <w:multiLevelType w:val="hybridMultilevel"/>
    <w:tmpl w:val="EBBE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4A1C"/>
    <w:multiLevelType w:val="hybridMultilevel"/>
    <w:tmpl w:val="714CE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32331"/>
    <w:multiLevelType w:val="hybridMultilevel"/>
    <w:tmpl w:val="17E0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29E7"/>
    <w:multiLevelType w:val="hybridMultilevel"/>
    <w:tmpl w:val="5E3A37FC"/>
    <w:lvl w:ilvl="0" w:tplc="4DE8121E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82852"/>
    <w:multiLevelType w:val="hybridMultilevel"/>
    <w:tmpl w:val="255A6B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80373"/>
    <w:multiLevelType w:val="hybridMultilevel"/>
    <w:tmpl w:val="ED08CA1C"/>
    <w:lvl w:ilvl="0" w:tplc="16D07E4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3156E"/>
    <w:multiLevelType w:val="hybridMultilevel"/>
    <w:tmpl w:val="713C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D537C"/>
    <w:multiLevelType w:val="hybridMultilevel"/>
    <w:tmpl w:val="B46A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DE"/>
    <w:rsid w:val="00005522"/>
    <w:rsid w:val="00015BF8"/>
    <w:rsid w:val="00023A47"/>
    <w:rsid w:val="000614CC"/>
    <w:rsid w:val="00061956"/>
    <w:rsid w:val="00081D4D"/>
    <w:rsid w:val="00084191"/>
    <w:rsid w:val="000B3C45"/>
    <w:rsid w:val="000C170A"/>
    <w:rsid w:val="001021DE"/>
    <w:rsid w:val="00104B12"/>
    <w:rsid w:val="00106463"/>
    <w:rsid w:val="0012292E"/>
    <w:rsid w:val="001438EB"/>
    <w:rsid w:val="00147C13"/>
    <w:rsid w:val="00161052"/>
    <w:rsid w:val="00161F57"/>
    <w:rsid w:val="001B0FCA"/>
    <w:rsid w:val="001C60A3"/>
    <w:rsid w:val="00204276"/>
    <w:rsid w:val="0021321C"/>
    <w:rsid w:val="00216B5C"/>
    <w:rsid w:val="002430E7"/>
    <w:rsid w:val="00250290"/>
    <w:rsid w:val="0025480B"/>
    <w:rsid w:val="00257BEB"/>
    <w:rsid w:val="00264310"/>
    <w:rsid w:val="002A2000"/>
    <w:rsid w:val="002C1F6B"/>
    <w:rsid w:val="002D0368"/>
    <w:rsid w:val="002E3887"/>
    <w:rsid w:val="002F1621"/>
    <w:rsid w:val="002F2F3F"/>
    <w:rsid w:val="00317CC0"/>
    <w:rsid w:val="00322968"/>
    <w:rsid w:val="00331F50"/>
    <w:rsid w:val="00390B60"/>
    <w:rsid w:val="003D72DE"/>
    <w:rsid w:val="003F2949"/>
    <w:rsid w:val="00416560"/>
    <w:rsid w:val="00416BE6"/>
    <w:rsid w:val="00417C53"/>
    <w:rsid w:val="00434B57"/>
    <w:rsid w:val="004B285F"/>
    <w:rsid w:val="004B2ADA"/>
    <w:rsid w:val="004B7292"/>
    <w:rsid w:val="004C7948"/>
    <w:rsid w:val="004F20CE"/>
    <w:rsid w:val="005A0C6D"/>
    <w:rsid w:val="005B3507"/>
    <w:rsid w:val="005B55AB"/>
    <w:rsid w:val="005C5FDD"/>
    <w:rsid w:val="00601422"/>
    <w:rsid w:val="0061221A"/>
    <w:rsid w:val="006275C8"/>
    <w:rsid w:val="00627F3B"/>
    <w:rsid w:val="00653D16"/>
    <w:rsid w:val="00666BDD"/>
    <w:rsid w:val="006A62B7"/>
    <w:rsid w:val="006C4FE0"/>
    <w:rsid w:val="006E4296"/>
    <w:rsid w:val="006E5EDB"/>
    <w:rsid w:val="00733071"/>
    <w:rsid w:val="007A22FC"/>
    <w:rsid w:val="007C6998"/>
    <w:rsid w:val="007E16A7"/>
    <w:rsid w:val="007F5437"/>
    <w:rsid w:val="00803DD3"/>
    <w:rsid w:val="00810098"/>
    <w:rsid w:val="008158BC"/>
    <w:rsid w:val="0084079F"/>
    <w:rsid w:val="00845E55"/>
    <w:rsid w:val="0088097C"/>
    <w:rsid w:val="0088565C"/>
    <w:rsid w:val="008904F0"/>
    <w:rsid w:val="008A7F9F"/>
    <w:rsid w:val="008F5E66"/>
    <w:rsid w:val="00903DC3"/>
    <w:rsid w:val="00935F62"/>
    <w:rsid w:val="00941F44"/>
    <w:rsid w:val="0097176C"/>
    <w:rsid w:val="00A55887"/>
    <w:rsid w:val="00A74EF5"/>
    <w:rsid w:val="00A9100C"/>
    <w:rsid w:val="00AC1D1D"/>
    <w:rsid w:val="00AF302D"/>
    <w:rsid w:val="00B15E37"/>
    <w:rsid w:val="00B356B4"/>
    <w:rsid w:val="00B478FB"/>
    <w:rsid w:val="00B625CF"/>
    <w:rsid w:val="00B80A95"/>
    <w:rsid w:val="00BB0FCE"/>
    <w:rsid w:val="00BD1411"/>
    <w:rsid w:val="00BE0122"/>
    <w:rsid w:val="00BF0E8A"/>
    <w:rsid w:val="00C00599"/>
    <w:rsid w:val="00C12A72"/>
    <w:rsid w:val="00C148F2"/>
    <w:rsid w:val="00C211AB"/>
    <w:rsid w:val="00C22470"/>
    <w:rsid w:val="00C242AB"/>
    <w:rsid w:val="00C3638B"/>
    <w:rsid w:val="00C42743"/>
    <w:rsid w:val="00C67CF3"/>
    <w:rsid w:val="00C8153C"/>
    <w:rsid w:val="00C87FB9"/>
    <w:rsid w:val="00C956F9"/>
    <w:rsid w:val="00CA5E69"/>
    <w:rsid w:val="00CF1C95"/>
    <w:rsid w:val="00D23BCD"/>
    <w:rsid w:val="00D26242"/>
    <w:rsid w:val="00D7115A"/>
    <w:rsid w:val="00DB56B3"/>
    <w:rsid w:val="00DB6465"/>
    <w:rsid w:val="00DD3A39"/>
    <w:rsid w:val="00DE4024"/>
    <w:rsid w:val="00DF6DB5"/>
    <w:rsid w:val="00E4446D"/>
    <w:rsid w:val="00EC672A"/>
    <w:rsid w:val="00ED719F"/>
    <w:rsid w:val="00ED798A"/>
    <w:rsid w:val="00F37655"/>
    <w:rsid w:val="00F62C3D"/>
    <w:rsid w:val="00F63D26"/>
    <w:rsid w:val="00F75601"/>
    <w:rsid w:val="00FC59B0"/>
    <w:rsid w:val="00FC60D6"/>
    <w:rsid w:val="00FD03E7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173BACD-087D-4202-B295-0AEC590E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2DE"/>
    <w:pPr>
      <w:spacing w:after="0" w:line="240" w:lineRule="auto"/>
    </w:pPr>
  </w:style>
  <w:style w:type="table" w:styleId="TableGrid">
    <w:name w:val="Table Grid"/>
    <w:basedOn w:val="TableNormal"/>
    <w:uiPriority w:val="59"/>
    <w:rsid w:val="003D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F1C2-4E61-4387-8BE8-5B6F4F21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vgabbard</dc:creator>
  <cp:lastModifiedBy>Meg Sterchi</cp:lastModifiedBy>
  <cp:revision>3</cp:revision>
  <cp:lastPrinted>2018-05-14T18:56:00Z</cp:lastPrinted>
  <dcterms:created xsi:type="dcterms:W3CDTF">2018-01-15T22:07:00Z</dcterms:created>
  <dcterms:modified xsi:type="dcterms:W3CDTF">2018-05-15T13:23:00Z</dcterms:modified>
</cp:coreProperties>
</file>